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492" w:rsidRDefault="00685C18">
      <w:pPr>
        <w:spacing w:line="580" w:lineRule="exact"/>
        <w:ind w:firstLineChars="0" w:firstLine="0"/>
        <w:rPr>
          <w:rFonts w:ascii="宋体" w:eastAsia="宋体" w:hAnsi="宋体" w:cs="宋体"/>
          <w:b/>
          <w:szCs w:val="32"/>
        </w:rPr>
      </w:pPr>
      <w:bookmarkStart w:id="0" w:name="_GoBack"/>
      <w:bookmarkEnd w:id="0"/>
      <w:r>
        <w:rPr>
          <w:rFonts w:ascii="宋体" w:eastAsia="宋体" w:hAnsi="宋体" w:cs="宋体" w:hint="eastAsia"/>
          <w:b/>
          <w:szCs w:val="32"/>
        </w:rPr>
        <w:t>附件2</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燃气管网运行工技能竞赛技术方案</w:t>
      </w:r>
    </w:p>
    <w:p w:rsidR="00771492" w:rsidRDefault="00771492">
      <w:pPr>
        <w:spacing w:line="580" w:lineRule="exact"/>
        <w:ind w:firstLineChars="400" w:firstLine="1440"/>
        <w:rPr>
          <w:rFonts w:eastAsia="黑体"/>
          <w:sz w:val="36"/>
          <w:szCs w:val="32"/>
        </w:rPr>
      </w:pPr>
    </w:p>
    <w:p w:rsidR="00771492" w:rsidRDefault="00685C18">
      <w:pPr>
        <w:pStyle w:val="2"/>
        <w:ind w:firstLine="640"/>
      </w:pPr>
      <w:r>
        <w:rPr>
          <w:rFonts w:hint="eastAsia"/>
        </w:rPr>
        <w:t>一、竞赛项目名称</w:t>
      </w:r>
    </w:p>
    <w:p w:rsidR="00771492" w:rsidRDefault="00685C18">
      <w:pPr>
        <w:ind w:firstLine="640"/>
      </w:pPr>
      <w:r>
        <w:rPr>
          <w:rFonts w:hint="eastAsia"/>
        </w:rPr>
        <w:t>济南市</w:t>
      </w:r>
      <w:r>
        <w:rPr>
          <w:rFonts w:hint="eastAsia"/>
        </w:rPr>
        <w:t>2024</w:t>
      </w:r>
      <w:r>
        <w:rPr>
          <w:rFonts w:hint="eastAsia"/>
        </w:rPr>
        <w:t>年“技耀泉城”海右技能人才大赛－燃气管网运行工技能竞赛。</w:t>
      </w:r>
    </w:p>
    <w:p w:rsidR="00771492" w:rsidRDefault="00685C18">
      <w:pPr>
        <w:pStyle w:val="2"/>
        <w:ind w:firstLine="640"/>
      </w:pPr>
      <w:r>
        <w:rPr>
          <w:rFonts w:hint="eastAsia"/>
        </w:rPr>
        <w:t>二、竞赛依据</w:t>
      </w:r>
    </w:p>
    <w:p w:rsidR="00771492" w:rsidRDefault="00685C18">
      <w:pPr>
        <w:ind w:firstLine="640"/>
      </w:pPr>
      <w:r>
        <w:rPr>
          <w:rFonts w:hint="eastAsia"/>
        </w:rPr>
        <w:t>本次竞赛标准参考了以下内容</w:t>
      </w:r>
      <w:r>
        <w:rPr>
          <w:rFonts w:hint="eastAsia"/>
        </w:rPr>
        <w:t>:</w:t>
      </w:r>
    </w:p>
    <w:p w:rsidR="00771492" w:rsidRDefault="00685C18">
      <w:pPr>
        <w:ind w:firstLine="640"/>
      </w:pPr>
      <w:r>
        <w:rPr>
          <w:rFonts w:hint="eastAsia"/>
        </w:rPr>
        <w:t>1.</w:t>
      </w:r>
      <w:r>
        <w:rPr>
          <w:rFonts w:hint="eastAsia"/>
        </w:rPr>
        <w:t>现阶段我国燃气行业生产运营技术发展现状；</w:t>
      </w:r>
    </w:p>
    <w:p w:rsidR="00771492" w:rsidRDefault="00685C18">
      <w:pPr>
        <w:ind w:firstLine="640"/>
      </w:pPr>
      <w:r>
        <w:rPr>
          <w:rFonts w:hint="eastAsia"/>
        </w:rPr>
        <w:t>2.</w:t>
      </w:r>
      <w:r>
        <w:rPr>
          <w:rFonts w:hint="eastAsia"/>
        </w:rPr>
        <w:t>现阶段我国城市燃气行业“燃气管网运行工”实际工作内容；</w:t>
      </w:r>
    </w:p>
    <w:p w:rsidR="00771492" w:rsidRDefault="00685C18">
      <w:pPr>
        <w:ind w:firstLine="640"/>
      </w:pPr>
      <w:r>
        <w:rPr>
          <w:rFonts w:hint="eastAsia"/>
        </w:rPr>
        <w:t>3.</w:t>
      </w:r>
      <w:r>
        <w:rPr>
          <w:rFonts w:hint="eastAsia"/>
        </w:rPr>
        <w:t>《燃气工程项目规范》</w:t>
      </w:r>
      <w:r>
        <w:rPr>
          <w:rFonts w:hint="eastAsia"/>
        </w:rPr>
        <w:t>GB55009-2021</w:t>
      </w:r>
      <w:r>
        <w:rPr>
          <w:rFonts w:hint="eastAsia"/>
        </w:rPr>
        <w:t>；</w:t>
      </w:r>
    </w:p>
    <w:p w:rsidR="00771492" w:rsidRDefault="00685C18">
      <w:pPr>
        <w:ind w:firstLine="640"/>
      </w:pPr>
      <w:r>
        <w:rPr>
          <w:rFonts w:hint="eastAsia"/>
        </w:rPr>
        <w:t>4.</w:t>
      </w:r>
      <w:r>
        <w:rPr>
          <w:rFonts w:hint="eastAsia"/>
        </w:rPr>
        <w:t>《城镇燃气设施运行、维护和抢修安全技术规程》</w:t>
      </w:r>
      <w:r>
        <w:rPr>
          <w:rFonts w:hint="eastAsia"/>
        </w:rPr>
        <w:t>CJJ51-2016</w:t>
      </w:r>
      <w:r>
        <w:rPr>
          <w:rFonts w:hint="eastAsia"/>
        </w:rPr>
        <w:t>；</w:t>
      </w:r>
    </w:p>
    <w:p w:rsidR="00771492" w:rsidRDefault="00685C18">
      <w:pPr>
        <w:ind w:firstLine="640"/>
      </w:pPr>
      <w:r>
        <w:rPr>
          <w:rFonts w:hint="eastAsia"/>
        </w:rPr>
        <w:t>5.</w:t>
      </w:r>
      <w:r>
        <w:rPr>
          <w:rFonts w:hint="eastAsia"/>
        </w:rPr>
        <w:t>《有限空间作业安全指导手册》中华人民共和国应急管理部；</w:t>
      </w:r>
    </w:p>
    <w:p w:rsidR="00771492" w:rsidRDefault="00685C18">
      <w:pPr>
        <w:ind w:firstLine="640"/>
      </w:pPr>
      <w:r>
        <w:rPr>
          <w:rFonts w:hint="eastAsia"/>
        </w:rPr>
        <w:t>6.</w:t>
      </w:r>
      <w:r>
        <w:rPr>
          <w:rFonts w:hint="eastAsia"/>
        </w:rPr>
        <w:t>第五届“燃协杯”职业技能大赛燃气调压工种竞赛技术方案；</w:t>
      </w:r>
    </w:p>
    <w:p w:rsidR="00771492" w:rsidRDefault="00685C18">
      <w:pPr>
        <w:ind w:firstLine="640"/>
      </w:pPr>
      <w:r>
        <w:rPr>
          <w:rFonts w:hint="eastAsia"/>
        </w:rPr>
        <w:t>7.GZB</w:t>
      </w:r>
      <w:r>
        <w:rPr>
          <w:rFonts w:hint="eastAsia"/>
        </w:rPr>
        <w:t>国家职业标准《燃气储运工》职业编码</w:t>
      </w:r>
      <w:r>
        <w:rPr>
          <w:rFonts w:hint="eastAsia"/>
        </w:rPr>
        <w:t>6-28-02-01</w:t>
      </w:r>
      <w:r>
        <w:rPr>
          <w:rFonts w:hint="eastAsia"/>
        </w:rPr>
        <w:t>；</w:t>
      </w:r>
    </w:p>
    <w:p w:rsidR="00771492" w:rsidRDefault="00685C18">
      <w:pPr>
        <w:ind w:firstLine="640"/>
      </w:pPr>
      <w:r>
        <w:rPr>
          <w:rFonts w:hint="eastAsia"/>
        </w:rPr>
        <w:t>8.</w:t>
      </w:r>
      <w:r>
        <w:rPr>
          <w:rFonts w:hint="eastAsia"/>
        </w:rPr>
        <w:t>《山东省燃气管理条例》；</w:t>
      </w:r>
    </w:p>
    <w:p w:rsidR="00771492" w:rsidRDefault="00685C18">
      <w:pPr>
        <w:ind w:firstLine="640"/>
        <w:rPr>
          <w:rFonts w:ascii="宋体" w:hAnsi="宋体" w:cs="宋体"/>
          <w:szCs w:val="28"/>
        </w:rPr>
      </w:pPr>
      <w:r>
        <w:rPr>
          <w:rFonts w:hint="eastAsia"/>
        </w:rPr>
        <w:t>9.</w:t>
      </w:r>
      <w:r>
        <w:rPr>
          <w:rFonts w:hint="eastAsia"/>
        </w:rPr>
        <w:t>《</w:t>
      </w:r>
      <w:r>
        <w:t>山东省城镇燃气安全专项整治实施方案</w:t>
      </w:r>
      <w:r>
        <w:rPr>
          <w:rFonts w:hint="eastAsia"/>
        </w:rPr>
        <w:t>》。</w:t>
      </w:r>
    </w:p>
    <w:p w:rsidR="00771492" w:rsidRDefault="00685C18">
      <w:pPr>
        <w:pStyle w:val="2"/>
        <w:ind w:firstLine="640"/>
      </w:pPr>
      <w:r>
        <w:rPr>
          <w:rFonts w:hint="eastAsia"/>
        </w:rPr>
        <w:t>三、竞赛内容</w:t>
      </w:r>
    </w:p>
    <w:p w:rsidR="00771492" w:rsidRDefault="00685C18">
      <w:pPr>
        <w:ind w:firstLine="640"/>
      </w:pPr>
      <w:r>
        <w:rPr>
          <w:rFonts w:hint="eastAsia"/>
        </w:rPr>
        <w:lastRenderedPageBreak/>
        <w:t>1.</w:t>
      </w:r>
      <w:r>
        <w:rPr>
          <w:rFonts w:hint="eastAsia"/>
        </w:rPr>
        <w:t>理论知识竞赛内容</w:t>
      </w:r>
    </w:p>
    <w:p w:rsidR="00771492" w:rsidRDefault="00685C18">
      <w:pPr>
        <w:ind w:firstLine="640"/>
      </w:pPr>
      <w:r>
        <w:rPr>
          <w:rFonts w:hint="eastAsia"/>
        </w:rPr>
        <w:t>本工种所需相关知识，包括燃气基础知识、专业知识、识图与绘图等知识</w:t>
      </w:r>
      <w:r>
        <w:rPr>
          <w:rFonts w:hint="eastAsia"/>
        </w:rPr>
        <w:t>,</w:t>
      </w:r>
      <w:r>
        <w:rPr>
          <w:rFonts w:hint="eastAsia"/>
        </w:rPr>
        <w:t>以知识点或具体题目的形式，组成燃气管网运行工技能竞赛理论题库</w:t>
      </w:r>
      <w:r>
        <w:rPr>
          <w:rFonts w:hint="eastAsia"/>
        </w:rPr>
        <w:t>[</w:t>
      </w:r>
      <w:r>
        <w:rPr>
          <w:rFonts w:hint="eastAsia"/>
        </w:rPr>
        <w:t>附件</w:t>
      </w:r>
      <w:r>
        <w:rPr>
          <w:rFonts w:hint="eastAsia"/>
        </w:rPr>
        <w:t>(5)</w:t>
      </w:r>
      <w:r>
        <w:t>]</w:t>
      </w:r>
      <w:r>
        <w:rPr>
          <w:rFonts w:hint="eastAsia"/>
        </w:rPr>
        <w:t>，供选手参考复习。</w:t>
      </w:r>
    </w:p>
    <w:p w:rsidR="00771492" w:rsidRDefault="00685C18">
      <w:pPr>
        <w:ind w:firstLine="640"/>
      </w:pPr>
      <w:r>
        <w:rPr>
          <w:rFonts w:hint="eastAsia"/>
        </w:rPr>
        <w:t>2.</w:t>
      </w:r>
      <w:r>
        <w:rPr>
          <w:rFonts w:hint="eastAsia"/>
        </w:rPr>
        <w:t>实际技能竞赛内容</w:t>
      </w:r>
    </w:p>
    <w:p w:rsidR="00771492" w:rsidRDefault="00685C18">
      <w:pPr>
        <w:ind w:firstLine="640"/>
      </w:pPr>
      <w:r>
        <w:rPr>
          <w:rFonts w:hint="eastAsia"/>
        </w:rPr>
        <w:t>（</w:t>
      </w:r>
      <w:r>
        <w:rPr>
          <w:rFonts w:hint="eastAsia"/>
        </w:rPr>
        <w:t>1</w:t>
      </w:r>
      <w:r>
        <w:rPr>
          <w:rFonts w:hint="eastAsia"/>
        </w:rPr>
        <w:t>）对中低压直接作用式带切断调压设备进行检修、保养、调试；</w:t>
      </w:r>
    </w:p>
    <w:p w:rsidR="00771492" w:rsidRDefault="00685C18">
      <w:pPr>
        <w:ind w:firstLine="640"/>
      </w:pPr>
      <w:r>
        <w:rPr>
          <w:rFonts w:hint="eastAsia"/>
        </w:rPr>
        <w:t>（</w:t>
      </w:r>
      <w:r>
        <w:rPr>
          <w:rFonts w:hint="eastAsia"/>
        </w:rPr>
        <w:t>2</w:t>
      </w:r>
      <w:r>
        <w:rPr>
          <w:rFonts w:hint="eastAsia"/>
        </w:rPr>
        <w:t>）对调压系统进行运行；</w:t>
      </w:r>
    </w:p>
    <w:p w:rsidR="00771492" w:rsidRDefault="00685C18">
      <w:pPr>
        <w:ind w:firstLine="640"/>
      </w:pPr>
      <w:r>
        <w:rPr>
          <w:rFonts w:hint="eastAsia"/>
        </w:rPr>
        <w:t>（</w:t>
      </w:r>
      <w:r>
        <w:rPr>
          <w:rFonts w:hint="eastAsia"/>
        </w:rPr>
        <w:t>3</w:t>
      </w:r>
      <w:r>
        <w:rPr>
          <w:rFonts w:hint="eastAsia"/>
        </w:rPr>
        <w:t>）编写中压管网抢修作业中管网降压技术要点；</w:t>
      </w:r>
    </w:p>
    <w:p w:rsidR="00771492" w:rsidRDefault="00685C18">
      <w:pPr>
        <w:ind w:firstLine="640"/>
      </w:pPr>
      <w:r>
        <w:rPr>
          <w:rFonts w:hint="eastAsia"/>
        </w:rPr>
        <w:t>（</w:t>
      </w:r>
      <w:r>
        <w:rPr>
          <w:rFonts w:hint="eastAsia"/>
        </w:rPr>
        <w:t>4</w:t>
      </w:r>
      <w:r>
        <w:rPr>
          <w:rFonts w:hint="eastAsia"/>
        </w:rPr>
        <w:t>）编写燃气阀门井下作业方案，包括</w:t>
      </w:r>
      <w:r>
        <w:rPr>
          <w:rFonts w:hint="eastAsia"/>
        </w:rPr>
        <w:t>:</w:t>
      </w:r>
      <w:r>
        <w:rPr>
          <w:rFonts w:hint="eastAsia"/>
        </w:rPr>
        <w:t>安全风险辨识、防控与事故隐患排查；安全防护设备使用；事故应急救援；</w:t>
      </w:r>
    </w:p>
    <w:p w:rsidR="00771492" w:rsidRDefault="00685C18">
      <w:pPr>
        <w:ind w:firstLine="640"/>
      </w:pPr>
      <w:r>
        <w:rPr>
          <w:rFonts w:hint="eastAsia"/>
        </w:rPr>
        <w:t>上述（</w:t>
      </w:r>
      <w:r>
        <w:rPr>
          <w:rFonts w:hint="eastAsia"/>
        </w:rPr>
        <w:t>1</w:t>
      </w:r>
      <w:r>
        <w:rPr>
          <w:rFonts w:hint="eastAsia"/>
        </w:rPr>
        <w:t>）（</w:t>
      </w:r>
      <w:r>
        <w:rPr>
          <w:rFonts w:hint="eastAsia"/>
        </w:rPr>
        <w:t>2</w:t>
      </w:r>
      <w:r>
        <w:rPr>
          <w:rFonts w:hint="eastAsia"/>
        </w:rPr>
        <w:t>）两项为现场实际操作，现场提供一套撬装</w:t>
      </w:r>
      <w:r>
        <w:rPr>
          <w:rFonts w:hint="eastAsia"/>
        </w:rPr>
        <w:t>1+1</w:t>
      </w:r>
      <w:r>
        <w:rPr>
          <w:rFonts w:hint="eastAsia"/>
        </w:rPr>
        <w:t>调压系统及相关工具。（</w:t>
      </w:r>
      <w:r>
        <w:rPr>
          <w:rFonts w:hint="eastAsia"/>
        </w:rPr>
        <w:t>3</w:t>
      </w:r>
      <w:r>
        <w:rPr>
          <w:rFonts w:hint="eastAsia"/>
        </w:rPr>
        <w:t>）（</w:t>
      </w:r>
      <w:r>
        <w:rPr>
          <w:rFonts w:hint="eastAsia"/>
        </w:rPr>
        <w:t>4</w:t>
      </w:r>
      <w:r>
        <w:rPr>
          <w:rFonts w:hint="eastAsia"/>
        </w:rPr>
        <w:t>）两项为闭卷笔答，解决相关实操内容。调压系统为带气系统，气源为压缩空气，进口端为中压，出口端为低压。</w:t>
      </w:r>
    </w:p>
    <w:p w:rsidR="00771492" w:rsidRDefault="00685C18">
      <w:pPr>
        <w:pStyle w:val="2"/>
        <w:ind w:firstLine="640"/>
      </w:pPr>
      <w:r>
        <w:rPr>
          <w:rFonts w:hint="eastAsia"/>
        </w:rPr>
        <w:t>四、竞赛时间</w:t>
      </w:r>
    </w:p>
    <w:p w:rsidR="00771492" w:rsidRDefault="00685C18">
      <w:pPr>
        <w:ind w:firstLine="640"/>
      </w:pPr>
      <w:r>
        <w:rPr>
          <w:rFonts w:hint="eastAsia"/>
        </w:rPr>
        <w:t>1.</w:t>
      </w:r>
      <w:r>
        <w:rPr>
          <w:rFonts w:hint="eastAsia"/>
        </w:rPr>
        <w:t>理论知识竞赛时间为</w:t>
      </w:r>
      <w:r>
        <w:rPr>
          <w:rFonts w:hint="eastAsia"/>
        </w:rPr>
        <w:t>60</w:t>
      </w:r>
      <w:r>
        <w:rPr>
          <w:rFonts w:hint="eastAsia"/>
        </w:rPr>
        <w:t>分钟。</w:t>
      </w:r>
    </w:p>
    <w:p w:rsidR="00771492" w:rsidRDefault="00685C18">
      <w:pPr>
        <w:ind w:firstLine="640"/>
      </w:pPr>
      <w:r>
        <w:rPr>
          <w:rFonts w:hint="eastAsia"/>
        </w:rPr>
        <w:t>2.</w:t>
      </w:r>
      <w:r>
        <w:rPr>
          <w:rFonts w:hint="eastAsia"/>
        </w:rPr>
        <w:t>实际操作技能竞赛为</w:t>
      </w:r>
      <w:r>
        <w:rPr>
          <w:rFonts w:hint="eastAsia"/>
        </w:rPr>
        <w:t>140</w:t>
      </w:r>
      <w:r>
        <w:rPr>
          <w:rFonts w:hint="eastAsia"/>
        </w:rPr>
        <w:t>分钟</w:t>
      </w:r>
      <w:r>
        <w:rPr>
          <w:rFonts w:hint="eastAsia"/>
        </w:rPr>
        <w:t>(60</w:t>
      </w:r>
      <w:r>
        <w:rPr>
          <w:rFonts w:hint="eastAsia"/>
        </w:rPr>
        <w:t>分钟进行实操笔答部分，与理论考试在一个时间段分两场进行；</w:t>
      </w:r>
      <w:r>
        <w:rPr>
          <w:rFonts w:hint="eastAsia"/>
        </w:rPr>
        <w:t>80</w:t>
      </w:r>
      <w:r>
        <w:rPr>
          <w:rFonts w:hint="eastAsia"/>
        </w:rPr>
        <w:t>分钟实际操作部分</w:t>
      </w:r>
      <w:r>
        <w:rPr>
          <w:rFonts w:hint="eastAsia"/>
        </w:rPr>
        <w:t>)</w:t>
      </w:r>
      <w:r>
        <w:rPr>
          <w:rFonts w:hint="eastAsia"/>
        </w:rPr>
        <w:t>。</w:t>
      </w:r>
    </w:p>
    <w:p w:rsidR="00771492" w:rsidRDefault="00685C18">
      <w:pPr>
        <w:pStyle w:val="2"/>
        <w:ind w:firstLine="640"/>
      </w:pPr>
      <w:r>
        <w:rPr>
          <w:rFonts w:hint="eastAsia"/>
        </w:rPr>
        <w:t>五、竞赛试题</w:t>
      </w:r>
    </w:p>
    <w:p w:rsidR="00771492" w:rsidRDefault="00685C18">
      <w:pPr>
        <w:ind w:firstLine="640"/>
      </w:pPr>
      <w:r>
        <w:rPr>
          <w:rFonts w:hint="eastAsia"/>
        </w:rPr>
        <w:t>1.</w:t>
      </w:r>
      <w:r>
        <w:rPr>
          <w:rFonts w:hint="eastAsia"/>
        </w:rPr>
        <w:t>理论试题</w:t>
      </w:r>
    </w:p>
    <w:p w:rsidR="00771492" w:rsidRDefault="00685C18">
      <w:pPr>
        <w:ind w:firstLine="640"/>
      </w:pPr>
      <w:r>
        <w:rPr>
          <w:rFonts w:hint="eastAsia"/>
        </w:rPr>
        <w:t>满分</w:t>
      </w:r>
      <w:r>
        <w:rPr>
          <w:rFonts w:hint="eastAsia"/>
        </w:rPr>
        <w:t>100</w:t>
      </w:r>
      <w:r>
        <w:rPr>
          <w:rFonts w:hint="eastAsia"/>
        </w:rPr>
        <w:t>分，占总成绩的</w:t>
      </w:r>
      <w:r>
        <w:rPr>
          <w:rFonts w:hint="eastAsia"/>
        </w:rPr>
        <w:t>30%</w:t>
      </w:r>
      <w:r>
        <w:rPr>
          <w:rFonts w:hint="eastAsia"/>
        </w:rPr>
        <w:t>。采用闭卷考试方式，理论</w:t>
      </w:r>
      <w:r>
        <w:rPr>
          <w:rFonts w:hint="eastAsia"/>
        </w:rPr>
        <w:lastRenderedPageBreak/>
        <w:t>试题</w:t>
      </w:r>
      <w:r>
        <w:rPr>
          <w:rFonts w:hint="eastAsia"/>
        </w:rPr>
        <w:t>80%</w:t>
      </w:r>
      <w:r>
        <w:rPr>
          <w:rFonts w:hint="eastAsia"/>
        </w:rPr>
        <w:t>来自《燃气管网运行工技能竞赛理论题库》</w:t>
      </w:r>
      <w:r>
        <w:rPr>
          <w:rFonts w:hint="eastAsia"/>
        </w:rPr>
        <w:t>[</w:t>
      </w:r>
      <w:r>
        <w:rPr>
          <w:rFonts w:hint="eastAsia"/>
        </w:rPr>
        <w:t>附件</w:t>
      </w:r>
      <w:r>
        <w:rPr>
          <w:rFonts w:hint="eastAsia"/>
        </w:rPr>
        <w:t>(5)</w:t>
      </w:r>
      <w:r>
        <w:t>]</w:t>
      </w:r>
      <w:r>
        <w:rPr>
          <w:rFonts w:hint="eastAsia"/>
        </w:rPr>
        <w:t>；</w:t>
      </w:r>
      <w:r>
        <w:rPr>
          <w:rFonts w:hint="eastAsia"/>
        </w:rPr>
        <w:t>20%</w:t>
      </w:r>
      <w:r>
        <w:rPr>
          <w:rFonts w:hint="eastAsia"/>
        </w:rPr>
        <w:t>由出题组专家出题，原则上为计算题、识图及绘图题，知识点为</w:t>
      </w:r>
      <w:r>
        <w:rPr>
          <w:rFonts w:hint="eastAsia"/>
        </w:rPr>
        <w:t>:</w:t>
      </w:r>
      <w:r>
        <w:rPr>
          <w:rFonts w:hint="eastAsia"/>
        </w:rPr>
        <w:t>压力、流量、管径、气体组分计算，平面图、立面图、轴侧图等相关识图及绘图。绘图工具、文具、计算器由选手自备。</w:t>
      </w:r>
    </w:p>
    <w:p w:rsidR="00771492" w:rsidRDefault="00685C18">
      <w:pPr>
        <w:ind w:firstLine="640"/>
      </w:pPr>
      <w:r>
        <w:rPr>
          <w:rFonts w:hint="eastAsia"/>
        </w:rPr>
        <w:t>2.</w:t>
      </w:r>
      <w:r>
        <w:rPr>
          <w:rFonts w:hint="eastAsia"/>
        </w:rPr>
        <w:t>实操试题</w:t>
      </w:r>
    </w:p>
    <w:p w:rsidR="00771492" w:rsidRDefault="00685C18">
      <w:pPr>
        <w:ind w:firstLine="640"/>
      </w:pPr>
      <w:r>
        <w:rPr>
          <w:rFonts w:hint="eastAsia"/>
        </w:rPr>
        <w:t>满分</w:t>
      </w:r>
      <w:r>
        <w:rPr>
          <w:rFonts w:hint="eastAsia"/>
        </w:rPr>
        <w:t>100</w:t>
      </w:r>
      <w:r>
        <w:rPr>
          <w:rFonts w:hint="eastAsia"/>
        </w:rPr>
        <w:t>分，占总成绩的</w:t>
      </w:r>
      <w:r>
        <w:rPr>
          <w:rFonts w:hint="eastAsia"/>
        </w:rPr>
        <w:t>70%</w:t>
      </w:r>
      <w:r>
        <w:rPr>
          <w:rFonts w:hint="eastAsia"/>
        </w:rPr>
        <w:t>。包括以下两部分</w:t>
      </w:r>
      <w:r>
        <w:rPr>
          <w:rFonts w:hint="eastAsia"/>
        </w:rPr>
        <w:t>:</w:t>
      </w:r>
    </w:p>
    <w:p w:rsidR="00771492" w:rsidRDefault="00685C18">
      <w:pPr>
        <w:ind w:firstLine="640"/>
      </w:pPr>
      <w:r>
        <w:rPr>
          <w:rFonts w:hint="eastAsia"/>
        </w:rPr>
        <w:t>（</w:t>
      </w:r>
      <w:r>
        <w:rPr>
          <w:rFonts w:hint="eastAsia"/>
        </w:rPr>
        <w:t>1</w:t>
      </w:r>
      <w:r>
        <w:rPr>
          <w:rFonts w:hint="eastAsia"/>
        </w:rPr>
        <w:t>）编写中压管网抢修技术要点、编写燃气阀门井下作业方案，满分</w:t>
      </w:r>
      <w:r>
        <w:rPr>
          <w:rFonts w:hint="eastAsia"/>
        </w:rPr>
        <w:t>30</w:t>
      </w:r>
      <w:r>
        <w:rPr>
          <w:rFonts w:hint="eastAsia"/>
        </w:rPr>
        <w:t>分</w:t>
      </w:r>
    </w:p>
    <w:p w:rsidR="00771492" w:rsidRDefault="00685C18">
      <w:pPr>
        <w:ind w:firstLine="640"/>
      </w:pPr>
      <w:r>
        <w:rPr>
          <w:rFonts w:hint="eastAsia"/>
        </w:rPr>
        <w:t>试题内容</w:t>
      </w:r>
      <w:r>
        <w:rPr>
          <w:rFonts w:hint="eastAsia"/>
        </w:rPr>
        <w:t>:</w:t>
      </w:r>
    </w:p>
    <w:p w:rsidR="00771492" w:rsidRDefault="00685C18">
      <w:pPr>
        <w:pStyle w:val="ab"/>
        <w:numPr>
          <w:ilvl w:val="0"/>
          <w:numId w:val="1"/>
        </w:numPr>
        <w:ind w:firstLineChars="0"/>
      </w:pPr>
      <w:r>
        <w:rPr>
          <w:rFonts w:hint="eastAsia"/>
        </w:rPr>
        <w:t>编写中压管网抢修作业中管网降压技术要点</w:t>
      </w:r>
      <w:r>
        <w:rPr>
          <w:rFonts w:hint="eastAsia"/>
        </w:rPr>
        <w:t xml:space="preserve"> (15</w:t>
      </w:r>
      <w:r>
        <w:rPr>
          <w:rFonts w:hint="eastAsia"/>
        </w:rPr>
        <w:t>分</w:t>
      </w:r>
      <w:r>
        <w:rPr>
          <w:rFonts w:hint="eastAsia"/>
        </w:rPr>
        <w:t>)</w:t>
      </w:r>
    </w:p>
    <w:p w:rsidR="00771492" w:rsidRDefault="00685C18">
      <w:pPr>
        <w:ind w:firstLine="640"/>
      </w:pPr>
      <w:r>
        <w:rPr>
          <w:rFonts w:hint="eastAsia"/>
        </w:rPr>
        <w:t>评分标准</w:t>
      </w:r>
      <w:r>
        <w:rPr>
          <w:rFonts w:hint="eastAsia"/>
        </w:rPr>
        <w:t>:</w:t>
      </w:r>
      <w:r>
        <w:rPr>
          <w:rFonts w:hint="eastAsia"/>
        </w:rPr>
        <w:t>通过识读管网图及题目</w:t>
      </w:r>
      <w:r>
        <w:rPr>
          <w:rFonts w:hint="eastAsia"/>
        </w:rPr>
        <w:t>,</w:t>
      </w:r>
      <w:r>
        <w:rPr>
          <w:rFonts w:hint="eastAsia"/>
        </w:rPr>
        <w:t>按要求编写管网降压技术要点，完成题目要求。包括</w:t>
      </w:r>
      <w:r>
        <w:rPr>
          <w:rFonts w:hint="eastAsia"/>
        </w:rPr>
        <w:t>:</w:t>
      </w:r>
      <w:r>
        <w:rPr>
          <w:rFonts w:hint="eastAsia"/>
        </w:rPr>
        <w:t>确定降压区域、选择安装跨接补气及放散装置，参考示例见《燃气管网运行工技能竞赛编写中压管网抢修降压技术要点示例》</w:t>
      </w:r>
      <w:r>
        <w:rPr>
          <w:rFonts w:hint="eastAsia"/>
        </w:rPr>
        <w:t xml:space="preserve"> [</w:t>
      </w:r>
      <w:r>
        <w:rPr>
          <w:rFonts w:hint="eastAsia"/>
        </w:rPr>
        <w:t>附件</w:t>
      </w:r>
      <w:r>
        <w:rPr>
          <w:rFonts w:hint="eastAsia"/>
        </w:rPr>
        <w:t>(1)</w:t>
      </w:r>
      <w:r>
        <w:t>]</w:t>
      </w:r>
      <w:r>
        <w:rPr>
          <w:rFonts w:hint="eastAsia"/>
        </w:rPr>
        <w:t>，未按要求完成则扣分。</w:t>
      </w:r>
    </w:p>
    <w:p w:rsidR="00771492" w:rsidRDefault="00685C18">
      <w:pPr>
        <w:ind w:firstLine="640"/>
      </w:pPr>
      <w:r>
        <w:rPr>
          <w:rFonts w:hint="eastAsia"/>
        </w:rPr>
        <w:t>②编写燃气阀门井下作业方案</w:t>
      </w:r>
      <w:r>
        <w:rPr>
          <w:rFonts w:hint="eastAsia"/>
        </w:rPr>
        <w:t xml:space="preserve"> (15</w:t>
      </w:r>
      <w:r>
        <w:rPr>
          <w:rFonts w:hint="eastAsia"/>
        </w:rPr>
        <w:t>分</w:t>
      </w:r>
      <w:r>
        <w:rPr>
          <w:rFonts w:hint="eastAsia"/>
        </w:rPr>
        <w:t>)</w:t>
      </w:r>
    </w:p>
    <w:p w:rsidR="00771492" w:rsidRDefault="00685C18">
      <w:pPr>
        <w:ind w:firstLine="640"/>
      </w:pPr>
      <w:r>
        <w:rPr>
          <w:rFonts w:hint="eastAsia"/>
        </w:rPr>
        <w:t>评分标准</w:t>
      </w:r>
      <w:r>
        <w:rPr>
          <w:rFonts w:hint="eastAsia"/>
        </w:rPr>
        <w:t>:</w:t>
      </w:r>
      <w:r>
        <w:rPr>
          <w:rFonts w:hint="eastAsia"/>
        </w:rPr>
        <w:t>根据题目要求，依据《有限空间作业安全指导手册》，利用相关专业技术技能，编写井下作业方案。未按要求完成则扣分。</w:t>
      </w:r>
    </w:p>
    <w:p w:rsidR="00771492" w:rsidRDefault="00685C18">
      <w:pPr>
        <w:ind w:firstLine="640"/>
      </w:pPr>
      <w:r>
        <w:rPr>
          <w:rFonts w:hint="eastAsia"/>
        </w:rPr>
        <w:t>（</w:t>
      </w:r>
      <w:r>
        <w:rPr>
          <w:rFonts w:hint="eastAsia"/>
        </w:rPr>
        <w:t>2</w:t>
      </w:r>
      <w:r>
        <w:rPr>
          <w:rFonts w:hint="eastAsia"/>
        </w:rPr>
        <w:t>）实际作试题，满分</w:t>
      </w:r>
      <w:r>
        <w:rPr>
          <w:rFonts w:hint="eastAsia"/>
        </w:rPr>
        <w:t>70</w:t>
      </w:r>
      <w:r>
        <w:rPr>
          <w:rFonts w:hint="eastAsia"/>
        </w:rPr>
        <w:t>分</w:t>
      </w:r>
    </w:p>
    <w:p w:rsidR="00771492" w:rsidRDefault="00685C18">
      <w:pPr>
        <w:ind w:firstLine="640"/>
      </w:pPr>
      <w:r>
        <w:rPr>
          <w:rFonts w:hint="eastAsia"/>
        </w:rPr>
        <w:t>试题内容</w:t>
      </w:r>
      <w:r>
        <w:rPr>
          <w:rFonts w:hint="eastAsia"/>
        </w:rPr>
        <w:t>:</w:t>
      </w:r>
      <w:r>
        <w:rPr>
          <w:rFonts w:hint="eastAsia"/>
        </w:rPr>
        <w:t>根据现场工艺设置运行调压系统，判断故障；检</w:t>
      </w:r>
      <w:r>
        <w:rPr>
          <w:rFonts w:hint="eastAsia"/>
        </w:rPr>
        <w:lastRenderedPageBreak/>
        <w:t>修设备，并使系统正常运行。</w:t>
      </w:r>
    </w:p>
    <w:p w:rsidR="00771492" w:rsidRDefault="00685C18">
      <w:pPr>
        <w:ind w:firstLine="640"/>
      </w:pPr>
      <w:r>
        <w:rPr>
          <w:rFonts w:hint="eastAsia"/>
        </w:rPr>
        <w:t>评分标准</w:t>
      </w:r>
      <w:r>
        <w:rPr>
          <w:rFonts w:hint="eastAsia"/>
        </w:rPr>
        <w:t>:</w:t>
      </w:r>
      <w:r>
        <w:rPr>
          <w:rFonts w:hint="eastAsia"/>
        </w:rPr>
        <w:t>根据题目要求，完成考核内容，包括</w:t>
      </w:r>
      <w:r>
        <w:rPr>
          <w:rFonts w:hint="eastAsia"/>
        </w:rPr>
        <w:t>:</w:t>
      </w:r>
      <w:r>
        <w:rPr>
          <w:rFonts w:hint="eastAsia"/>
        </w:rPr>
        <w:t>实际操作用时；中低压直接作用式区域用调压器、安全放散阀、安全切断阀的检修、保养及调试；压力等仪表的正确使用和识读；维修、运行工具的正确使用；对调压系统的正确操作程序，规范着装等。未满足则扣分。具体依据《燃气管网运行工技能竞赛实操场地工艺管道与设备的运行、维护制度和操作要求》</w:t>
      </w:r>
      <w:r>
        <w:rPr>
          <w:rFonts w:hint="eastAsia"/>
        </w:rPr>
        <w:t>[</w:t>
      </w:r>
      <w:r>
        <w:rPr>
          <w:rFonts w:hint="eastAsia"/>
        </w:rPr>
        <w:t>附件</w:t>
      </w:r>
      <w:r>
        <w:rPr>
          <w:rFonts w:hint="eastAsia"/>
        </w:rPr>
        <w:t>(</w:t>
      </w:r>
      <w:r>
        <w:t>2</w:t>
      </w:r>
      <w:r>
        <w:rPr>
          <w:rFonts w:hint="eastAsia"/>
        </w:rPr>
        <w:t>)</w:t>
      </w:r>
      <w:r>
        <w:t>]</w:t>
      </w:r>
      <w:r>
        <w:rPr>
          <w:rFonts w:hint="eastAsia"/>
        </w:rPr>
        <w:t>、《燃气管网运行工技能竞赛实操程序及操作指导书》</w:t>
      </w:r>
      <w:r>
        <w:rPr>
          <w:rFonts w:hint="eastAsia"/>
        </w:rPr>
        <w:t xml:space="preserve"> [</w:t>
      </w:r>
      <w:r>
        <w:rPr>
          <w:rFonts w:hint="eastAsia"/>
        </w:rPr>
        <w:t>附件</w:t>
      </w:r>
      <w:r>
        <w:rPr>
          <w:rFonts w:hint="eastAsia"/>
        </w:rPr>
        <w:t>(3)</w:t>
      </w:r>
      <w:r>
        <w:t>]</w:t>
      </w:r>
      <w:r>
        <w:rPr>
          <w:rFonts w:hint="eastAsia"/>
        </w:rPr>
        <w:t>。</w:t>
      </w:r>
    </w:p>
    <w:p w:rsidR="00771492" w:rsidRDefault="00685C18">
      <w:pPr>
        <w:pStyle w:val="2"/>
        <w:ind w:firstLine="640"/>
      </w:pPr>
      <w:r>
        <w:t>六、竞赛使用设备</w:t>
      </w:r>
    </w:p>
    <w:p w:rsidR="00771492" w:rsidRDefault="00685C18">
      <w:pPr>
        <w:ind w:firstLine="640"/>
      </w:pPr>
      <w:r>
        <w:t>中低压直接作用式区域用调压器及附属安全放散阀、安全切断阀、过滤器及压力表，</w:t>
      </w:r>
      <w:r>
        <w:rPr>
          <w:rFonts w:hint="eastAsia"/>
        </w:rPr>
        <w:t>依据《燃气管网运行工技能竞赛设备、工具及操作</w:t>
      </w:r>
      <w:r>
        <w:rPr>
          <w:rFonts w:hint="eastAsia"/>
        </w:rPr>
        <w:t xml:space="preserve"> </w:t>
      </w:r>
      <w:r>
        <w:rPr>
          <w:rFonts w:hint="eastAsia"/>
        </w:rPr>
        <w:t>》</w:t>
      </w:r>
      <w:r>
        <w:rPr>
          <w:rFonts w:hint="eastAsia"/>
        </w:rPr>
        <w:t>[</w:t>
      </w:r>
      <w:r>
        <w:rPr>
          <w:rFonts w:hint="eastAsia"/>
        </w:rPr>
        <w:t>附件</w:t>
      </w:r>
      <w:r>
        <w:rPr>
          <w:rFonts w:hint="eastAsia"/>
        </w:rPr>
        <w:t>(4)</w:t>
      </w:r>
      <w:r>
        <w:t xml:space="preserve">] </w:t>
      </w:r>
      <w:r>
        <w:t>。</w:t>
      </w:r>
    </w:p>
    <w:p w:rsidR="00771492" w:rsidRDefault="00685C18">
      <w:pPr>
        <w:pStyle w:val="2"/>
        <w:ind w:firstLine="640"/>
      </w:pPr>
      <w:r>
        <w:t>七、大赛使用工具及材料</w:t>
      </w:r>
    </w:p>
    <w:p w:rsidR="00771492" w:rsidRDefault="00685C18">
      <w:pPr>
        <w:ind w:firstLine="640"/>
        <w:rPr>
          <w:rFonts w:ascii="宋体" w:hAnsi="宋体" w:cs="宋体"/>
          <w:sz w:val="28"/>
          <w:szCs w:val="36"/>
        </w:rPr>
      </w:pPr>
      <w:r>
        <w:t>工具及材料由大赛提供</w:t>
      </w:r>
      <w:r>
        <w:rPr>
          <w:rFonts w:ascii="宋体" w:hAnsi="宋体" w:cs="宋体"/>
          <w:sz w:val="28"/>
          <w:szCs w:val="36"/>
        </w:rPr>
        <w:t>。</w:t>
      </w:r>
    </w:p>
    <w:p w:rsidR="00771492" w:rsidRDefault="00685C18">
      <w:pPr>
        <w:pStyle w:val="2"/>
        <w:ind w:firstLine="640"/>
      </w:pPr>
      <w:r>
        <w:t>八、决赛选手着装</w:t>
      </w:r>
    </w:p>
    <w:p w:rsidR="00771492" w:rsidRDefault="00685C18">
      <w:pPr>
        <w:ind w:firstLine="640"/>
      </w:pPr>
      <w:r>
        <w:rPr>
          <w:rFonts w:hint="eastAsia"/>
        </w:rPr>
        <w:t>参</w:t>
      </w:r>
      <w:r>
        <w:t>赛选手着</w:t>
      </w:r>
      <w:r>
        <w:rPr>
          <w:rFonts w:hint="eastAsia"/>
        </w:rPr>
        <w:t>全套长袖深蓝色防静电</w:t>
      </w:r>
      <w:r>
        <w:t>工</w:t>
      </w:r>
      <w:r>
        <w:rPr>
          <w:rFonts w:hint="eastAsia"/>
        </w:rPr>
        <w:t>作服</w:t>
      </w:r>
      <w:r>
        <w:t>、</w:t>
      </w:r>
      <w:r>
        <w:rPr>
          <w:rFonts w:hint="eastAsia"/>
        </w:rPr>
        <w:t>防穿刺安全鞋，工作服无企业标识，佩戴白色安全帽无标志（有效期内）。（需</w:t>
      </w:r>
      <w:r>
        <w:t>自备</w:t>
      </w:r>
      <w:r>
        <w:rPr>
          <w:rFonts w:hint="eastAsia"/>
        </w:rPr>
        <w:t>）</w:t>
      </w:r>
    </w:p>
    <w:p w:rsidR="00771492" w:rsidRDefault="00685C18">
      <w:pPr>
        <w:pStyle w:val="2"/>
        <w:ind w:firstLine="640"/>
      </w:pPr>
      <w:r>
        <w:rPr>
          <w:rFonts w:hint="eastAsia"/>
        </w:rPr>
        <w:t>九、《燃气储运工国家职业技能标准》燃气管网运行工三级/高级工职业标准</w:t>
      </w:r>
    </w:p>
    <w:p w:rsidR="00771492" w:rsidRDefault="00685C18">
      <w:pPr>
        <w:ind w:firstLineChars="0" w:firstLine="0"/>
        <w:rPr>
          <w:rFonts w:eastAsia="黑体"/>
          <w:szCs w:val="32"/>
        </w:rPr>
      </w:pPr>
      <w:r>
        <w:rPr>
          <w:noProof/>
          <w:szCs w:val="32"/>
        </w:rPr>
        <w:lastRenderedPageBreak/>
        <w:drawing>
          <wp:inline distT="0" distB="0" distL="114300" distR="114300">
            <wp:extent cx="5303520" cy="6943725"/>
            <wp:effectExtent l="0" t="0" r="0" b="0"/>
            <wp:docPr id="57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图片 5"/>
                    <pic:cNvPicPr>
                      <a:picLocks noChangeAspect="1"/>
                    </pic:cNvPicPr>
                  </pic:nvPicPr>
                  <pic:blipFill>
                    <a:blip r:embed="rId9"/>
                    <a:srcRect r="4209"/>
                    <a:stretch>
                      <a:fillRect/>
                    </a:stretch>
                  </pic:blipFill>
                  <pic:spPr>
                    <a:xfrm>
                      <a:off x="0" y="0"/>
                      <a:ext cx="5303520" cy="6943725"/>
                    </a:xfrm>
                    <a:prstGeom prst="rect">
                      <a:avLst/>
                    </a:prstGeom>
                    <a:noFill/>
                    <a:ln>
                      <a:noFill/>
                    </a:ln>
                  </pic:spPr>
                </pic:pic>
              </a:graphicData>
            </a:graphic>
          </wp:inline>
        </w:drawing>
      </w:r>
    </w:p>
    <w:p w:rsidR="00771492" w:rsidRDefault="00771492">
      <w:pPr>
        <w:ind w:firstLine="560"/>
        <w:rPr>
          <w:rFonts w:ascii="宋体" w:hAnsi="宋体" w:cs="宋体"/>
          <w:sz w:val="28"/>
          <w:szCs w:val="36"/>
        </w:rPr>
      </w:pPr>
    </w:p>
    <w:p w:rsidR="00771492" w:rsidRDefault="00771492">
      <w:pPr>
        <w:ind w:firstLine="560"/>
        <w:rPr>
          <w:rFonts w:ascii="宋体" w:hAnsi="宋体" w:cs="宋体"/>
          <w:sz w:val="28"/>
          <w:szCs w:val="36"/>
        </w:rPr>
      </w:pPr>
    </w:p>
    <w:p w:rsidR="00771492" w:rsidRDefault="00771492">
      <w:pPr>
        <w:ind w:firstLine="560"/>
        <w:rPr>
          <w:rFonts w:ascii="宋体" w:hAnsi="宋体" w:cs="宋体"/>
          <w:sz w:val="28"/>
          <w:szCs w:val="36"/>
        </w:rPr>
      </w:pPr>
    </w:p>
    <w:p w:rsidR="00771492" w:rsidRDefault="00771492">
      <w:pPr>
        <w:ind w:firstLine="560"/>
        <w:rPr>
          <w:rFonts w:ascii="宋体" w:hAnsi="宋体" w:cs="宋体"/>
          <w:sz w:val="28"/>
          <w:szCs w:val="36"/>
        </w:rPr>
      </w:pPr>
    </w:p>
    <w:p w:rsidR="00771492" w:rsidRDefault="00771492">
      <w:pPr>
        <w:ind w:firstLine="560"/>
        <w:rPr>
          <w:rFonts w:ascii="宋体" w:hAnsi="宋体" w:cs="宋体"/>
          <w:sz w:val="28"/>
          <w:szCs w:val="36"/>
        </w:rPr>
      </w:pPr>
    </w:p>
    <w:p w:rsidR="00771492" w:rsidRDefault="00685C18">
      <w:pPr>
        <w:ind w:firstLineChars="0" w:firstLine="0"/>
        <w:jc w:val="center"/>
        <w:rPr>
          <w:rFonts w:ascii="宋体" w:hAnsi="宋体" w:cs="宋体"/>
          <w:sz w:val="28"/>
          <w:szCs w:val="36"/>
        </w:rPr>
      </w:pPr>
      <w:r>
        <w:rPr>
          <w:noProof/>
          <w:szCs w:val="32"/>
        </w:rPr>
        <w:lastRenderedPageBreak/>
        <w:drawing>
          <wp:inline distT="0" distB="0" distL="114300" distR="114300">
            <wp:extent cx="5360035" cy="8139430"/>
            <wp:effectExtent l="0" t="0" r="12065" b="13970"/>
            <wp:docPr id="57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图片 6"/>
                    <pic:cNvPicPr>
                      <a:picLocks noChangeAspect="1"/>
                    </pic:cNvPicPr>
                  </pic:nvPicPr>
                  <pic:blipFill>
                    <a:blip r:embed="rId10"/>
                    <a:stretch>
                      <a:fillRect/>
                    </a:stretch>
                  </pic:blipFill>
                  <pic:spPr>
                    <a:xfrm>
                      <a:off x="0" y="0"/>
                      <a:ext cx="5360035" cy="8139430"/>
                    </a:xfrm>
                    <a:prstGeom prst="rect">
                      <a:avLst/>
                    </a:prstGeom>
                    <a:noFill/>
                    <a:ln>
                      <a:noFill/>
                    </a:ln>
                  </pic:spPr>
                </pic:pic>
              </a:graphicData>
            </a:graphic>
          </wp:inline>
        </w:drawing>
      </w:r>
      <w:r>
        <w:rPr>
          <w:rFonts w:ascii="宋体" w:hAnsi="宋体" w:cs="宋体"/>
          <w:sz w:val="28"/>
          <w:szCs w:val="36"/>
        </w:rPr>
        <w:br w:type="page"/>
      </w:r>
    </w:p>
    <w:p w:rsidR="00771492" w:rsidRDefault="00685C18">
      <w:pPr>
        <w:ind w:firstLineChars="0" w:firstLine="0"/>
        <w:rPr>
          <w:rFonts w:ascii="宋体" w:hAnsi="宋体" w:cs="宋体"/>
          <w:sz w:val="28"/>
          <w:szCs w:val="36"/>
        </w:rPr>
      </w:pPr>
      <w:r>
        <w:rPr>
          <w:noProof/>
          <w:szCs w:val="32"/>
        </w:rPr>
        <w:lastRenderedPageBreak/>
        <w:drawing>
          <wp:inline distT="0" distB="0" distL="114300" distR="114300">
            <wp:extent cx="5541645" cy="7104380"/>
            <wp:effectExtent l="0" t="0" r="1905" b="1270"/>
            <wp:docPr id="5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图片 7"/>
                    <pic:cNvPicPr>
                      <a:picLocks noChangeAspect="1"/>
                    </pic:cNvPicPr>
                  </pic:nvPicPr>
                  <pic:blipFill>
                    <a:blip r:embed="rId11"/>
                    <a:stretch>
                      <a:fillRect/>
                    </a:stretch>
                  </pic:blipFill>
                  <pic:spPr>
                    <a:xfrm>
                      <a:off x="0" y="0"/>
                      <a:ext cx="5541645" cy="7104380"/>
                    </a:xfrm>
                    <a:prstGeom prst="rect">
                      <a:avLst/>
                    </a:prstGeom>
                    <a:noFill/>
                    <a:ln>
                      <a:noFill/>
                    </a:ln>
                  </pic:spPr>
                </pic:pic>
              </a:graphicData>
            </a:graphic>
          </wp:inline>
        </w:drawing>
      </w:r>
    </w:p>
    <w:p w:rsidR="00771492" w:rsidRDefault="00771492">
      <w:pPr>
        <w:ind w:firstLine="560"/>
        <w:rPr>
          <w:rFonts w:ascii="宋体" w:hAnsi="宋体" w:cs="宋体"/>
          <w:sz w:val="28"/>
          <w:szCs w:val="36"/>
        </w:rPr>
      </w:pPr>
    </w:p>
    <w:p w:rsidR="00771492" w:rsidRDefault="00771492">
      <w:pPr>
        <w:ind w:firstLine="560"/>
        <w:rPr>
          <w:rFonts w:ascii="宋体" w:hAnsi="宋体" w:cs="宋体"/>
          <w:sz w:val="28"/>
          <w:szCs w:val="36"/>
        </w:rPr>
      </w:pPr>
    </w:p>
    <w:p w:rsidR="00771492" w:rsidRDefault="00771492">
      <w:pPr>
        <w:ind w:firstLine="560"/>
        <w:rPr>
          <w:rFonts w:ascii="宋体" w:hAnsi="宋体" w:cs="宋体"/>
          <w:sz w:val="28"/>
          <w:szCs w:val="36"/>
        </w:rPr>
      </w:pPr>
    </w:p>
    <w:p w:rsidR="00771492" w:rsidRDefault="00771492">
      <w:pPr>
        <w:ind w:firstLine="560"/>
        <w:rPr>
          <w:rFonts w:ascii="宋体" w:hAnsi="宋体" w:cs="宋体"/>
          <w:sz w:val="28"/>
          <w:szCs w:val="36"/>
        </w:rPr>
      </w:pPr>
    </w:p>
    <w:p w:rsidR="00771492" w:rsidRDefault="00685C18">
      <w:pPr>
        <w:pStyle w:val="a3"/>
        <w:spacing w:line="240" w:lineRule="auto"/>
        <w:ind w:firstLineChars="0" w:firstLine="0"/>
        <w:jc w:val="center"/>
        <w:rPr>
          <w:rFonts w:ascii="微软雅黑" w:eastAsia="微软雅黑" w:hAnsi="微软雅黑" w:cs="微软雅黑"/>
          <w:spacing w:val="5"/>
          <w:position w:val="-1"/>
          <w:sz w:val="26"/>
          <w:szCs w:val="26"/>
          <w:lang w:eastAsia="zh-CN"/>
        </w:rPr>
      </w:pPr>
      <w:r>
        <w:rPr>
          <w:rFonts w:ascii="Times New Roman" w:eastAsia="仿宋" w:hAnsi="Times New Roman"/>
          <w:noProof/>
          <w:szCs w:val="32"/>
          <w:lang w:eastAsia="zh-CN"/>
        </w:rPr>
        <w:lastRenderedPageBreak/>
        <w:drawing>
          <wp:inline distT="0" distB="0" distL="114300" distR="114300">
            <wp:extent cx="5493385" cy="6522085"/>
            <wp:effectExtent l="0" t="0" r="12065" b="12065"/>
            <wp:docPr id="57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图片 8"/>
                    <pic:cNvPicPr>
                      <a:picLocks noChangeAspect="1"/>
                    </pic:cNvPicPr>
                  </pic:nvPicPr>
                  <pic:blipFill>
                    <a:blip r:embed="rId12"/>
                    <a:stretch>
                      <a:fillRect/>
                    </a:stretch>
                  </pic:blipFill>
                  <pic:spPr>
                    <a:xfrm>
                      <a:off x="0" y="0"/>
                      <a:ext cx="5493385" cy="6522085"/>
                    </a:xfrm>
                    <a:prstGeom prst="rect">
                      <a:avLst/>
                    </a:prstGeom>
                    <a:noFill/>
                    <a:ln>
                      <a:noFill/>
                    </a:ln>
                  </pic:spPr>
                </pic:pic>
              </a:graphicData>
            </a:graphic>
          </wp:inline>
        </w:drawing>
      </w: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685C18">
      <w:pPr>
        <w:pStyle w:val="a3"/>
        <w:spacing w:line="240" w:lineRule="auto"/>
        <w:ind w:firstLineChars="0" w:firstLine="0"/>
        <w:rPr>
          <w:rFonts w:ascii="微软雅黑" w:eastAsia="微软雅黑" w:hAnsi="微软雅黑" w:cs="微软雅黑"/>
          <w:spacing w:val="5"/>
          <w:position w:val="-1"/>
          <w:sz w:val="26"/>
          <w:szCs w:val="26"/>
          <w:lang w:eastAsia="zh-CN"/>
        </w:rPr>
      </w:pPr>
      <w:r>
        <w:rPr>
          <w:rFonts w:ascii="Times New Roman" w:eastAsia="仿宋" w:hAnsi="Times New Roman"/>
          <w:noProof/>
          <w:szCs w:val="32"/>
          <w:lang w:eastAsia="zh-CN"/>
        </w:rPr>
        <w:drawing>
          <wp:inline distT="0" distB="0" distL="0" distR="0">
            <wp:extent cx="5647690" cy="6781165"/>
            <wp:effectExtent l="0" t="0" r="10160" b="635"/>
            <wp:docPr id="57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图片 9"/>
                    <pic:cNvPicPr>
                      <a:picLocks noChangeAspect="1"/>
                    </pic:cNvPicPr>
                  </pic:nvPicPr>
                  <pic:blipFill>
                    <a:blip r:embed="rId13"/>
                    <a:stretch>
                      <a:fillRect/>
                    </a:stretch>
                  </pic:blipFill>
                  <pic:spPr>
                    <a:xfrm>
                      <a:off x="0" y="0"/>
                      <a:ext cx="5647690" cy="6781165"/>
                    </a:xfrm>
                    <a:prstGeom prst="rect">
                      <a:avLst/>
                    </a:prstGeom>
                    <a:noFill/>
                    <a:ln>
                      <a:noFill/>
                    </a:ln>
                  </pic:spPr>
                </pic:pic>
              </a:graphicData>
            </a:graphic>
          </wp:inline>
        </w:drawing>
      </w: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685C18">
      <w:pPr>
        <w:ind w:firstLine="640"/>
      </w:pPr>
      <w:r>
        <w:rPr>
          <w:rFonts w:hint="eastAsia"/>
        </w:rPr>
        <w:t>附件：</w:t>
      </w:r>
    </w:p>
    <w:p w:rsidR="00771492" w:rsidRDefault="00685C18">
      <w:pPr>
        <w:spacing w:line="240" w:lineRule="auto"/>
        <w:ind w:leftChars="288" w:left="1482" w:hangingChars="200" w:hanging="560"/>
        <w:rPr>
          <w:sz w:val="28"/>
          <w:szCs w:val="28"/>
        </w:rPr>
      </w:pPr>
      <w:r>
        <w:rPr>
          <w:rFonts w:hint="eastAsia"/>
          <w:sz w:val="28"/>
          <w:szCs w:val="28"/>
        </w:rPr>
        <w:t>（</w:t>
      </w:r>
      <w:r>
        <w:rPr>
          <w:rFonts w:hint="eastAsia"/>
          <w:sz w:val="28"/>
          <w:szCs w:val="28"/>
        </w:rPr>
        <w:t>1</w:t>
      </w:r>
      <w:r>
        <w:rPr>
          <w:rFonts w:hint="eastAsia"/>
          <w:sz w:val="28"/>
          <w:szCs w:val="28"/>
        </w:rPr>
        <w:t>）</w:t>
      </w:r>
      <w:r>
        <w:rPr>
          <w:rFonts w:hint="eastAsia"/>
          <w:sz w:val="28"/>
          <w:szCs w:val="28"/>
        </w:rPr>
        <w:t>.</w:t>
      </w:r>
      <w:r>
        <w:rPr>
          <w:rFonts w:hint="eastAsia"/>
          <w:sz w:val="28"/>
          <w:szCs w:val="28"/>
        </w:rPr>
        <w:t>济南市</w:t>
      </w:r>
      <w:r>
        <w:rPr>
          <w:rFonts w:hint="eastAsia"/>
          <w:sz w:val="28"/>
          <w:szCs w:val="28"/>
        </w:rPr>
        <w:t>2024</w:t>
      </w:r>
      <w:r>
        <w:rPr>
          <w:rFonts w:hint="eastAsia"/>
          <w:sz w:val="28"/>
          <w:szCs w:val="28"/>
        </w:rPr>
        <w:t>年“技耀泉城”海右技能人才大赛</w:t>
      </w:r>
      <w:r>
        <w:rPr>
          <w:rFonts w:hint="eastAsia"/>
          <w:sz w:val="28"/>
          <w:szCs w:val="28"/>
        </w:rPr>
        <w:t>--</w:t>
      </w:r>
      <w:r>
        <w:rPr>
          <w:rFonts w:hint="eastAsia"/>
          <w:sz w:val="28"/>
          <w:szCs w:val="28"/>
        </w:rPr>
        <w:t>燃气管网运行工技能竞赛编写中压管网抢修降压技术要点示例</w:t>
      </w:r>
    </w:p>
    <w:p w:rsidR="00771492" w:rsidRDefault="00685C18">
      <w:pPr>
        <w:spacing w:line="240" w:lineRule="auto"/>
        <w:ind w:leftChars="288" w:left="1762" w:hangingChars="300" w:hanging="840"/>
        <w:rPr>
          <w:sz w:val="28"/>
          <w:szCs w:val="28"/>
        </w:rPr>
      </w:pPr>
      <w:r>
        <w:rPr>
          <w:rFonts w:hint="eastAsia"/>
          <w:sz w:val="28"/>
          <w:szCs w:val="28"/>
        </w:rPr>
        <w:t xml:space="preserve"> (2) .</w:t>
      </w:r>
      <w:r>
        <w:rPr>
          <w:rFonts w:hint="eastAsia"/>
          <w:sz w:val="28"/>
          <w:szCs w:val="28"/>
        </w:rPr>
        <w:t>济南市</w:t>
      </w:r>
      <w:r>
        <w:rPr>
          <w:rFonts w:hint="eastAsia"/>
          <w:sz w:val="28"/>
          <w:szCs w:val="28"/>
        </w:rPr>
        <w:t>2024</w:t>
      </w:r>
      <w:r>
        <w:rPr>
          <w:rFonts w:hint="eastAsia"/>
          <w:sz w:val="28"/>
          <w:szCs w:val="28"/>
        </w:rPr>
        <w:t>年“技耀泉城”海右技能人才大赛</w:t>
      </w:r>
      <w:r>
        <w:rPr>
          <w:rFonts w:hint="eastAsia"/>
          <w:sz w:val="28"/>
          <w:szCs w:val="28"/>
        </w:rPr>
        <w:t>--</w:t>
      </w:r>
      <w:r>
        <w:rPr>
          <w:rFonts w:hint="eastAsia"/>
          <w:sz w:val="28"/>
          <w:szCs w:val="28"/>
        </w:rPr>
        <w:t>燃气管网运行工技能竞赛实操场地工艺管道与设备运行、维护制度和操作要求</w:t>
      </w:r>
    </w:p>
    <w:p w:rsidR="00771492" w:rsidRDefault="00685C18">
      <w:pPr>
        <w:spacing w:line="240" w:lineRule="auto"/>
        <w:ind w:leftChars="263" w:left="1122" w:hangingChars="100" w:hanging="280"/>
        <w:rPr>
          <w:sz w:val="28"/>
          <w:szCs w:val="28"/>
        </w:rPr>
      </w:pPr>
      <w:r>
        <w:rPr>
          <w:rFonts w:hint="eastAsia"/>
          <w:sz w:val="28"/>
          <w:szCs w:val="28"/>
        </w:rPr>
        <w:lastRenderedPageBreak/>
        <w:t xml:space="preserve">(3). </w:t>
      </w:r>
      <w:r>
        <w:rPr>
          <w:rFonts w:hint="eastAsia"/>
          <w:sz w:val="28"/>
          <w:szCs w:val="28"/>
        </w:rPr>
        <w:t>济南市</w:t>
      </w:r>
      <w:r>
        <w:rPr>
          <w:rFonts w:hint="eastAsia"/>
          <w:sz w:val="28"/>
          <w:szCs w:val="28"/>
        </w:rPr>
        <w:t>2024</w:t>
      </w:r>
      <w:r>
        <w:rPr>
          <w:rFonts w:hint="eastAsia"/>
          <w:sz w:val="28"/>
          <w:szCs w:val="28"/>
        </w:rPr>
        <w:t>年“技耀泉城”海右技能人才大赛</w:t>
      </w:r>
      <w:r>
        <w:rPr>
          <w:rFonts w:hint="eastAsia"/>
          <w:sz w:val="28"/>
          <w:szCs w:val="28"/>
        </w:rPr>
        <w:t>--</w:t>
      </w:r>
      <w:r>
        <w:rPr>
          <w:rFonts w:hint="eastAsia"/>
          <w:sz w:val="28"/>
          <w:szCs w:val="28"/>
        </w:rPr>
        <w:t>燃气管网运行工技能竞赛实操程序及操作指导书</w:t>
      </w:r>
    </w:p>
    <w:p w:rsidR="00771492" w:rsidRDefault="00685C18">
      <w:pPr>
        <w:spacing w:line="240" w:lineRule="auto"/>
        <w:ind w:leftChars="263" w:left="1122" w:hangingChars="100" w:hanging="280"/>
        <w:rPr>
          <w:sz w:val="28"/>
          <w:szCs w:val="28"/>
        </w:rPr>
      </w:pPr>
      <w:r>
        <w:rPr>
          <w:rFonts w:hint="eastAsia"/>
          <w:sz w:val="28"/>
          <w:szCs w:val="28"/>
        </w:rPr>
        <w:t xml:space="preserve">(4). </w:t>
      </w:r>
      <w:r>
        <w:rPr>
          <w:rFonts w:hint="eastAsia"/>
          <w:sz w:val="28"/>
          <w:szCs w:val="28"/>
        </w:rPr>
        <w:t>济南市</w:t>
      </w:r>
      <w:r>
        <w:rPr>
          <w:rFonts w:hint="eastAsia"/>
          <w:sz w:val="28"/>
          <w:szCs w:val="28"/>
        </w:rPr>
        <w:t>2024</w:t>
      </w:r>
      <w:r>
        <w:rPr>
          <w:rFonts w:hint="eastAsia"/>
          <w:sz w:val="28"/>
          <w:szCs w:val="28"/>
        </w:rPr>
        <w:t>年“技耀泉城”海右技能人才大赛</w:t>
      </w:r>
      <w:r>
        <w:rPr>
          <w:rFonts w:hint="eastAsia"/>
          <w:sz w:val="28"/>
          <w:szCs w:val="28"/>
        </w:rPr>
        <w:t>--</w:t>
      </w:r>
      <w:r>
        <w:rPr>
          <w:rFonts w:hint="eastAsia"/>
          <w:sz w:val="28"/>
          <w:szCs w:val="28"/>
        </w:rPr>
        <w:t>燃气管网运行工技能竞赛设备、工具及操作</w:t>
      </w:r>
    </w:p>
    <w:p w:rsidR="00771492" w:rsidRDefault="00685C18">
      <w:pPr>
        <w:spacing w:line="240" w:lineRule="auto"/>
        <w:ind w:leftChars="263" w:left="842" w:firstLineChars="0" w:firstLine="0"/>
        <w:rPr>
          <w:sz w:val="28"/>
          <w:szCs w:val="28"/>
        </w:rPr>
      </w:pPr>
      <w:r>
        <w:rPr>
          <w:rFonts w:hint="eastAsia"/>
          <w:sz w:val="28"/>
          <w:szCs w:val="28"/>
        </w:rPr>
        <w:t xml:space="preserve">(5). </w:t>
      </w:r>
      <w:r>
        <w:rPr>
          <w:rFonts w:hint="eastAsia"/>
          <w:sz w:val="28"/>
          <w:szCs w:val="28"/>
        </w:rPr>
        <w:t>济南市</w:t>
      </w:r>
      <w:r>
        <w:rPr>
          <w:rFonts w:hint="eastAsia"/>
          <w:sz w:val="28"/>
          <w:szCs w:val="28"/>
        </w:rPr>
        <w:t>2024</w:t>
      </w:r>
      <w:r>
        <w:rPr>
          <w:rFonts w:hint="eastAsia"/>
          <w:sz w:val="28"/>
          <w:szCs w:val="28"/>
        </w:rPr>
        <w:t>年“技耀泉城”海右技能人才大赛</w:t>
      </w:r>
      <w:r>
        <w:rPr>
          <w:rFonts w:hint="eastAsia"/>
          <w:sz w:val="28"/>
          <w:szCs w:val="28"/>
        </w:rPr>
        <w:t>--</w:t>
      </w:r>
      <w:r>
        <w:rPr>
          <w:rFonts w:hint="eastAsia"/>
          <w:sz w:val="28"/>
          <w:szCs w:val="28"/>
        </w:rPr>
        <w:t>燃气管网运行工技能竞赛理论题库</w:t>
      </w:r>
    </w:p>
    <w:p w:rsidR="00771492" w:rsidRDefault="00685C18">
      <w:pPr>
        <w:ind w:firstLine="560"/>
        <w:rPr>
          <w:sz w:val="28"/>
          <w:szCs w:val="28"/>
        </w:rPr>
      </w:pPr>
      <w:r>
        <w:rPr>
          <w:rFonts w:hint="eastAsia"/>
          <w:sz w:val="28"/>
          <w:szCs w:val="28"/>
        </w:rPr>
        <w:br w:type="page"/>
      </w:r>
    </w:p>
    <w:p w:rsidR="00771492" w:rsidRDefault="00685C18">
      <w:pPr>
        <w:spacing w:afterLines="50" w:after="120"/>
        <w:ind w:firstLineChars="0" w:firstLine="0"/>
        <w:jc w:val="both"/>
        <w:rPr>
          <w:rFonts w:ascii="宋体" w:eastAsia="宋体" w:hAnsi="宋体"/>
          <w:b/>
          <w:szCs w:val="32"/>
        </w:rPr>
      </w:pPr>
      <w:r>
        <w:rPr>
          <w:rFonts w:ascii="宋体" w:eastAsia="宋体" w:hAnsi="宋体" w:hint="eastAsia"/>
          <w:b/>
          <w:szCs w:val="32"/>
        </w:rPr>
        <w:lastRenderedPageBreak/>
        <w:t>附件(1)</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济南市2024年“技耀泉城”海右技能人才大赛—</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燃气管网运行工技能竞赛</w:t>
      </w:r>
    </w:p>
    <w:p w:rsidR="00771492" w:rsidRDefault="00685C18">
      <w:pPr>
        <w:spacing w:line="580" w:lineRule="exact"/>
        <w:ind w:firstLineChars="0" w:firstLine="0"/>
        <w:jc w:val="center"/>
        <w:rPr>
          <w:rFonts w:ascii="宋体" w:hAnsi="宋体" w:cs="宋体"/>
          <w:b/>
          <w:bCs/>
          <w:szCs w:val="40"/>
        </w:rPr>
      </w:pPr>
      <w:r>
        <w:rPr>
          <w:rFonts w:ascii="方正小标宋简体" w:eastAsia="方正小标宋简体" w:hAnsi="方正小标宋简体" w:cs="方正小标宋简体" w:hint="eastAsia"/>
          <w:sz w:val="36"/>
          <w:szCs w:val="40"/>
        </w:rPr>
        <w:t>编写中压管网抢修降压技术要点示例</w:t>
      </w:r>
    </w:p>
    <w:p w:rsidR="00771492" w:rsidRDefault="00771492">
      <w:pPr>
        <w:spacing w:before="332" w:line="307" w:lineRule="exact"/>
        <w:ind w:firstLine="643"/>
        <w:jc w:val="center"/>
        <w:rPr>
          <w:rFonts w:ascii="宋体" w:hAnsi="宋体" w:cs="宋体"/>
          <w:b/>
          <w:bCs/>
          <w:szCs w:val="40"/>
        </w:rPr>
      </w:pPr>
    </w:p>
    <w:p w:rsidR="00771492" w:rsidRDefault="00685C18">
      <w:pPr>
        <w:pStyle w:val="2"/>
        <w:ind w:firstLine="640"/>
      </w:pPr>
      <w:r>
        <w:rPr>
          <w:rFonts w:hint="eastAsia"/>
        </w:rPr>
        <w:t>一、题目</w:t>
      </w:r>
    </w:p>
    <w:p w:rsidR="00771492" w:rsidRDefault="00685C18">
      <w:pPr>
        <w:ind w:firstLineChars="50" w:firstLine="140"/>
      </w:pPr>
      <w:r>
        <w:rPr>
          <w:rFonts w:hint="eastAsia"/>
          <w:sz w:val="28"/>
          <w:szCs w:val="28"/>
        </w:rPr>
        <w:t xml:space="preserve">  </w:t>
      </w:r>
      <w:r>
        <w:rPr>
          <w:rFonts w:hint="eastAsia"/>
        </w:rPr>
        <w:t xml:space="preserve"> </w:t>
      </w:r>
      <w:r>
        <w:rPr>
          <w:rFonts w:hint="eastAsia"/>
        </w:rPr>
        <w:t>康庄路</w:t>
      </w:r>
      <w:r>
        <w:rPr>
          <w:rFonts w:hint="eastAsia"/>
        </w:rPr>
        <w:t>2</w:t>
      </w:r>
      <w:r>
        <w:rPr>
          <w:rFonts w:hint="eastAsia"/>
        </w:rPr>
        <w:t>号中压</w:t>
      </w:r>
      <w:r>
        <w:rPr>
          <w:rFonts w:hint="eastAsia"/>
        </w:rPr>
        <w:t>A</w:t>
      </w:r>
      <w:r>
        <w:rPr>
          <w:rFonts w:hint="eastAsia"/>
        </w:rPr>
        <w:t>闸</w:t>
      </w:r>
      <w:r>
        <w:rPr>
          <w:rFonts w:hint="eastAsia"/>
        </w:rPr>
        <w:t>1</w:t>
      </w:r>
      <w:r>
        <w:rPr>
          <w:rFonts w:hint="eastAsia"/>
        </w:rPr>
        <w:t>之后发生漏气事故，由于用户数量大且含有重要用户，不便实施停供吹扫抢修作业。因此，需降压作业。请根据给出的现场情况，按照要求，（</w:t>
      </w:r>
      <w:r>
        <w:rPr>
          <w:rFonts w:hint="eastAsia"/>
        </w:rPr>
        <w:t>1</w:t>
      </w:r>
      <w:r>
        <w:rPr>
          <w:rFonts w:hint="eastAsia"/>
        </w:rPr>
        <w:t>）写出降压作业技术要点</w:t>
      </w:r>
      <w:r>
        <w:rPr>
          <w:rFonts w:hint="eastAsia"/>
        </w:rPr>
        <w:t xml:space="preserve"> </w:t>
      </w:r>
      <w:r>
        <w:rPr>
          <w:rFonts w:hint="eastAsia"/>
        </w:rPr>
        <w:t>（</w:t>
      </w:r>
      <w:r>
        <w:rPr>
          <w:rFonts w:hint="eastAsia"/>
        </w:rPr>
        <w:t>2</w:t>
      </w:r>
      <w:r>
        <w:rPr>
          <w:rFonts w:hint="eastAsia"/>
        </w:rPr>
        <w:t>）写出阀门井下做业方案</w:t>
      </w:r>
    </w:p>
    <w:p w:rsidR="00771492" w:rsidRDefault="00685C18">
      <w:pPr>
        <w:pStyle w:val="2"/>
        <w:ind w:firstLine="640"/>
      </w:pPr>
      <w:r>
        <w:rPr>
          <w:rFonts w:hint="eastAsia"/>
        </w:rPr>
        <w:t>二、编写降压作业技术要点的要求：</w:t>
      </w:r>
    </w:p>
    <w:p w:rsidR="00771492" w:rsidRDefault="00685C18">
      <w:pPr>
        <w:ind w:firstLine="640"/>
      </w:pPr>
      <w:r>
        <w:rPr>
          <w:rFonts w:hint="eastAsia"/>
        </w:rPr>
        <w:t>利用阀门井做跨接补气，并利用最远端阀门井中放散阀门进行放散降压；在此不需要写出有限空间作业安全要求，只需要完成下列要求即可。</w:t>
      </w:r>
    </w:p>
    <w:p w:rsidR="00771492" w:rsidRDefault="00685C18">
      <w:pPr>
        <w:ind w:firstLine="640"/>
      </w:pPr>
      <w:r>
        <w:rPr>
          <w:rFonts w:hint="eastAsia"/>
        </w:rPr>
        <w:t xml:space="preserve">1. </w:t>
      </w:r>
      <w:r>
        <w:rPr>
          <w:rFonts w:hint="eastAsia"/>
        </w:rPr>
        <w:t>抢修现场及作业人员要求</w:t>
      </w:r>
      <w:r>
        <w:rPr>
          <w:rFonts w:hint="eastAsia"/>
        </w:rPr>
        <w:t>;</w:t>
      </w:r>
    </w:p>
    <w:p w:rsidR="00771492" w:rsidRDefault="00685C18">
      <w:pPr>
        <w:ind w:firstLine="640"/>
      </w:pPr>
      <w:r>
        <w:rPr>
          <w:rFonts w:hint="eastAsia"/>
        </w:rPr>
        <w:t xml:space="preserve">2. </w:t>
      </w:r>
      <w:r>
        <w:rPr>
          <w:rFonts w:hint="eastAsia"/>
        </w:rPr>
        <w:t>确定降压区域。从故障区域上游的第一道启闭阀门开始，以影响区域最小和影响用户最少为条件，确定降压区域且保证降压区域上游用户的用气不受影响；</w:t>
      </w:r>
    </w:p>
    <w:p w:rsidR="00771492" w:rsidRDefault="00685C18">
      <w:pPr>
        <w:ind w:firstLine="640"/>
      </w:pPr>
      <w:r>
        <w:rPr>
          <w:rFonts w:hint="eastAsia"/>
        </w:rPr>
        <w:t>3.</w:t>
      </w:r>
      <w:r>
        <w:rPr>
          <w:rFonts w:hint="eastAsia"/>
        </w:rPr>
        <w:t>安装跨接补气及放散装置。确认需启闭阀门的启闭工况是否良好，选择安装跨接补气及放散装置，选择用于跨接补气的设备；</w:t>
      </w:r>
    </w:p>
    <w:p w:rsidR="00771492" w:rsidRDefault="00685C18">
      <w:pPr>
        <w:ind w:firstLine="640"/>
      </w:pPr>
      <w:r>
        <w:rPr>
          <w:rFonts w:hint="eastAsia"/>
        </w:rPr>
        <w:t>4.</w:t>
      </w:r>
      <w:r>
        <w:rPr>
          <w:rFonts w:hint="eastAsia"/>
        </w:rPr>
        <w:t>选择观测压力的调压站（箱）。根据给出的现场设备情况，</w:t>
      </w:r>
      <w:r>
        <w:rPr>
          <w:rFonts w:hint="eastAsia"/>
        </w:rPr>
        <w:lastRenderedPageBreak/>
        <w:t>确认作业过程中需要观测压力的调压站（箱）或放散降压的阀门井；</w:t>
      </w:r>
    </w:p>
    <w:p w:rsidR="00771492" w:rsidRDefault="00685C18">
      <w:pPr>
        <w:ind w:firstLine="640"/>
      </w:pPr>
      <w:r>
        <w:rPr>
          <w:rFonts w:hint="eastAsia"/>
        </w:rPr>
        <w:t>5.</w:t>
      </w:r>
      <w:r>
        <w:rPr>
          <w:rFonts w:hint="eastAsia"/>
        </w:rPr>
        <w:t>写出降压作业程序。编写出观测压力、跨接补气、放散等先后作业顺序；</w:t>
      </w:r>
    </w:p>
    <w:p w:rsidR="00771492" w:rsidRDefault="00685C18">
      <w:pPr>
        <w:ind w:firstLine="640"/>
      </w:pPr>
      <w:r>
        <w:rPr>
          <w:rFonts w:hint="eastAsia"/>
        </w:rPr>
        <w:t>6.</w:t>
      </w:r>
      <w:r>
        <w:rPr>
          <w:rFonts w:hint="eastAsia"/>
        </w:rPr>
        <w:t>落实受影响用户性质及数量。根据给出的现场情况，核实受降压作业影响的用户性质和数量，严格禁止调压站（箱）出口所带用户管网压力为零；</w:t>
      </w:r>
    </w:p>
    <w:p w:rsidR="00771492" w:rsidRDefault="00685C18">
      <w:pPr>
        <w:pStyle w:val="2"/>
        <w:ind w:firstLine="640"/>
      </w:pPr>
      <w:r>
        <w:rPr>
          <w:rFonts w:hint="eastAsia"/>
        </w:rPr>
        <w:t>三、现场条件：</w:t>
      </w:r>
    </w:p>
    <w:p w:rsidR="00771492" w:rsidRDefault="00685C18">
      <w:pPr>
        <w:ind w:firstLine="640"/>
      </w:pPr>
      <w:r>
        <w:rPr>
          <w:rFonts w:hint="eastAsia"/>
        </w:rPr>
        <w:t>1.</w:t>
      </w:r>
      <w:r>
        <w:rPr>
          <w:rFonts w:hint="eastAsia"/>
        </w:rPr>
        <w:t>泄漏管网压力为</w:t>
      </w:r>
      <w:r>
        <w:rPr>
          <w:rFonts w:hint="eastAsia"/>
        </w:rPr>
        <w:t>0.2MPa</w:t>
      </w:r>
      <w:r>
        <w:rPr>
          <w:rFonts w:hint="eastAsia"/>
        </w:rPr>
        <w:t>；</w:t>
      </w:r>
    </w:p>
    <w:p w:rsidR="00771492" w:rsidRDefault="00685C18">
      <w:pPr>
        <w:ind w:firstLine="640"/>
      </w:pPr>
      <w:r>
        <w:rPr>
          <w:rFonts w:hint="eastAsia"/>
        </w:rPr>
        <w:t>2.</w:t>
      </w:r>
      <w:r>
        <w:rPr>
          <w:rFonts w:hint="eastAsia"/>
        </w:rPr>
        <w:t>需降压区域内，已通知公服用户禁止使用燃气设备，但民用户无法全部通知到；</w:t>
      </w:r>
    </w:p>
    <w:p w:rsidR="00771492" w:rsidRDefault="00685C18">
      <w:pPr>
        <w:ind w:firstLine="640"/>
      </w:pPr>
      <w:r>
        <w:rPr>
          <w:rFonts w:hint="eastAsia"/>
        </w:rPr>
        <w:t>3.</w:t>
      </w:r>
      <w:r>
        <w:rPr>
          <w:rFonts w:hint="eastAsia"/>
        </w:rPr>
        <w:t>现场泄漏量不大，但需要进行开挖核实，应急指挥要求管网压力降低至</w:t>
      </w:r>
      <w:r>
        <w:rPr>
          <w:rFonts w:hint="eastAsia"/>
        </w:rPr>
        <w:t>200Pa</w:t>
      </w:r>
      <w:r>
        <w:rPr>
          <w:rFonts w:hint="eastAsia"/>
        </w:rPr>
        <w:t>以下；</w:t>
      </w:r>
    </w:p>
    <w:p w:rsidR="00771492" w:rsidRDefault="00685C18">
      <w:pPr>
        <w:ind w:firstLine="640"/>
      </w:pPr>
      <w:r>
        <w:rPr>
          <w:rFonts w:hint="eastAsia"/>
        </w:rPr>
        <w:t>4.</w:t>
      </w:r>
      <w:r>
        <w:rPr>
          <w:rFonts w:hint="eastAsia"/>
        </w:rPr>
        <w:t>由于重要用户有重要活动，必须尽快修复泄漏；</w:t>
      </w:r>
    </w:p>
    <w:p w:rsidR="00771492" w:rsidRDefault="00685C18">
      <w:pPr>
        <w:ind w:firstLine="640"/>
        <w:jc w:val="both"/>
      </w:pPr>
      <w:r>
        <w:rPr>
          <w:rFonts w:hint="eastAsia"/>
        </w:rPr>
        <w:t>5.</w:t>
      </w:r>
      <w:r>
        <w:rPr>
          <w:rFonts w:hint="eastAsia"/>
        </w:rPr>
        <w:t>现场区域图如下：</w:t>
      </w:r>
    </w:p>
    <w:p w:rsidR="00771492" w:rsidRDefault="00685C18">
      <w:pPr>
        <w:ind w:firstLine="640"/>
      </w:pPr>
      <w:r>
        <w:rPr>
          <w:noProof/>
        </w:rPr>
        <w:drawing>
          <wp:inline distT="0" distB="0" distL="114300" distR="114300">
            <wp:extent cx="4706620" cy="2808605"/>
            <wp:effectExtent l="0" t="0" r="17780" b="10795"/>
            <wp:docPr id="578" name="图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图片 343"/>
                    <pic:cNvPicPr>
                      <a:picLocks noChangeAspect="1"/>
                    </pic:cNvPicPr>
                  </pic:nvPicPr>
                  <pic:blipFill>
                    <a:blip r:embed="rId14"/>
                    <a:stretch>
                      <a:fillRect/>
                    </a:stretch>
                  </pic:blipFill>
                  <pic:spPr>
                    <a:xfrm>
                      <a:off x="0" y="0"/>
                      <a:ext cx="4706620" cy="2808605"/>
                    </a:xfrm>
                    <a:prstGeom prst="rect">
                      <a:avLst/>
                    </a:prstGeom>
                    <a:noFill/>
                    <a:ln>
                      <a:noFill/>
                    </a:ln>
                  </pic:spPr>
                </pic:pic>
              </a:graphicData>
            </a:graphic>
          </wp:inline>
        </w:drawing>
      </w:r>
      <w:r>
        <w:rPr>
          <w:noProof/>
        </w:rPr>
        <w:lastRenderedPageBreak/>
        <w:drawing>
          <wp:inline distT="0" distB="0" distL="114300" distR="114300">
            <wp:extent cx="6042025" cy="3215005"/>
            <wp:effectExtent l="0" t="0" r="15875" b="4445"/>
            <wp:docPr id="579"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图片 344"/>
                    <pic:cNvPicPr>
                      <a:picLocks noChangeAspect="1"/>
                    </pic:cNvPicPr>
                  </pic:nvPicPr>
                  <pic:blipFill>
                    <a:blip r:embed="rId15"/>
                    <a:stretch>
                      <a:fillRect/>
                    </a:stretch>
                  </pic:blipFill>
                  <pic:spPr>
                    <a:xfrm>
                      <a:off x="0" y="0"/>
                      <a:ext cx="6042025" cy="3215005"/>
                    </a:xfrm>
                    <a:prstGeom prst="rect">
                      <a:avLst/>
                    </a:prstGeom>
                    <a:noFill/>
                    <a:ln>
                      <a:noFill/>
                    </a:ln>
                  </pic:spPr>
                </pic:pic>
              </a:graphicData>
            </a:graphic>
          </wp:inline>
        </w:drawing>
      </w:r>
      <w:r>
        <w:rPr>
          <w:noProof/>
        </w:rPr>
        <w:drawing>
          <wp:inline distT="0" distB="0" distL="114300" distR="114300">
            <wp:extent cx="6059170" cy="1821815"/>
            <wp:effectExtent l="0" t="0" r="17780" b="6985"/>
            <wp:docPr id="580"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图片 345"/>
                    <pic:cNvPicPr>
                      <a:picLocks noChangeAspect="1"/>
                    </pic:cNvPicPr>
                  </pic:nvPicPr>
                  <pic:blipFill>
                    <a:blip r:embed="rId16"/>
                    <a:stretch>
                      <a:fillRect/>
                    </a:stretch>
                  </pic:blipFill>
                  <pic:spPr>
                    <a:xfrm>
                      <a:off x="0" y="0"/>
                      <a:ext cx="6059170" cy="1821815"/>
                    </a:xfrm>
                    <a:prstGeom prst="rect">
                      <a:avLst/>
                    </a:prstGeom>
                    <a:noFill/>
                    <a:ln>
                      <a:noFill/>
                    </a:ln>
                  </pic:spPr>
                </pic:pic>
              </a:graphicData>
            </a:graphic>
          </wp:inline>
        </w:drawing>
      </w:r>
      <w:r>
        <w:rPr>
          <w:rFonts w:hint="eastAsia"/>
        </w:rPr>
        <w:t>答：根据题目要求，管网降压技术要点主要包含以下内容：</w:t>
      </w:r>
    </w:p>
    <w:p w:rsidR="00771492" w:rsidRDefault="00685C18">
      <w:pPr>
        <w:ind w:firstLine="640"/>
      </w:pPr>
      <w:r>
        <w:rPr>
          <w:rFonts w:hint="eastAsia"/>
        </w:rPr>
        <w:t>1.</w:t>
      </w:r>
      <w:r>
        <w:rPr>
          <w:rFonts w:hint="eastAsia"/>
        </w:rPr>
        <w:t>操作或抢修现场及作业人员要求</w:t>
      </w:r>
    </w:p>
    <w:p w:rsidR="00771492" w:rsidRDefault="00685C18">
      <w:pPr>
        <w:ind w:firstLine="640"/>
      </w:pPr>
      <w:r>
        <w:rPr>
          <w:rFonts w:hint="eastAsia"/>
        </w:rPr>
        <w:t>（</w:t>
      </w:r>
      <w:r>
        <w:rPr>
          <w:rFonts w:hint="eastAsia"/>
        </w:rPr>
        <w:t>1</w:t>
      </w:r>
      <w:r>
        <w:rPr>
          <w:rFonts w:hint="eastAsia"/>
        </w:rPr>
        <w:t>）操作人员应熟练掌握燃气特性、相关工艺和应急处置的知识和技能。</w:t>
      </w:r>
    </w:p>
    <w:p w:rsidR="00771492" w:rsidRDefault="00685C18">
      <w:pPr>
        <w:ind w:firstLine="640"/>
      </w:pPr>
      <w:r>
        <w:rPr>
          <w:rFonts w:hint="eastAsia"/>
        </w:rPr>
        <w:t>（</w:t>
      </w:r>
      <w:r>
        <w:rPr>
          <w:rFonts w:hint="eastAsia"/>
        </w:rPr>
        <w:t>2</w:t>
      </w:r>
      <w:r>
        <w:rPr>
          <w:rFonts w:hint="eastAsia"/>
        </w:rPr>
        <w:t>）抢修人员到达现场后</w:t>
      </w:r>
      <w:r>
        <w:rPr>
          <w:rFonts w:hint="eastAsia"/>
        </w:rPr>
        <w:t>,</w:t>
      </w:r>
      <w:r>
        <w:rPr>
          <w:rFonts w:hint="eastAsia"/>
        </w:rPr>
        <w:t>应根据燃气泄漏程度和气象条件等确定警戒区、设立警示标志。在警戒区内应管制交通，严禁烟火，无关人员不得留在现场，并应随时监测周围环境的燃气浓度。</w:t>
      </w:r>
    </w:p>
    <w:p w:rsidR="00771492" w:rsidRDefault="00685C18">
      <w:pPr>
        <w:ind w:firstLine="640"/>
      </w:pPr>
      <w:r>
        <w:rPr>
          <w:rFonts w:hint="eastAsia"/>
        </w:rPr>
        <w:t>（</w:t>
      </w:r>
      <w:r>
        <w:rPr>
          <w:rFonts w:hint="eastAsia"/>
        </w:rPr>
        <w:t>3</w:t>
      </w:r>
      <w:r>
        <w:rPr>
          <w:rFonts w:hint="eastAsia"/>
        </w:rPr>
        <w:t>）操作或抢修人员进入作业区前应按规定穿戴防静电服、</w:t>
      </w:r>
      <w:r>
        <w:rPr>
          <w:rFonts w:hint="eastAsia"/>
        </w:rPr>
        <w:lastRenderedPageBreak/>
        <w:t>鞋及防护用具，并严禁在作业区内穿脱和摘戴。作业现场应有专人监护，严禁单独操作。</w:t>
      </w:r>
    </w:p>
    <w:p w:rsidR="00771492" w:rsidRDefault="00685C18">
      <w:pPr>
        <w:ind w:firstLine="640"/>
      </w:pPr>
      <w:r>
        <w:rPr>
          <w:rFonts w:hint="eastAsia"/>
        </w:rPr>
        <w:t>（</w:t>
      </w:r>
      <w:r>
        <w:rPr>
          <w:rFonts w:hint="eastAsia"/>
        </w:rPr>
        <w:t>4</w:t>
      </w:r>
      <w:r>
        <w:rPr>
          <w:rFonts w:hint="eastAsia"/>
        </w:rPr>
        <w:t>）操作或抢修区域内不得携带手机、火柴或打火机等火种，不得穿着容易产生火花的服装。</w:t>
      </w:r>
    </w:p>
    <w:p w:rsidR="00771492" w:rsidRDefault="00685C18">
      <w:pPr>
        <w:ind w:firstLine="640"/>
      </w:pPr>
      <w:r>
        <w:rPr>
          <w:rFonts w:hint="eastAsia"/>
        </w:rPr>
        <w:t>（</w:t>
      </w:r>
      <w:r>
        <w:rPr>
          <w:rFonts w:hint="eastAsia"/>
        </w:rPr>
        <w:t>5</w:t>
      </w:r>
      <w:r>
        <w:rPr>
          <w:rFonts w:hint="eastAsia"/>
        </w:rPr>
        <w:t>）当燃气设施发生火灾时，应采取切断气源或降低压力等方法控制火势，并应防止产生负压。</w:t>
      </w:r>
    </w:p>
    <w:p w:rsidR="00771492" w:rsidRDefault="00685C18">
      <w:pPr>
        <w:ind w:firstLine="640"/>
      </w:pPr>
      <w:r>
        <w:rPr>
          <w:rFonts w:hint="eastAsia"/>
        </w:rPr>
        <w:t>（</w:t>
      </w:r>
      <w:r>
        <w:rPr>
          <w:rFonts w:hint="eastAsia"/>
        </w:rPr>
        <w:t>6</w:t>
      </w:r>
      <w:r>
        <w:rPr>
          <w:rFonts w:hint="eastAsia"/>
        </w:rPr>
        <w:t>）当燃气泄漏发生爆炸后，应迅速控制气源和火种，防止发生次生灾害。</w:t>
      </w:r>
    </w:p>
    <w:p w:rsidR="00771492" w:rsidRDefault="00685C18">
      <w:pPr>
        <w:ind w:firstLine="640"/>
      </w:pPr>
      <w:r>
        <w:rPr>
          <w:rFonts w:hint="eastAsia"/>
        </w:rPr>
        <w:t>（</w:t>
      </w:r>
      <w:r>
        <w:rPr>
          <w:rFonts w:hint="eastAsia"/>
        </w:rPr>
        <w:t>7</w:t>
      </w:r>
      <w:r>
        <w:rPr>
          <w:rFonts w:hint="eastAsia"/>
        </w:rPr>
        <w:t>）当事故隐患未查清或隐患未消除时，抢修人员不得撤离现场，并应采取安全措施，直至隐患消除。</w:t>
      </w:r>
    </w:p>
    <w:p w:rsidR="00771492" w:rsidRDefault="00685C18">
      <w:pPr>
        <w:ind w:firstLine="640"/>
      </w:pPr>
      <w:r>
        <w:rPr>
          <w:rFonts w:hint="eastAsia"/>
        </w:rPr>
        <w:t>2.</w:t>
      </w:r>
      <w:r>
        <w:rPr>
          <w:rFonts w:hint="eastAsia"/>
        </w:rPr>
        <w:t>降压区域</w:t>
      </w:r>
    </w:p>
    <w:p w:rsidR="00771492" w:rsidRDefault="00685C18">
      <w:pPr>
        <w:ind w:firstLine="640"/>
      </w:pPr>
      <w:r>
        <w:rPr>
          <w:rFonts w:hint="eastAsia"/>
        </w:rPr>
        <w:t>根据题目给出的现场情况，需要首先对漏气点区域进行降压处理，降压区域为：康庄路中压</w:t>
      </w:r>
      <w:r>
        <w:rPr>
          <w:rFonts w:hint="eastAsia"/>
        </w:rPr>
        <w:t>A</w:t>
      </w:r>
      <w:r>
        <w:rPr>
          <w:rFonts w:hint="eastAsia"/>
        </w:rPr>
        <w:t>闸</w:t>
      </w:r>
      <w:r>
        <w:rPr>
          <w:rFonts w:hint="eastAsia"/>
        </w:rPr>
        <w:t>1</w:t>
      </w:r>
      <w:r>
        <w:rPr>
          <w:rFonts w:hint="eastAsia"/>
        </w:rPr>
        <w:t>之后；宋庄中压</w:t>
      </w:r>
      <w:r>
        <w:rPr>
          <w:rFonts w:hint="eastAsia"/>
        </w:rPr>
        <w:t>A1</w:t>
      </w:r>
      <w:r>
        <w:rPr>
          <w:rFonts w:hint="eastAsia"/>
        </w:rPr>
        <w:t>箱、</w:t>
      </w:r>
      <w:r>
        <w:rPr>
          <w:rFonts w:hint="eastAsia"/>
        </w:rPr>
        <w:t>A2</w:t>
      </w:r>
      <w:r>
        <w:rPr>
          <w:rFonts w:hint="eastAsia"/>
        </w:rPr>
        <w:t>箱、</w:t>
      </w:r>
      <w:r>
        <w:rPr>
          <w:rFonts w:hint="eastAsia"/>
        </w:rPr>
        <w:t>A3</w:t>
      </w:r>
      <w:r>
        <w:rPr>
          <w:rFonts w:hint="eastAsia"/>
        </w:rPr>
        <w:t>箱、</w:t>
      </w:r>
      <w:r>
        <w:rPr>
          <w:rFonts w:hint="eastAsia"/>
        </w:rPr>
        <w:t>A4</w:t>
      </w:r>
      <w:r>
        <w:rPr>
          <w:rFonts w:hint="eastAsia"/>
        </w:rPr>
        <w:t>箱；高校中压</w:t>
      </w:r>
      <w:r>
        <w:rPr>
          <w:rFonts w:hint="eastAsia"/>
        </w:rPr>
        <w:t>A1</w:t>
      </w:r>
      <w:r>
        <w:rPr>
          <w:rFonts w:hint="eastAsia"/>
        </w:rPr>
        <w:t>箱、</w:t>
      </w:r>
      <w:r>
        <w:rPr>
          <w:rFonts w:hint="eastAsia"/>
        </w:rPr>
        <w:t>A2</w:t>
      </w:r>
      <w:r>
        <w:rPr>
          <w:rFonts w:hint="eastAsia"/>
        </w:rPr>
        <w:t>箱；</w:t>
      </w:r>
      <w:r>
        <w:rPr>
          <w:rFonts w:hint="eastAsia"/>
        </w:rPr>
        <w:t>66055</w:t>
      </w:r>
      <w:r>
        <w:rPr>
          <w:rFonts w:hint="eastAsia"/>
        </w:rPr>
        <w:t>中压</w:t>
      </w:r>
      <w:r>
        <w:rPr>
          <w:rFonts w:hint="eastAsia"/>
        </w:rPr>
        <w:t>A1</w:t>
      </w:r>
      <w:r>
        <w:rPr>
          <w:rFonts w:hint="eastAsia"/>
        </w:rPr>
        <w:t>箱、</w:t>
      </w:r>
      <w:r>
        <w:rPr>
          <w:rFonts w:hint="eastAsia"/>
        </w:rPr>
        <w:t>A2</w:t>
      </w:r>
      <w:r>
        <w:rPr>
          <w:rFonts w:hint="eastAsia"/>
        </w:rPr>
        <w:t>箱。</w:t>
      </w:r>
    </w:p>
    <w:p w:rsidR="00771492" w:rsidRDefault="00685C18">
      <w:pPr>
        <w:ind w:firstLine="640"/>
      </w:pPr>
      <w:r>
        <w:rPr>
          <w:rFonts w:hint="eastAsia"/>
        </w:rPr>
        <w:t>3.</w:t>
      </w:r>
      <w:r>
        <w:rPr>
          <w:rFonts w:hint="eastAsia"/>
        </w:rPr>
        <w:t>安装跨接补气及放散装置</w:t>
      </w:r>
    </w:p>
    <w:p w:rsidR="00771492" w:rsidRDefault="00685C18">
      <w:pPr>
        <w:ind w:firstLine="640"/>
      </w:pPr>
      <w:r>
        <w:rPr>
          <w:rFonts w:hint="eastAsia"/>
        </w:rPr>
        <w:t>(1)</w:t>
      </w:r>
      <w:r>
        <w:rPr>
          <w:rFonts w:hint="eastAsia"/>
        </w:rPr>
        <w:t>根据现场实际情况</w:t>
      </w:r>
      <w:r>
        <w:rPr>
          <w:rFonts w:hint="eastAsia"/>
        </w:rPr>
        <w:t>,</w:t>
      </w:r>
      <w:r>
        <w:rPr>
          <w:rFonts w:hint="eastAsia"/>
        </w:rPr>
        <w:t>选择在康庄中压</w:t>
      </w:r>
      <w:r>
        <w:rPr>
          <w:rFonts w:hint="eastAsia"/>
        </w:rPr>
        <w:t>A</w:t>
      </w:r>
      <w:r>
        <w:rPr>
          <w:rFonts w:hint="eastAsia"/>
        </w:rPr>
        <w:t>闸</w:t>
      </w:r>
      <w:r>
        <w:rPr>
          <w:rFonts w:hint="eastAsia"/>
        </w:rPr>
        <w:t>1</w:t>
      </w:r>
      <w:r>
        <w:rPr>
          <w:rFonts w:hint="eastAsia"/>
        </w:rPr>
        <w:t>安装跨接补气装置</w:t>
      </w:r>
      <w:r>
        <w:rPr>
          <w:rFonts w:hint="eastAsia"/>
        </w:rPr>
        <w:t>;</w:t>
      </w:r>
    </w:p>
    <w:p w:rsidR="00771492" w:rsidRDefault="00685C18">
      <w:pPr>
        <w:ind w:firstLine="640"/>
      </w:pPr>
      <w:r>
        <w:rPr>
          <w:rFonts w:hint="eastAsia"/>
        </w:rPr>
        <w:t>(2)</w:t>
      </w:r>
      <w:r>
        <w:rPr>
          <w:rFonts w:hint="eastAsia"/>
        </w:rPr>
        <w:t>选择在幸福路中压</w:t>
      </w:r>
      <w:r>
        <w:rPr>
          <w:rFonts w:hint="eastAsia"/>
        </w:rPr>
        <w:t>A</w:t>
      </w:r>
      <w:r>
        <w:rPr>
          <w:rFonts w:hint="eastAsia"/>
        </w:rPr>
        <w:t>闸</w:t>
      </w:r>
      <w:r>
        <w:rPr>
          <w:rFonts w:hint="eastAsia"/>
        </w:rPr>
        <w:t>2</w:t>
      </w:r>
      <w:r>
        <w:rPr>
          <w:rFonts w:hint="eastAsia"/>
        </w:rPr>
        <w:t>放散降压；</w:t>
      </w:r>
    </w:p>
    <w:p w:rsidR="00771492" w:rsidRDefault="00685C18">
      <w:pPr>
        <w:ind w:firstLine="640"/>
      </w:pPr>
      <w:r>
        <w:rPr>
          <w:rFonts w:hint="eastAsia"/>
        </w:rPr>
        <w:t>(3)</w:t>
      </w:r>
      <w:r>
        <w:rPr>
          <w:rFonts w:hint="eastAsia"/>
        </w:rPr>
        <w:t>选择截止阀作为补气设备。</w:t>
      </w:r>
    </w:p>
    <w:p w:rsidR="00771492" w:rsidRDefault="00685C18">
      <w:pPr>
        <w:ind w:firstLine="640"/>
      </w:pPr>
      <w:r>
        <w:rPr>
          <w:rFonts w:hint="eastAsia"/>
        </w:rPr>
        <w:t>4.</w:t>
      </w:r>
      <w:r>
        <w:rPr>
          <w:rFonts w:hint="eastAsia"/>
        </w:rPr>
        <w:t>选择观测压力的调压站（箱）</w:t>
      </w:r>
    </w:p>
    <w:p w:rsidR="00771492" w:rsidRDefault="00685C18">
      <w:pPr>
        <w:ind w:firstLine="640"/>
      </w:pPr>
      <w:r>
        <w:rPr>
          <w:rFonts w:hint="eastAsia"/>
        </w:rPr>
        <w:t>根据给出的现场设备情况，作业过程中需要在宋庄中压</w:t>
      </w:r>
      <w:r>
        <w:rPr>
          <w:rFonts w:hint="eastAsia"/>
        </w:rPr>
        <w:t>A4</w:t>
      </w:r>
      <w:r>
        <w:rPr>
          <w:rFonts w:hint="eastAsia"/>
        </w:rPr>
        <w:lastRenderedPageBreak/>
        <w:t>箱和</w:t>
      </w:r>
      <w:r>
        <w:rPr>
          <w:rFonts w:hint="eastAsia"/>
        </w:rPr>
        <w:t>66055</w:t>
      </w:r>
      <w:r>
        <w:rPr>
          <w:rFonts w:hint="eastAsia"/>
        </w:rPr>
        <w:t>中压</w:t>
      </w:r>
      <w:r>
        <w:rPr>
          <w:rFonts w:hint="eastAsia"/>
        </w:rPr>
        <w:t>A1</w:t>
      </w:r>
      <w:r>
        <w:rPr>
          <w:rFonts w:hint="eastAsia"/>
        </w:rPr>
        <w:t>箱观测压力</w:t>
      </w:r>
    </w:p>
    <w:p w:rsidR="00771492" w:rsidRDefault="00685C18">
      <w:pPr>
        <w:ind w:firstLine="640"/>
      </w:pPr>
      <w:r>
        <w:rPr>
          <w:rFonts w:hint="eastAsia"/>
        </w:rPr>
        <w:t>5.</w:t>
      </w:r>
      <w:r>
        <w:rPr>
          <w:rFonts w:hint="eastAsia"/>
        </w:rPr>
        <w:t>降压作业程序如下</w:t>
      </w:r>
    </w:p>
    <w:p w:rsidR="00771492" w:rsidRDefault="00685C18">
      <w:pPr>
        <w:ind w:firstLine="640"/>
      </w:pPr>
      <w:r>
        <w:rPr>
          <w:rFonts w:hint="eastAsia"/>
        </w:rPr>
        <w:t>(1)</w:t>
      </w:r>
      <w:r>
        <w:rPr>
          <w:rFonts w:hint="eastAsia"/>
        </w:rPr>
        <w:t>关闭康庄路中压</w:t>
      </w:r>
      <w:r>
        <w:rPr>
          <w:rFonts w:hint="eastAsia"/>
        </w:rPr>
        <w:t>A</w:t>
      </w:r>
      <w:r>
        <w:rPr>
          <w:rFonts w:hint="eastAsia"/>
        </w:rPr>
        <w:t>闸</w:t>
      </w:r>
      <w:r>
        <w:rPr>
          <w:rFonts w:hint="eastAsia"/>
        </w:rPr>
        <w:t>1</w:t>
      </w:r>
      <w:r>
        <w:rPr>
          <w:rFonts w:hint="eastAsia"/>
        </w:rPr>
        <w:t>并利用放散阀门做跨接补气</w:t>
      </w:r>
      <w:r>
        <w:rPr>
          <w:rFonts w:hint="eastAsia"/>
        </w:rPr>
        <w:t>;</w:t>
      </w:r>
    </w:p>
    <w:p w:rsidR="00771492" w:rsidRDefault="00685C18">
      <w:pPr>
        <w:ind w:firstLine="640"/>
      </w:pPr>
      <w:r>
        <w:rPr>
          <w:rFonts w:hint="eastAsia"/>
        </w:rPr>
        <w:t>(2)</w:t>
      </w:r>
      <w:r>
        <w:rPr>
          <w:rFonts w:hint="eastAsia"/>
        </w:rPr>
        <w:t>利用幸福路中压</w:t>
      </w:r>
      <w:r>
        <w:rPr>
          <w:rFonts w:hint="eastAsia"/>
        </w:rPr>
        <w:t>A</w:t>
      </w:r>
      <w:r>
        <w:rPr>
          <w:rFonts w:hint="eastAsia"/>
        </w:rPr>
        <w:t>闸</w:t>
      </w:r>
      <w:r>
        <w:rPr>
          <w:rFonts w:hint="eastAsia"/>
        </w:rPr>
        <w:t>2</w:t>
      </w:r>
      <w:r>
        <w:rPr>
          <w:rFonts w:hint="eastAsia"/>
        </w:rPr>
        <w:t>放散降压</w:t>
      </w:r>
      <w:r>
        <w:rPr>
          <w:rFonts w:hint="eastAsia"/>
        </w:rPr>
        <w:t>;</w:t>
      </w:r>
    </w:p>
    <w:p w:rsidR="00771492" w:rsidRDefault="00685C18">
      <w:pPr>
        <w:ind w:firstLine="640"/>
      </w:pPr>
      <w:r>
        <w:rPr>
          <w:rFonts w:hint="eastAsia"/>
        </w:rPr>
        <w:t>(</w:t>
      </w:r>
      <w:r w:rsidR="00913DC2">
        <w:rPr>
          <w:rFonts w:hint="eastAsia"/>
        </w:rPr>
        <w:t>3</w:t>
      </w:r>
      <w:r>
        <w:rPr>
          <w:rFonts w:hint="eastAsia"/>
        </w:rPr>
        <w:t>)</w:t>
      </w:r>
      <w:r>
        <w:rPr>
          <w:rFonts w:hint="eastAsia"/>
        </w:rPr>
        <w:t>用宋庄中压</w:t>
      </w:r>
      <w:r>
        <w:rPr>
          <w:rFonts w:hint="eastAsia"/>
        </w:rPr>
        <w:t>A1</w:t>
      </w:r>
      <w:r>
        <w:rPr>
          <w:rFonts w:hint="eastAsia"/>
        </w:rPr>
        <w:t>箱观测压力；</w:t>
      </w:r>
    </w:p>
    <w:p w:rsidR="00771492" w:rsidRDefault="00685C18">
      <w:pPr>
        <w:ind w:firstLine="640"/>
      </w:pPr>
      <w:r>
        <w:rPr>
          <w:rFonts w:hint="eastAsia"/>
        </w:rPr>
        <w:t>(</w:t>
      </w:r>
      <w:r w:rsidR="00913DC2">
        <w:rPr>
          <w:rFonts w:hint="eastAsia"/>
        </w:rPr>
        <w:t>4</w:t>
      </w:r>
      <w:r>
        <w:rPr>
          <w:rFonts w:hint="eastAsia"/>
        </w:rPr>
        <w:t>)</w:t>
      </w:r>
      <w:r>
        <w:rPr>
          <w:rFonts w:hint="eastAsia"/>
        </w:rPr>
        <w:t>安排人员值守，控制调压箱出口压力。</w:t>
      </w:r>
    </w:p>
    <w:p w:rsidR="00771492" w:rsidRDefault="00685C18">
      <w:pPr>
        <w:ind w:firstLine="640"/>
      </w:pPr>
      <w:r>
        <w:rPr>
          <w:rFonts w:hint="eastAsia"/>
        </w:rPr>
        <w:t>6.</w:t>
      </w:r>
      <w:r>
        <w:rPr>
          <w:rFonts w:hint="eastAsia"/>
        </w:rPr>
        <w:t>影响用户性质及数量如下</w:t>
      </w:r>
    </w:p>
    <w:p w:rsidR="00771492" w:rsidRDefault="00685C18">
      <w:pPr>
        <w:ind w:firstLine="640"/>
      </w:pPr>
      <w:r>
        <w:rPr>
          <w:rFonts w:hint="eastAsia"/>
        </w:rPr>
        <w:t>降压影响用户数量及性质：</w:t>
      </w:r>
    </w:p>
    <w:tbl>
      <w:tblPr>
        <w:tblW w:w="813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606"/>
        <w:gridCol w:w="2681"/>
        <w:gridCol w:w="2850"/>
      </w:tblGrid>
      <w:tr w:rsidR="00771492">
        <w:trPr>
          <w:trHeight w:val="651"/>
          <w:jc w:val="center"/>
        </w:trPr>
        <w:tc>
          <w:tcPr>
            <w:tcW w:w="2606" w:type="dxa"/>
            <w:vAlign w:val="center"/>
          </w:tcPr>
          <w:p w:rsidR="00771492" w:rsidRDefault="00685C18">
            <w:pPr>
              <w:spacing w:line="240" w:lineRule="auto"/>
              <w:ind w:firstLineChars="0" w:firstLine="0"/>
              <w:jc w:val="center"/>
              <w:rPr>
                <w:b/>
                <w:bCs/>
                <w:sz w:val="28"/>
                <w:szCs w:val="28"/>
              </w:rPr>
            </w:pPr>
            <w:r>
              <w:rPr>
                <w:rFonts w:hint="eastAsia"/>
                <w:b/>
                <w:bCs/>
                <w:sz w:val="28"/>
                <w:szCs w:val="28"/>
              </w:rPr>
              <w:t>用气类型</w:t>
            </w:r>
          </w:p>
        </w:tc>
        <w:tc>
          <w:tcPr>
            <w:tcW w:w="2681" w:type="dxa"/>
            <w:vAlign w:val="center"/>
          </w:tcPr>
          <w:p w:rsidR="00771492" w:rsidRDefault="00685C18">
            <w:pPr>
              <w:spacing w:line="240" w:lineRule="auto"/>
              <w:ind w:firstLineChars="0" w:firstLine="0"/>
              <w:jc w:val="center"/>
              <w:rPr>
                <w:b/>
                <w:bCs/>
                <w:sz w:val="28"/>
                <w:szCs w:val="28"/>
              </w:rPr>
            </w:pPr>
            <w:r>
              <w:rPr>
                <w:rFonts w:hint="eastAsia"/>
                <w:b/>
                <w:bCs/>
                <w:sz w:val="28"/>
                <w:szCs w:val="28"/>
              </w:rPr>
              <w:t>民用</w:t>
            </w:r>
          </w:p>
        </w:tc>
        <w:tc>
          <w:tcPr>
            <w:tcW w:w="2850" w:type="dxa"/>
            <w:vAlign w:val="center"/>
          </w:tcPr>
          <w:p w:rsidR="00771492" w:rsidRDefault="00685C18">
            <w:pPr>
              <w:spacing w:line="240" w:lineRule="auto"/>
              <w:ind w:firstLineChars="0" w:firstLine="0"/>
              <w:jc w:val="center"/>
              <w:rPr>
                <w:b/>
                <w:bCs/>
                <w:sz w:val="28"/>
                <w:szCs w:val="28"/>
              </w:rPr>
            </w:pPr>
            <w:r>
              <w:rPr>
                <w:rFonts w:hint="eastAsia"/>
                <w:b/>
                <w:bCs/>
                <w:sz w:val="28"/>
                <w:szCs w:val="28"/>
              </w:rPr>
              <w:t>商业用户</w:t>
            </w:r>
          </w:p>
        </w:tc>
      </w:tr>
      <w:tr w:rsidR="00771492">
        <w:trPr>
          <w:trHeight w:val="673"/>
          <w:jc w:val="center"/>
        </w:trPr>
        <w:tc>
          <w:tcPr>
            <w:tcW w:w="2606" w:type="dxa"/>
            <w:vAlign w:val="center"/>
          </w:tcPr>
          <w:p w:rsidR="00771492" w:rsidRDefault="00685C18">
            <w:pPr>
              <w:spacing w:line="240" w:lineRule="auto"/>
              <w:ind w:firstLineChars="0" w:firstLine="0"/>
              <w:jc w:val="center"/>
              <w:rPr>
                <w:sz w:val="28"/>
                <w:szCs w:val="28"/>
              </w:rPr>
            </w:pPr>
            <w:r>
              <w:rPr>
                <w:rFonts w:hint="eastAsia"/>
                <w:sz w:val="28"/>
                <w:szCs w:val="28"/>
              </w:rPr>
              <w:t>数量</w:t>
            </w:r>
          </w:p>
        </w:tc>
        <w:tc>
          <w:tcPr>
            <w:tcW w:w="2681" w:type="dxa"/>
            <w:vAlign w:val="center"/>
          </w:tcPr>
          <w:p w:rsidR="00771492" w:rsidRDefault="00685C18">
            <w:pPr>
              <w:spacing w:line="240" w:lineRule="auto"/>
              <w:ind w:firstLineChars="0" w:firstLine="0"/>
              <w:jc w:val="center"/>
              <w:rPr>
                <w:sz w:val="28"/>
                <w:szCs w:val="28"/>
              </w:rPr>
            </w:pPr>
            <w:r>
              <w:rPr>
                <w:rFonts w:hint="eastAsia"/>
                <w:sz w:val="28"/>
                <w:szCs w:val="28"/>
              </w:rPr>
              <w:t>1420</w:t>
            </w:r>
          </w:p>
        </w:tc>
        <w:tc>
          <w:tcPr>
            <w:tcW w:w="2850" w:type="dxa"/>
            <w:vAlign w:val="center"/>
          </w:tcPr>
          <w:p w:rsidR="00771492" w:rsidRDefault="00685C18">
            <w:pPr>
              <w:spacing w:line="240" w:lineRule="auto"/>
              <w:ind w:firstLineChars="0" w:firstLine="0"/>
              <w:jc w:val="center"/>
              <w:rPr>
                <w:sz w:val="28"/>
                <w:szCs w:val="28"/>
              </w:rPr>
            </w:pPr>
            <w:r>
              <w:rPr>
                <w:rFonts w:hint="eastAsia"/>
                <w:sz w:val="28"/>
                <w:szCs w:val="28"/>
              </w:rPr>
              <w:t>15</w:t>
            </w:r>
          </w:p>
        </w:tc>
      </w:tr>
    </w:tbl>
    <w:p w:rsidR="00771492" w:rsidRDefault="00685C18">
      <w:pPr>
        <w:spacing w:beforeLines="50" w:before="120"/>
        <w:ind w:firstLine="640"/>
      </w:pPr>
      <w:r>
        <w:rPr>
          <w:rFonts w:hint="eastAsia"/>
        </w:rPr>
        <w:t>7.</w:t>
      </w:r>
      <w:r>
        <w:rPr>
          <w:rFonts w:hint="eastAsia"/>
        </w:rPr>
        <w:t>安排人员值守调压箱名称及原因</w:t>
      </w:r>
    </w:p>
    <w:tbl>
      <w:tblPr>
        <w:tblW w:w="81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614"/>
        <w:gridCol w:w="2677"/>
        <w:gridCol w:w="2839"/>
      </w:tblGrid>
      <w:tr w:rsidR="00771492">
        <w:trPr>
          <w:trHeight w:val="762"/>
          <w:jc w:val="center"/>
        </w:trPr>
        <w:tc>
          <w:tcPr>
            <w:tcW w:w="2614" w:type="dxa"/>
            <w:vAlign w:val="center"/>
          </w:tcPr>
          <w:p w:rsidR="00771492" w:rsidRDefault="00685C18">
            <w:pPr>
              <w:spacing w:line="240" w:lineRule="auto"/>
              <w:ind w:firstLineChars="0" w:firstLine="0"/>
              <w:jc w:val="center"/>
              <w:rPr>
                <w:b/>
                <w:bCs/>
                <w:sz w:val="28"/>
                <w:szCs w:val="28"/>
              </w:rPr>
            </w:pPr>
            <w:r>
              <w:rPr>
                <w:rFonts w:hint="eastAsia"/>
                <w:b/>
                <w:bCs/>
                <w:sz w:val="28"/>
                <w:szCs w:val="28"/>
              </w:rPr>
              <w:t>调压箱名称</w:t>
            </w:r>
          </w:p>
        </w:tc>
        <w:tc>
          <w:tcPr>
            <w:tcW w:w="2677" w:type="dxa"/>
            <w:vAlign w:val="center"/>
          </w:tcPr>
          <w:p w:rsidR="00771492" w:rsidRDefault="00685C18">
            <w:pPr>
              <w:spacing w:line="240" w:lineRule="auto"/>
              <w:ind w:firstLineChars="0" w:firstLine="0"/>
              <w:jc w:val="center"/>
              <w:rPr>
                <w:b/>
                <w:bCs/>
                <w:sz w:val="28"/>
                <w:szCs w:val="28"/>
              </w:rPr>
            </w:pPr>
            <w:r>
              <w:rPr>
                <w:rFonts w:hint="eastAsia"/>
                <w:b/>
                <w:bCs/>
                <w:sz w:val="28"/>
                <w:szCs w:val="28"/>
              </w:rPr>
              <w:t>调压箱型号</w:t>
            </w:r>
          </w:p>
        </w:tc>
        <w:tc>
          <w:tcPr>
            <w:tcW w:w="2839" w:type="dxa"/>
            <w:vAlign w:val="center"/>
          </w:tcPr>
          <w:p w:rsidR="00771492" w:rsidRDefault="00685C18">
            <w:pPr>
              <w:spacing w:line="240" w:lineRule="auto"/>
              <w:ind w:firstLineChars="0" w:firstLine="0"/>
              <w:jc w:val="center"/>
              <w:rPr>
                <w:b/>
                <w:bCs/>
                <w:sz w:val="28"/>
                <w:szCs w:val="28"/>
              </w:rPr>
            </w:pPr>
            <w:r>
              <w:rPr>
                <w:rFonts w:hint="eastAsia"/>
                <w:b/>
                <w:bCs/>
                <w:sz w:val="28"/>
                <w:szCs w:val="28"/>
              </w:rPr>
              <w:t>保压原因</w:t>
            </w:r>
          </w:p>
        </w:tc>
      </w:tr>
      <w:tr w:rsidR="00771492">
        <w:trPr>
          <w:trHeight w:val="762"/>
          <w:jc w:val="center"/>
        </w:trPr>
        <w:tc>
          <w:tcPr>
            <w:tcW w:w="2614" w:type="dxa"/>
            <w:vAlign w:val="center"/>
          </w:tcPr>
          <w:p w:rsidR="00771492" w:rsidRDefault="00685C18">
            <w:pPr>
              <w:spacing w:line="240" w:lineRule="auto"/>
              <w:ind w:firstLineChars="0" w:firstLine="0"/>
              <w:jc w:val="center"/>
              <w:rPr>
                <w:sz w:val="28"/>
                <w:szCs w:val="28"/>
              </w:rPr>
            </w:pPr>
            <w:r>
              <w:rPr>
                <w:rFonts w:hint="eastAsia"/>
                <w:sz w:val="28"/>
                <w:szCs w:val="28"/>
              </w:rPr>
              <w:t>宋庄中压</w:t>
            </w:r>
            <w:r>
              <w:rPr>
                <w:rFonts w:hint="eastAsia"/>
                <w:sz w:val="28"/>
                <w:szCs w:val="28"/>
              </w:rPr>
              <w:t>A1</w:t>
            </w:r>
            <w:r>
              <w:rPr>
                <w:rFonts w:hint="eastAsia"/>
                <w:sz w:val="28"/>
                <w:szCs w:val="28"/>
              </w:rPr>
              <w:t>箱</w:t>
            </w:r>
          </w:p>
        </w:tc>
        <w:tc>
          <w:tcPr>
            <w:tcW w:w="2677" w:type="dxa"/>
            <w:vAlign w:val="center"/>
          </w:tcPr>
          <w:p w:rsidR="00771492" w:rsidRDefault="00685C18">
            <w:pPr>
              <w:spacing w:line="240" w:lineRule="auto"/>
              <w:ind w:firstLineChars="0" w:firstLine="0"/>
              <w:jc w:val="center"/>
              <w:rPr>
                <w:sz w:val="28"/>
                <w:szCs w:val="28"/>
              </w:rPr>
            </w:pPr>
            <w:r>
              <w:rPr>
                <w:rFonts w:hint="eastAsia"/>
                <w:sz w:val="28"/>
                <w:szCs w:val="28"/>
              </w:rPr>
              <w:t>RX-600/0.4A-FL</w:t>
            </w:r>
          </w:p>
        </w:tc>
        <w:tc>
          <w:tcPr>
            <w:tcW w:w="2839" w:type="dxa"/>
            <w:vAlign w:val="center"/>
          </w:tcPr>
          <w:p w:rsidR="00771492" w:rsidRDefault="00685C18">
            <w:pPr>
              <w:spacing w:line="240" w:lineRule="auto"/>
              <w:ind w:firstLineChars="0" w:firstLine="0"/>
              <w:jc w:val="center"/>
              <w:rPr>
                <w:sz w:val="28"/>
                <w:szCs w:val="28"/>
              </w:rPr>
            </w:pPr>
            <w:r>
              <w:rPr>
                <w:rFonts w:hint="eastAsia"/>
                <w:sz w:val="28"/>
                <w:szCs w:val="28"/>
              </w:rPr>
              <w:t>民用户</w:t>
            </w:r>
          </w:p>
        </w:tc>
      </w:tr>
      <w:tr w:rsidR="00771492">
        <w:trPr>
          <w:trHeight w:val="762"/>
          <w:jc w:val="center"/>
        </w:trPr>
        <w:tc>
          <w:tcPr>
            <w:tcW w:w="2614" w:type="dxa"/>
            <w:vAlign w:val="center"/>
          </w:tcPr>
          <w:p w:rsidR="00771492" w:rsidRDefault="00685C18">
            <w:pPr>
              <w:spacing w:line="240" w:lineRule="auto"/>
              <w:ind w:firstLineChars="0" w:firstLine="0"/>
              <w:jc w:val="center"/>
              <w:rPr>
                <w:sz w:val="28"/>
                <w:szCs w:val="28"/>
              </w:rPr>
            </w:pPr>
            <w:r>
              <w:rPr>
                <w:rFonts w:hint="eastAsia"/>
                <w:sz w:val="28"/>
                <w:szCs w:val="28"/>
              </w:rPr>
              <w:t>宋庄中压</w:t>
            </w:r>
            <w:r>
              <w:rPr>
                <w:rFonts w:hint="eastAsia"/>
                <w:sz w:val="28"/>
                <w:szCs w:val="28"/>
              </w:rPr>
              <w:t>A4</w:t>
            </w:r>
            <w:r>
              <w:rPr>
                <w:rFonts w:hint="eastAsia"/>
                <w:sz w:val="28"/>
                <w:szCs w:val="28"/>
              </w:rPr>
              <w:t>箱</w:t>
            </w:r>
          </w:p>
        </w:tc>
        <w:tc>
          <w:tcPr>
            <w:tcW w:w="2677" w:type="dxa"/>
            <w:vAlign w:val="center"/>
          </w:tcPr>
          <w:p w:rsidR="00771492" w:rsidRDefault="00685C18">
            <w:pPr>
              <w:spacing w:line="240" w:lineRule="auto"/>
              <w:ind w:firstLineChars="0" w:firstLine="0"/>
              <w:jc w:val="center"/>
              <w:rPr>
                <w:sz w:val="28"/>
                <w:szCs w:val="28"/>
              </w:rPr>
            </w:pPr>
            <w:r>
              <w:rPr>
                <w:rFonts w:hint="eastAsia"/>
                <w:sz w:val="28"/>
                <w:szCs w:val="28"/>
              </w:rPr>
              <w:t>RX-400/0.4A-FL</w:t>
            </w:r>
          </w:p>
        </w:tc>
        <w:tc>
          <w:tcPr>
            <w:tcW w:w="2839" w:type="dxa"/>
            <w:vAlign w:val="center"/>
          </w:tcPr>
          <w:p w:rsidR="00771492" w:rsidRDefault="00685C18">
            <w:pPr>
              <w:spacing w:line="240" w:lineRule="auto"/>
              <w:ind w:firstLineChars="0" w:firstLine="0"/>
              <w:jc w:val="center"/>
              <w:rPr>
                <w:sz w:val="28"/>
                <w:szCs w:val="28"/>
              </w:rPr>
            </w:pPr>
            <w:r>
              <w:rPr>
                <w:rFonts w:hint="eastAsia"/>
                <w:sz w:val="28"/>
                <w:szCs w:val="28"/>
              </w:rPr>
              <w:t>民用户</w:t>
            </w:r>
          </w:p>
        </w:tc>
      </w:tr>
      <w:tr w:rsidR="00771492">
        <w:trPr>
          <w:trHeight w:val="762"/>
          <w:jc w:val="center"/>
        </w:trPr>
        <w:tc>
          <w:tcPr>
            <w:tcW w:w="2614" w:type="dxa"/>
            <w:vAlign w:val="center"/>
          </w:tcPr>
          <w:p w:rsidR="00771492" w:rsidRDefault="00685C18">
            <w:pPr>
              <w:spacing w:line="240" w:lineRule="auto"/>
              <w:ind w:firstLineChars="0" w:firstLine="0"/>
              <w:jc w:val="center"/>
              <w:rPr>
                <w:sz w:val="28"/>
                <w:szCs w:val="28"/>
              </w:rPr>
            </w:pPr>
            <w:r>
              <w:rPr>
                <w:rFonts w:hint="eastAsia"/>
                <w:sz w:val="28"/>
                <w:szCs w:val="28"/>
              </w:rPr>
              <w:t>高校中压</w:t>
            </w:r>
            <w:r>
              <w:rPr>
                <w:rFonts w:hint="eastAsia"/>
                <w:sz w:val="28"/>
                <w:szCs w:val="28"/>
              </w:rPr>
              <w:t>A1</w:t>
            </w:r>
            <w:r>
              <w:rPr>
                <w:rFonts w:hint="eastAsia"/>
                <w:sz w:val="28"/>
                <w:szCs w:val="28"/>
              </w:rPr>
              <w:t>箱</w:t>
            </w:r>
          </w:p>
        </w:tc>
        <w:tc>
          <w:tcPr>
            <w:tcW w:w="2677" w:type="dxa"/>
            <w:vAlign w:val="center"/>
          </w:tcPr>
          <w:p w:rsidR="00771492" w:rsidRDefault="00685C18">
            <w:pPr>
              <w:spacing w:line="240" w:lineRule="auto"/>
              <w:ind w:firstLineChars="0" w:firstLine="0"/>
              <w:jc w:val="center"/>
              <w:rPr>
                <w:sz w:val="28"/>
                <w:szCs w:val="28"/>
              </w:rPr>
            </w:pPr>
            <w:r>
              <w:rPr>
                <w:rFonts w:hint="eastAsia"/>
                <w:sz w:val="28"/>
                <w:szCs w:val="28"/>
              </w:rPr>
              <w:t>RX-100/0.4A-FL</w:t>
            </w:r>
          </w:p>
        </w:tc>
        <w:tc>
          <w:tcPr>
            <w:tcW w:w="2839" w:type="dxa"/>
            <w:vAlign w:val="center"/>
          </w:tcPr>
          <w:p w:rsidR="00771492" w:rsidRDefault="00685C18">
            <w:pPr>
              <w:spacing w:line="240" w:lineRule="auto"/>
              <w:ind w:firstLineChars="0" w:firstLine="0"/>
              <w:jc w:val="center"/>
              <w:rPr>
                <w:sz w:val="28"/>
                <w:szCs w:val="28"/>
              </w:rPr>
            </w:pPr>
            <w:r>
              <w:rPr>
                <w:rFonts w:hint="eastAsia"/>
                <w:sz w:val="28"/>
                <w:szCs w:val="28"/>
              </w:rPr>
              <w:t>安装失压切断</w:t>
            </w:r>
          </w:p>
        </w:tc>
      </w:tr>
      <w:tr w:rsidR="00771492">
        <w:trPr>
          <w:trHeight w:val="762"/>
          <w:jc w:val="center"/>
        </w:trPr>
        <w:tc>
          <w:tcPr>
            <w:tcW w:w="2614" w:type="dxa"/>
            <w:vAlign w:val="center"/>
          </w:tcPr>
          <w:p w:rsidR="00771492" w:rsidRDefault="00685C18">
            <w:pPr>
              <w:spacing w:line="240" w:lineRule="auto"/>
              <w:ind w:firstLineChars="0" w:firstLine="0"/>
              <w:jc w:val="center"/>
              <w:rPr>
                <w:sz w:val="28"/>
                <w:szCs w:val="28"/>
              </w:rPr>
            </w:pPr>
            <w:r>
              <w:rPr>
                <w:rFonts w:hint="eastAsia"/>
                <w:sz w:val="28"/>
                <w:szCs w:val="28"/>
              </w:rPr>
              <w:t>高校中压</w:t>
            </w:r>
            <w:r>
              <w:rPr>
                <w:rFonts w:hint="eastAsia"/>
                <w:sz w:val="28"/>
                <w:szCs w:val="28"/>
              </w:rPr>
              <w:t>A2</w:t>
            </w:r>
            <w:r>
              <w:rPr>
                <w:rFonts w:hint="eastAsia"/>
                <w:sz w:val="28"/>
                <w:szCs w:val="28"/>
              </w:rPr>
              <w:t>箱</w:t>
            </w:r>
          </w:p>
        </w:tc>
        <w:tc>
          <w:tcPr>
            <w:tcW w:w="2677" w:type="dxa"/>
            <w:vAlign w:val="center"/>
          </w:tcPr>
          <w:p w:rsidR="00771492" w:rsidRDefault="00685C18">
            <w:pPr>
              <w:spacing w:line="240" w:lineRule="auto"/>
              <w:ind w:firstLineChars="0" w:firstLine="0"/>
              <w:jc w:val="center"/>
              <w:rPr>
                <w:sz w:val="28"/>
                <w:szCs w:val="28"/>
              </w:rPr>
            </w:pPr>
            <w:r>
              <w:rPr>
                <w:rFonts w:hint="eastAsia"/>
                <w:sz w:val="28"/>
                <w:szCs w:val="28"/>
              </w:rPr>
              <w:t>RX-200/0.4A-FL</w:t>
            </w:r>
          </w:p>
        </w:tc>
        <w:tc>
          <w:tcPr>
            <w:tcW w:w="2839" w:type="dxa"/>
            <w:vAlign w:val="center"/>
          </w:tcPr>
          <w:p w:rsidR="00771492" w:rsidRDefault="00685C18">
            <w:pPr>
              <w:spacing w:line="240" w:lineRule="auto"/>
              <w:ind w:firstLineChars="0" w:firstLine="0"/>
              <w:jc w:val="center"/>
              <w:rPr>
                <w:sz w:val="28"/>
                <w:szCs w:val="28"/>
              </w:rPr>
            </w:pPr>
            <w:r>
              <w:rPr>
                <w:rFonts w:hint="eastAsia"/>
                <w:sz w:val="28"/>
                <w:szCs w:val="28"/>
              </w:rPr>
              <w:t>安装失压切断</w:t>
            </w:r>
          </w:p>
        </w:tc>
      </w:tr>
      <w:tr w:rsidR="00771492">
        <w:trPr>
          <w:trHeight w:val="762"/>
          <w:jc w:val="center"/>
        </w:trPr>
        <w:tc>
          <w:tcPr>
            <w:tcW w:w="2614" w:type="dxa"/>
            <w:vAlign w:val="center"/>
          </w:tcPr>
          <w:p w:rsidR="00771492" w:rsidRDefault="00685C18">
            <w:pPr>
              <w:spacing w:line="240" w:lineRule="auto"/>
              <w:ind w:firstLineChars="0" w:firstLine="0"/>
              <w:jc w:val="center"/>
              <w:rPr>
                <w:sz w:val="28"/>
                <w:szCs w:val="28"/>
              </w:rPr>
            </w:pPr>
            <w:r>
              <w:rPr>
                <w:rFonts w:hint="eastAsia"/>
                <w:sz w:val="28"/>
                <w:szCs w:val="28"/>
              </w:rPr>
              <w:t>66055</w:t>
            </w:r>
            <w:r>
              <w:rPr>
                <w:rFonts w:hint="eastAsia"/>
                <w:sz w:val="28"/>
                <w:szCs w:val="28"/>
              </w:rPr>
              <w:t>中压</w:t>
            </w:r>
            <w:r>
              <w:rPr>
                <w:rFonts w:hint="eastAsia"/>
                <w:sz w:val="28"/>
                <w:szCs w:val="28"/>
              </w:rPr>
              <w:t>A1</w:t>
            </w:r>
            <w:r>
              <w:rPr>
                <w:rFonts w:hint="eastAsia"/>
                <w:sz w:val="28"/>
                <w:szCs w:val="28"/>
              </w:rPr>
              <w:t>箱</w:t>
            </w:r>
          </w:p>
        </w:tc>
        <w:tc>
          <w:tcPr>
            <w:tcW w:w="2677" w:type="dxa"/>
            <w:vAlign w:val="center"/>
          </w:tcPr>
          <w:p w:rsidR="00771492" w:rsidRDefault="00685C18">
            <w:pPr>
              <w:spacing w:line="240" w:lineRule="auto"/>
              <w:ind w:firstLineChars="0" w:firstLine="0"/>
              <w:jc w:val="center"/>
              <w:rPr>
                <w:sz w:val="28"/>
                <w:szCs w:val="28"/>
              </w:rPr>
            </w:pPr>
            <w:r>
              <w:rPr>
                <w:rFonts w:hint="eastAsia"/>
                <w:sz w:val="28"/>
                <w:szCs w:val="28"/>
              </w:rPr>
              <w:t>RX-200/0.4A-FL</w:t>
            </w:r>
          </w:p>
        </w:tc>
        <w:tc>
          <w:tcPr>
            <w:tcW w:w="2839" w:type="dxa"/>
            <w:vAlign w:val="center"/>
          </w:tcPr>
          <w:p w:rsidR="00771492" w:rsidRDefault="00685C18">
            <w:pPr>
              <w:spacing w:line="240" w:lineRule="auto"/>
              <w:ind w:firstLineChars="0" w:firstLine="0"/>
              <w:jc w:val="center"/>
              <w:rPr>
                <w:sz w:val="28"/>
                <w:szCs w:val="28"/>
              </w:rPr>
            </w:pPr>
            <w:r>
              <w:rPr>
                <w:rFonts w:hint="eastAsia"/>
                <w:sz w:val="28"/>
                <w:szCs w:val="28"/>
              </w:rPr>
              <w:t>重要用户、民用户</w:t>
            </w:r>
          </w:p>
        </w:tc>
      </w:tr>
      <w:tr w:rsidR="00771492">
        <w:trPr>
          <w:trHeight w:val="762"/>
          <w:jc w:val="center"/>
        </w:trPr>
        <w:tc>
          <w:tcPr>
            <w:tcW w:w="2614" w:type="dxa"/>
            <w:vAlign w:val="center"/>
          </w:tcPr>
          <w:p w:rsidR="00771492" w:rsidRDefault="00685C18">
            <w:pPr>
              <w:spacing w:line="240" w:lineRule="auto"/>
              <w:ind w:firstLineChars="0" w:firstLine="0"/>
              <w:jc w:val="center"/>
              <w:rPr>
                <w:sz w:val="28"/>
                <w:szCs w:val="28"/>
              </w:rPr>
            </w:pPr>
            <w:r>
              <w:rPr>
                <w:rFonts w:hint="eastAsia"/>
                <w:sz w:val="28"/>
                <w:szCs w:val="28"/>
              </w:rPr>
              <w:t>66055</w:t>
            </w:r>
            <w:r>
              <w:rPr>
                <w:rFonts w:hint="eastAsia"/>
                <w:sz w:val="28"/>
                <w:szCs w:val="28"/>
              </w:rPr>
              <w:t>中压</w:t>
            </w:r>
            <w:r>
              <w:rPr>
                <w:rFonts w:hint="eastAsia"/>
                <w:sz w:val="28"/>
                <w:szCs w:val="28"/>
              </w:rPr>
              <w:t>A2</w:t>
            </w:r>
            <w:r>
              <w:rPr>
                <w:rFonts w:hint="eastAsia"/>
                <w:sz w:val="28"/>
                <w:szCs w:val="28"/>
              </w:rPr>
              <w:t>箱</w:t>
            </w:r>
          </w:p>
        </w:tc>
        <w:tc>
          <w:tcPr>
            <w:tcW w:w="2677" w:type="dxa"/>
            <w:vAlign w:val="center"/>
          </w:tcPr>
          <w:p w:rsidR="00771492" w:rsidRDefault="00685C18">
            <w:pPr>
              <w:spacing w:line="240" w:lineRule="auto"/>
              <w:ind w:firstLineChars="0" w:firstLine="0"/>
              <w:jc w:val="center"/>
              <w:rPr>
                <w:sz w:val="28"/>
                <w:szCs w:val="28"/>
              </w:rPr>
            </w:pPr>
            <w:r>
              <w:rPr>
                <w:rFonts w:hint="eastAsia"/>
                <w:sz w:val="28"/>
                <w:szCs w:val="28"/>
              </w:rPr>
              <w:t>RX-800/0.4A-FL</w:t>
            </w:r>
          </w:p>
        </w:tc>
        <w:tc>
          <w:tcPr>
            <w:tcW w:w="2839" w:type="dxa"/>
            <w:vAlign w:val="center"/>
          </w:tcPr>
          <w:p w:rsidR="00771492" w:rsidRDefault="00685C18">
            <w:pPr>
              <w:spacing w:line="240" w:lineRule="auto"/>
              <w:ind w:firstLineChars="0" w:firstLine="0"/>
              <w:jc w:val="center"/>
              <w:rPr>
                <w:sz w:val="28"/>
                <w:szCs w:val="28"/>
              </w:rPr>
            </w:pPr>
            <w:r>
              <w:rPr>
                <w:rFonts w:hint="eastAsia"/>
                <w:sz w:val="28"/>
                <w:szCs w:val="28"/>
              </w:rPr>
              <w:t>重要用户、民用户</w:t>
            </w:r>
          </w:p>
        </w:tc>
      </w:tr>
    </w:tbl>
    <w:p w:rsidR="00771492" w:rsidRDefault="00771492">
      <w:pPr>
        <w:ind w:firstLine="640"/>
        <w:rPr>
          <w:highlight w:val="yellow"/>
        </w:rPr>
      </w:pPr>
    </w:p>
    <w:p w:rsidR="00771492" w:rsidRDefault="00685C18">
      <w:pPr>
        <w:ind w:firstLine="540"/>
        <w:rPr>
          <w:rFonts w:ascii="宋体" w:hAnsi="宋体" w:cs="宋体"/>
          <w:spacing w:val="5"/>
          <w:position w:val="-1"/>
          <w:sz w:val="26"/>
          <w:szCs w:val="26"/>
        </w:rPr>
      </w:pPr>
      <w:r>
        <w:rPr>
          <w:rFonts w:ascii="宋体" w:hAnsi="宋体" w:cs="宋体" w:hint="eastAsia"/>
          <w:spacing w:val="5"/>
          <w:position w:val="-1"/>
          <w:sz w:val="26"/>
          <w:szCs w:val="26"/>
        </w:rPr>
        <w:br w:type="page"/>
      </w:r>
    </w:p>
    <w:p w:rsidR="00771492" w:rsidRDefault="00771492">
      <w:pPr>
        <w:pStyle w:val="a3"/>
        <w:spacing w:before="111" w:line="265" w:lineRule="exact"/>
        <w:ind w:firstLine="542"/>
        <w:rPr>
          <w:rFonts w:ascii="宋体" w:eastAsia="宋体" w:hAnsi="宋体" w:cs="宋体"/>
          <w:b/>
          <w:spacing w:val="5"/>
          <w:position w:val="-1"/>
          <w:sz w:val="26"/>
          <w:szCs w:val="26"/>
          <w:lang w:eastAsia="zh-CN"/>
        </w:rPr>
      </w:pPr>
    </w:p>
    <w:p w:rsidR="00771492" w:rsidRDefault="00685C18">
      <w:pPr>
        <w:spacing w:afterLines="50" w:after="120"/>
        <w:ind w:firstLineChars="0" w:firstLine="0"/>
        <w:jc w:val="both"/>
        <w:rPr>
          <w:rFonts w:ascii="宋体" w:eastAsia="宋体" w:hAnsi="宋体"/>
          <w:b/>
          <w:szCs w:val="32"/>
        </w:rPr>
      </w:pPr>
      <w:r>
        <w:rPr>
          <w:rFonts w:ascii="宋体" w:eastAsia="宋体" w:hAnsi="宋体" w:hint="eastAsia"/>
          <w:b/>
          <w:szCs w:val="32"/>
        </w:rPr>
        <w:t>附件(2)</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济南市2024年“技耀泉城”海右技能人才大赛</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—燃气管网运行工技能竞赛</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竞赛场地工艺管道与设备运行、维护制度和操作要求</w:t>
      </w:r>
    </w:p>
    <w:p w:rsidR="00771492" w:rsidRDefault="00771492">
      <w:pPr>
        <w:ind w:firstLine="640"/>
      </w:pPr>
    </w:p>
    <w:p w:rsidR="00771492" w:rsidRDefault="00685C18">
      <w:pPr>
        <w:numPr>
          <w:ilvl w:val="0"/>
          <w:numId w:val="2"/>
        </w:numPr>
        <w:ind w:firstLine="640"/>
      </w:pPr>
      <w:r>
        <w:rPr>
          <w:rFonts w:hint="eastAsia"/>
        </w:rPr>
        <w:t>参赛选手应穿防静电工作服、鞋进入大赛场地。</w:t>
      </w:r>
    </w:p>
    <w:p w:rsidR="00771492" w:rsidRDefault="00685C18">
      <w:pPr>
        <w:numPr>
          <w:ilvl w:val="0"/>
          <w:numId w:val="2"/>
        </w:numPr>
        <w:ind w:firstLine="640"/>
      </w:pPr>
      <w:r>
        <w:rPr>
          <w:rFonts w:hint="eastAsia"/>
        </w:rPr>
        <w:t>严禁携带火种、非防爆型无线通信设备进入竞赛现场。</w:t>
      </w:r>
    </w:p>
    <w:p w:rsidR="00771492" w:rsidRDefault="00685C18">
      <w:pPr>
        <w:numPr>
          <w:ilvl w:val="0"/>
          <w:numId w:val="2"/>
        </w:numPr>
        <w:ind w:firstLine="640"/>
      </w:pPr>
      <w:r>
        <w:rPr>
          <w:rFonts w:hint="eastAsia"/>
        </w:rPr>
        <w:t>进入竞赛工位开始竞赛时，认真阅读题目</w:t>
      </w:r>
      <w:r>
        <w:rPr>
          <w:rFonts w:hint="eastAsia"/>
        </w:rPr>
        <w:t>,</w:t>
      </w:r>
      <w:r>
        <w:rPr>
          <w:rFonts w:hint="eastAsia"/>
        </w:rPr>
        <w:t>按照题目要求逐项操作。</w:t>
      </w:r>
    </w:p>
    <w:p w:rsidR="00771492" w:rsidRDefault="00685C18">
      <w:pPr>
        <w:numPr>
          <w:ilvl w:val="0"/>
          <w:numId w:val="2"/>
        </w:numPr>
        <w:ind w:firstLine="640"/>
      </w:pPr>
      <w:r>
        <w:rPr>
          <w:rFonts w:hint="eastAsia"/>
        </w:rPr>
        <w:t>竞赛过程中，需对调压系统运行情况进行检查，包括</w:t>
      </w:r>
      <w:r>
        <w:rPr>
          <w:rFonts w:hint="eastAsia"/>
        </w:rPr>
        <w:t>:</w:t>
      </w:r>
      <w:r>
        <w:rPr>
          <w:rFonts w:hint="eastAsia"/>
        </w:rPr>
        <w:t>调压器过滤器、阀门、安全设施、仪器、仪表等设备及环境。发现故障应进行处理。处理设备故障过程中，应保证调压系统处于微正压状态；故障处理完毕，恢复系统处于正常运行状态。</w:t>
      </w:r>
    </w:p>
    <w:p w:rsidR="00771492" w:rsidRDefault="00685C18">
      <w:pPr>
        <w:numPr>
          <w:ilvl w:val="0"/>
          <w:numId w:val="2"/>
        </w:numPr>
        <w:ind w:firstLine="640"/>
      </w:pPr>
      <w:r>
        <w:rPr>
          <w:rFonts w:hint="eastAsia"/>
        </w:rPr>
        <w:t>严禁在操作现场从事可能产生火花性质的操作。</w:t>
      </w:r>
    </w:p>
    <w:p w:rsidR="00771492" w:rsidRDefault="00685C18">
      <w:pPr>
        <w:numPr>
          <w:ilvl w:val="0"/>
          <w:numId w:val="2"/>
        </w:numPr>
        <w:ind w:firstLine="640"/>
      </w:pPr>
      <w:r>
        <w:rPr>
          <w:rFonts w:hint="eastAsia"/>
        </w:rPr>
        <w:t>严禁将调压装置中的气体直接放散在竞赛工位。</w:t>
      </w:r>
    </w:p>
    <w:p w:rsidR="00771492" w:rsidRDefault="00685C18">
      <w:pPr>
        <w:numPr>
          <w:ilvl w:val="0"/>
          <w:numId w:val="2"/>
        </w:numPr>
        <w:ind w:firstLine="640"/>
        <w:rPr>
          <w:rFonts w:ascii="宋体" w:hAnsi="宋体" w:cs="宋体"/>
          <w:szCs w:val="36"/>
        </w:rPr>
      </w:pPr>
      <w:r>
        <w:rPr>
          <w:rFonts w:hint="eastAsia"/>
        </w:rPr>
        <w:t>要求熟练掌握调压及切断设备的装配技术，且熟悉设备技术参数及结构等相关资料。</w:t>
      </w:r>
    </w:p>
    <w:p w:rsidR="00771492" w:rsidRDefault="00685C18">
      <w:pPr>
        <w:numPr>
          <w:ilvl w:val="0"/>
          <w:numId w:val="2"/>
        </w:numPr>
        <w:ind w:firstLine="640"/>
        <w:rPr>
          <w:rFonts w:ascii="宋体" w:hAnsi="宋体" w:cs="宋体"/>
          <w:szCs w:val="36"/>
        </w:rPr>
      </w:pPr>
      <w:r>
        <w:rPr>
          <w:rFonts w:hint="eastAsia"/>
        </w:rPr>
        <w:t>不得将无关人员带入现场。</w:t>
      </w:r>
    </w:p>
    <w:p w:rsidR="00771492" w:rsidRDefault="00685C18">
      <w:pPr>
        <w:ind w:firstLine="560"/>
        <w:rPr>
          <w:rFonts w:ascii="宋体" w:hAnsi="宋体" w:cs="宋体"/>
          <w:sz w:val="28"/>
          <w:szCs w:val="36"/>
        </w:rPr>
      </w:pPr>
      <w:r>
        <w:rPr>
          <w:rFonts w:ascii="宋体" w:hAnsi="宋体" w:cs="宋体" w:hint="eastAsia"/>
          <w:sz w:val="28"/>
          <w:szCs w:val="36"/>
        </w:rPr>
        <w:br w:type="page"/>
      </w:r>
    </w:p>
    <w:p w:rsidR="00771492" w:rsidRDefault="00685C18">
      <w:pPr>
        <w:spacing w:afterLines="50" w:after="120"/>
        <w:ind w:firstLineChars="0" w:firstLine="0"/>
        <w:jc w:val="both"/>
        <w:rPr>
          <w:rFonts w:ascii="宋体" w:eastAsia="宋体" w:hAnsi="宋体"/>
          <w:b/>
          <w:szCs w:val="32"/>
        </w:rPr>
      </w:pPr>
      <w:r>
        <w:rPr>
          <w:rFonts w:ascii="宋体" w:eastAsia="宋体" w:hAnsi="宋体" w:hint="eastAsia"/>
          <w:b/>
          <w:szCs w:val="32"/>
        </w:rPr>
        <w:lastRenderedPageBreak/>
        <w:t>附件(3)</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济南市2024年“技耀泉城”海右技能人才大赛</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—燃气管网运行工技能竞赛实操程序及操作指导书</w:t>
      </w:r>
    </w:p>
    <w:p w:rsidR="00771492" w:rsidRDefault="00771492">
      <w:pPr>
        <w:ind w:firstLine="640"/>
      </w:pPr>
    </w:p>
    <w:p w:rsidR="00771492" w:rsidRDefault="00685C18">
      <w:pPr>
        <w:pStyle w:val="2"/>
        <w:numPr>
          <w:ilvl w:val="0"/>
          <w:numId w:val="3"/>
        </w:numPr>
        <w:ind w:firstLine="640"/>
      </w:pPr>
      <w:r>
        <w:rPr>
          <w:rFonts w:hint="eastAsia"/>
        </w:rPr>
        <w:t>考核程序</w:t>
      </w:r>
    </w:p>
    <w:p w:rsidR="00771492" w:rsidRDefault="00685C18">
      <w:pPr>
        <w:ind w:firstLine="640"/>
      </w:pPr>
      <w:r>
        <w:rPr>
          <w:rFonts w:hint="eastAsia"/>
        </w:rPr>
        <w:t>1.</w:t>
      </w:r>
      <w:r>
        <w:rPr>
          <w:rFonts w:hint="eastAsia"/>
        </w:rPr>
        <w:t>选手在考场指定位置领取切断阀控制器及工具箱进入考场。</w:t>
      </w:r>
    </w:p>
    <w:p w:rsidR="00771492" w:rsidRDefault="00685C18">
      <w:pPr>
        <w:ind w:firstLine="640"/>
      </w:pPr>
      <w:r>
        <w:rPr>
          <w:rFonts w:hint="eastAsia"/>
        </w:rPr>
        <w:t>2.</w:t>
      </w:r>
      <w:r>
        <w:rPr>
          <w:rFonts w:hint="eastAsia"/>
        </w:rPr>
        <w:t>进入考位前，要求手举嗅敏仪示意对赛场进行是否有燃气泄漏检测。</w:t>
      </w:r>
    </w:p>
    <w:p w:rsidR="00771492" w:rsidRDefault="00685C18">
      <w:pPr>
        <w:ind w:firstLine="640"/>
      </w:pPr>
      <w:r>
        <w:rPr>
          <w:rFonts w:hint="eastAsia"/>
        </w:rPr>
        <w:t>3.</w:t>
      </w:r>
      <w:r>
        <w:rPr>
          <w:rFonts w:hint="eastAsia"/>
        </w:rPr>
        <w:t>进入考场后，将切断阀控制器及工具箱放在操作台上，并取出工具，有序摆放在操作台上。</w:t>
      </w:r>
    </w:p>
    <w:p w:rsidR="00771492" w:rsidRDefault="00685C18">
      <w:pPr>
        <w:ind w:firstLine="640"/>
      </w:pPr>
      <w:r>
        <w:rPr>
          <w:rFonts w:hint="eastAsia"/>
        </w:rPr>
        <w:t>4.</w:t>
      </w:r>
      <w:r>
        <w:rPr>
          <w:rFonts w:hint="eastAsia"/>
        </w:rPr>
        <w:t>听统一指令“选手蒙眼”。每个工位裁判确认选手蒙眼完成后向总裁判长示意。</w:t>
      </w:r>
    </w:p>
    <w:p w:rsidR="00771492" w:rsidRDefault="00685C18">
      <w:pPr>
        <w:ind w:firstLine="640"/>
      </w:pPr>
      <w:r>
        <w:rPr>
          <w:rFonts w:hint="eastAsia"/>
        </w:rPr>
        <w:t>5.</w:t>
      </w:r>
      <w:r>
        <w:rPr>
          <w:rFonts w:hint="eastAsia"/>
        </w:rPr>
        <w:t>继续听统一指令“切断阀控制器检修开始”，开始计时。</w:t>
      </w:r>
    </w:p>
    <w:p w:rsidR="00771492" w:rsidRDefault="00685C18">
      <w:pPr>
        <w:ind w:firstLine="640"/>
      </w:pPr>
      <w:r>
        <w:rPr>
          <w:rFonts w:hint="eastAsia"/>
        </w:rPr>
        <w:t>6.</w:t>
      </w:r>
      <w:r>
        <w:rPr>
          <w:rFonts w:hint="eastAsia"/>
        </w:rPr>
        <w:t>选手对切断阀控制器检修完成后，自己摘下眼罩</w:t>
      </w:r>
      <w:r>
        <w:rPr>
          <w:rFonts w:hint="eastAsia"/>
        </w:rPr>
        <w:t>,</w:t>
      </w:r>
      <w:r>
        <w:rPr>
          <w:rFonts w:hint="eastAsia"/>
        </w:rPr>
        <w:t>举手示意完成，同时计时员及时停表。</w:t>
      </w:r>
    </w:p>
    <w:p w:rsidR="00771492" w:rsidRDefault="00685C18">
      <w:pPr>
        <w:ind w:firstLine="640"/>
      </w:pPr>
      <w:r>
        <w:rPr>
          <w:rFonts w:hint="eastAsia"/>
        </w:rPr>
        <w:t>7.</w:t>
      </w:r>
      <w:r>
        <w:rPr>
          <w:rFonts w:hint="eastAsia"/>
        </w:rPr>
        <w:t>选手眼罩摘掉后，均不能再进行操作，如违规，此项无分。</w:t>
      </w:r>
    </w:p>
    <w:p w:rsidR="00771492" w:rsidRDefault="00685C18">
      <w:pPr>
        <w:ind w:firstLine="640"/>
      </w:pPr>
      <w:r>
        <w:rPr>
          <w:rFonts w:hint="eastAsia"/>
        </w:rPr>
        <w:t>8.</w:t>
      </w:r>
      <w:r>
        <w:rPr>
          <w:rFonts w:hint="eastAsia"/>
        </w:rPr>
        <w:t>切断阀控制器未组装完成的或上线后无法正常使用的，此项均无分。</w:t>
      </w:r>
    </w:p>
    <w:p w:rsidR="00771492" w:rsidRDefault="00685C18">
      <w:pPr>
        <w:ind w:firstLine="640"/>
      </w:pPr>
      <w:r>
        <w:rPr>
          <w:rFonts w:hint="eastAsia"/>
        </w:rPr>
        <w:t>9.</w:t>
      </w:r>
      <w:r>
        <w:rPr>
          <w:rFonts w:hint="eastAsia"/>
        </w:rPr>
        <w:t>切断阀控制器组装完成后</w:t>
      </w:r>
      <w:r>
        <w:rPr>
          <w:rFonts w:hint="eastAsia"/>
        </w:rPr>
        <w:t>,</w:t>
      </w:r>
      <w:r>
        <w:rPr>
          <w:rFonts w:hint="eastAsia"/>
        </w:rPr>
        <w:t>选手自己认为切断阀控制器不能上线或上线后不能正常使用的，选手本人可提出更换切断阀控制器</w:t>
      </w:r>
      <w:r>
        <w:rPr>
          <w:rFonts w:hint="eastAsia"/>
        </w:rPr>
        <w:t>,</w:t>
      </w:r>
      <w:r>
        <w:rPr>
          <w:rFonts w:hint="eastAsia"/>
        </w:rPr>
        <w:t>并签字记录，此项无分。</w:t>
      </w:r>
    </w:p>
    <w:p w:rsidR="00771492" w:rsidRDefault="00685C18">
      <w:pPr>
        <w:ind w:firstLine="640"/>
      </w:pPr>
      <w:r>
        <w:rPr>
          <w:rFonts w:hint="eastAsia"/>
        </w:rPr>
        <w:lastRenderedPageBreak/>
        <w:t>10.</w:t>
      </w:r>
      <w:r>
        <w:rPr>
          <w:rFonts w:hint="eastAsia"/>
        </w:rPr>
        <w:t>选手在切断阀检修完毕后，直接进入调压器系统运行检修程序，包括</w:t>
      </w:r>
      <w:r>
        <w:rPr>
          <w:rFonts w:hint="eastAsia"/>
        </w:rPr>
        <w:t>:</w:t>
      </w:r>
      <w:r>
        <w:rPr>
          <w:rFonts w:hint="eastAsia"/>
        </w:rPr>
        <w:t>调压器、过滤器、阀门、安全设施、仪器、仪表等设备及环境。</w:t>
      </w:r>
    </w:p>
    <w:p w:rsidR="00771492" w:rsidRDefault="00685C18">
      <w:pPr>
        <w:ind w:firstLine="640"/>
      </w:pPr>
      <w:r>
        <w:rPr>
          <w:rFonts w:hint="eastAsia"/>
        </w:rPr>
        <w:t>11.</w:t>
      </w:r>
      <w:r>
        <w:rPr>
          <w:rFonts w:hint="eastAsia"/>
        </w:rPr>
        <w:t>在检修过程中，随时根据下游管网压力利用旁通补气。此项操作统一听指令开始。</w:t>
      </w:r>
    </w:p>
    <w:p w:rsidR="00771492" w:rsidRDefault="00685C18">
      <w:pPr>
        <w:ind w:firstLine="640"/>
        <w:rPr>
          <w:rFonts w:ascii="宋体" w:hAnsi="宋体" w:cs="宋体"/>
          <w:szCs w:val="36"/>
        </w:rPr>
      </w:pPr>
      <w:r>
        <w:rPr>
          <w:rFonts w:hint="eastAsia"/>
        </w:rPr>
        <w:t>12.</w:t>
      </w:r>
      <w:r>
        <w:rPr>
          <w:rFonts w:hint="eastAsia"/>
        </w:rPr>
        <w:t>竞赛结束</w:t>
      </w:r>
      <w:r>
        <w:rPr>
          <w:rFonts w:hint="eastAsia"/>
        </w:rPr>
        <w:t>,</w:t>
      </w:r>
      <w:r>
        <w:rPr>
          <w:rFonts w:hint="eastAsia"/>
        </w:rPr>
        <w:t>由裁判长统一发指令“竞赛时间到”，选手应停止所有操作。</w:t>
      </w:r>
    </w:p>
    <w:p w:rsidR="00771492" w:rsidRDefault="00685C18">
      <w:pPr>
        <w:pStyle w:val="2"/>
        <w:ind w:firstLine="640"/>
      </w:pPr>
      <w:r>
        <w:t>二、竞赛操作指导书</w:t>
      </w:r>
    </w:p>
    <w:p w:rsidR="00771492" w:rsidRDefault="00685C18">
      <w:pPr>
        <w:pStyle w:val="3"/>
        <w:ind w:firstLine="640"/>
      </w:pPr>
      <w:r>
        <w:rPr>
          <w:rFonts w:hint="eastAsia"/>
        </w:rPr>
        <w:t>（一）</w:t>
      </w:r>
      <w:r>
        <w:t>操作前准备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942"/>
        <w:gridCol w:w="2944"/>
        <w:gridCol w:w="2208"/>
        <w:gridCol w:w="1546"/>
      </w:tblGrid>
      <w:tr w:rsidR="00771492">
        <w:trPr>
          <w:trHeight w:val="737"/>
          <w:tblHeader/>
          <w:jc w:val="center"/>
        </w:trPr>
        <w:tc>
          <w:tcPr>
            <w:tcW w:w="678" w:type="dxa"/>
            <w:vMerge w:val="restart"/>
            <w:vAlign w:val="center"/>
          </w:tcPr>
          <w:p w:rsidR="00771492" w:rsidRDefault="00685C18">
            <w:pPr>
              <w:spacing w:line="240" w:lineRule="auto"/>
              <w:ind w:firstLineChars="0" w:firstLine="0"/>
              <w:jc w:val="center"/>
              <w:rPr>
                <w:b/>
                <w:bCs/>
                <w:sz w:val="28"/>
                <w:szCs w:val="28"/>
              </w:rPr>
            </w:pPr>
            <w:r>
              <w:rPr>
                <w:rFonts w:hint="eastAsia"/>
                <w:b/>
                <w:bCs/>
                <w:sz w:val="28"/>
                <w:szCs w:val="28"/>
              </w:rPr>
              <w:t>序号</w:t>
            </w:r>
          </w:p>
        </w:tc>
        <w:tc>
          <w:tcPr>
            <w:tcW w:w="942" w:type="dxa"/>
            <w:vMerge w:val="restart"/>
            <w:vAlign w:val="center"/>
          </w:tcPr>
          <w:p w:rsidR="00771492" w:rsidRDefault="00685C18">
            <w:pPr>
              <w:spacing w:line="240" w:lineRule="auto"/>
              <w:ind w:firstLineChars="0" w:firstLine="0"/>
              <w:jc w:val="center"/>
              <w:rPr>
                <w:b/>
                <w:bCs/>
                <w:sz w:val="28"/>
                <w:szCs w:val="28"/>
              </w:rPr>
            </w:pPr>
            <w:r>
              <w:rPr>
                <w:rFonts w:hint="eastAsia"/>
                <w:b/>
                <w:bCs/>
                <w:sz w:val="28"/>
                <w:szCs w:val="28"/>
              </w:rPr>
              <w:t>项目</w:t>
            </w:r>
          </w:p>
        </w:tc>
        <w:tc>
          <w:tcPr>
            <w:tcW w:w="2944" w:type="dxa"/>
            <w:vMerge w:val="restart"/>
            <w:vAlign w:val="center"/>
          </w:tcPr>
          <w:p w:rsidR="00771492" w:rsidRDefault="00685C18">
            <w:pPr>
              <w:spacing w:line="240" w:lineRule="auto"/>
              <w:ind w:firstLineChars="0" w:firstLine="0"/>
              <w:jc w:val="center"/>
              <w:rPr>
                <w:b/>
                <w:bCs/>
                <w:sz w:val="28"/>
                <w:szCs w:val="28"/>
              </w:rPr>
            </w:pPr>
            <w:r>
              <w:rPr>
                <w:rFonts w:hint="eastAsia"/>
                <w:b/>
                <w:bCs/>
                <w:sz w:val="28"/>
                <w:szCs w:val="28"/>
              </w:rPr>
              <w:t>操作内容</w:t>
            </w:r>
          </w:p>
        </w:tc>
        <w:tc>
          <w:tcPr>
            <w:tcW w:w="3754" w:type="dxa"/>
            <w:gridSpan w:val="2"/>
            <w:vAlign w:val="center"/>
          </w:tcPr>
          <w:p w:rsidR="00771492" w:rsidRDefault="00685C18">
            <w:pPr>
              <w:spacing w:line="240" w:lineRule="auto"/>
              <w:ind w:firstLineChars="0" w:firstLine="0"/>
              <w:jc w:val="center"/>
              <w:rPr>
                <w:b/>
                <w:bCs/>
                <w:sz w:val="28"/>
                <w:szCs w:val="28"/>
              </w:rPr>
            </w:pPr>
            <w:r>
              <w:rPr>
                <w:rFonts w:hint="eastAsia"/>
                <w:b/>
                <w:bCs/>
                <w:sz w:val="28"/>
                <w:szCs w:val="28"/>
              </w:rPr>
              <w:t>评分标准</w:t>
            </w:r>
          </w:p>
        </w:tc>
      </w:tr>
      <w:tr w:rsidR="00771492">
        <w:trPr>
          <w:trHeight w:val="773"/>
          <w:tblHeader/>
          <w:jc w:val="center"/>
        </w:trPr>
        <w:tc>
          <w:tcPr>
            <w:tcW w:w="678" w:type="dxa"/>
            <w:vMerge/>
            <w:vAlign w:val="center"/>
          </w:tcPr>
          <w:p w:rsidR="00771492" w:rsidRDefault="00771492">
            <w:pPr>
              <w:spacing w:line="240" w:lineRule="auto"/>
              <w:ind w:firstLine="562"/>
              <w:jc w:val="center"/>
              <w:rPr>
                <w:b/>
                <w:bCs/>
                <w:sz w:val="28"/>
                <w:szCs w:val="28"/>
              </w:rPr>
            </w:pPr>
          </w:p>
        </w:tc>
        <w:tc>
          <w:tcPr>
            <w:tcW w:w="942" w:type="dxa"/>
            <w:vMerge/>
            <w:vAlign w:val="center"/>
          </w:tcPr>
          <w:p w:rsidR="00771492" w:rsidRDefault="00771492">
            <w:pPr>
              <w:spacing w:line="240" w:lineRule="auto"/>
              <w:ind w:firstLine="562"/>
              <w:jc w:val="center"/>
              <w:rPr>
                <w:b/>
                <w:bCs/>
                <w:sz w:val="28"/>
                <w:szCs w:val="28"/>
              </w:rPr>
            </w:pPr>
          </w:p>
        </w:tc>
        <w:tc>
          <w:tcPr>
            <w:tcW w:w="2944" w:type="dxa"/>
            <w:vMerge/>
            <w:vAlign w:val="center"/>
          </w:tcPr>
          <w:p w:rsidR="00771492" w:rsidRDefault="00771492">
            <w:pPr>
              <w:spacing w:line="240" w:lineRule="auto"/>
              <w:ind w:firstLine="562"/>
              <w:jc w:val="center"/>
              <w:rPr>
                <w:b/>
                <w:bCs/>
                <w:sz w:val="28"/>
                <w:szCs w:val="28"/>
              </w:rPr>
            </w:pPr>
          </w:p>
        </w:tc>
        <w:tc>
          <w:tcPr>
            <w:tcW w:w="2208" w:type="dxa"/>
            <w:vAlign w:val="center"/>
          </w:tcPr>
          <w:p w:rsidR="00771492" w:rsidRDefault="00685C18">
            <w:pPr>
              <w:spacing w:line="240" w:lineRule="auto"/>
              <w:ind w:firstLineChars="0" w:firstLine="0"/>
              <w:jc w:val="center"/>
              <w:rPr>
                <w:b/>
                <w:bCs/>
                <w:sz w:val="28"/>
                <w:szCs w:val="28"/>
              </w:rPr>
            </w:pPr>
            <w:r>
              <w:rPr>
                <w:rFonts w:hint="eastAsia"/>
                <w:b/>
                <w:bCs/>
                <w:sz w:val="28"/>
                <w:szCs w:val="28"/>
              </w:rPr>
              <w:t>评分内容</w:t>
            </w:r>
          </w:p>
        </w:tc>
        <w:tc>
          <w:tcPr>
            <w:tcW w:w="1546" w:type="dxa"/>
            <w:vAlign w:val="center"/>
          </w:tcPr>
          <w:p w:rsidR="00771492" w:rsidRDefault="00685C18">
            <w:pPr>
              <w:spacing w:line="240" w:lineRule="auto"/>
              <w:ind w:firstLineChars="0" w:firstLine="0"/>
              <w:jc w:val="center"/>
              <w:rPr>
                <w:b/>
                <w:bCs/>
                <w:sz w:val="28"/>
                <w:szCs w:val="28"/>
              </w:rPr>
            </w:pPr>
            <w:r>
              <w:rPr>
                <w:rFonts w:hint="eastAsia"/>
                <w:b/>
                <w:bCs/>
                <w:sz w:val="28"/>
                <w:szCs w:val="28"/>
              </w:rPr>
              <w:t>扣分标准</w:t>
            </w:r>
          </w:p>
        </w:tc>
      </w:tr>
      <w:tr w:rsidR="00771492">
        <w:trPr>
          <w:trHeight w:val="5173"/>
          <w:jc w:val="center"/>
        </w:trPr>
        <w:tc>
          <w:tcPr>
            <w:tcW w:w="678" w:type="dxa"/>
            <w:vAlign w:val="center"/>
          </w:tcPr>
          <w:p w:rsidR="00771492" w:rsidRDefault="00685C18">
            <w:pPr>
              <w:spacing w:line="240" w:lineRule="auto"/>
              <w:ind w:firstLineChars="0" w:firstLine="0"/>
              <w:jc w:val="center"/>
              <w:rPr>
                <w:sz w:val="28"/>
                <w:szCs w:val="28"/>
              </w:rPr>
            </w:pPr>
            <w:r>
              <w:rPr>
                <w:rFonts w:hint="eastAsia"/>
                <w:sz w:val="28"/>
                <w:szCs w:val="28"/>
              </w:rPr>
              <w:t>1</w:t>
            </w:r>
          </w:p>
        </w:tc>
        <w:tc>
          <w:tcPr>
            <w:tcW w:w="942" w:type="dxa"/>
            <w:vAlign w:val="center"/>
          </w:tcPr>
          <w:p w:rsidR="00771492" w:rsidRDefault="00685C18">
            <w:pPr>
              <w:spacing w:line="240" w:lineRule="auto"/>
              <w:ind w:firstLineChars="0" w:firstLine="0"/>
              <w:jc w:val="both"/>
              <w:rPr>
                <w:sz w:val="28"/>
                <w:szCs w:val="28"/>
              </w:rPr>
            </w:pPr>
            <w:r>
              <w:rPr>
                <w:rFonts w:hint="eastAsia"/>
                <w:sz w:val="28"/>
                <w:szCs w:val="28"/>
              </w:rPr>
              <w:t>人员要求及竞赛防护准备</w:t>
            </w:r>
          </w:p>
        </w:tc>
        <w:tc>
          <w:tcPr>
            <w:tcW w:w="2944" w:type="dxa"/>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佩戴大赛选手证参加考试；</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大赛选手应着防静电工作服、鞋；</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进入考位前，检测是否有燃气泄漏。</w:t>
            </w:r>
          </w:p>
        </w:tc>
        <w:tc>
          <w:tcPr>
            <w:tcW w:w="2208" w:type="dxa"/>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佩戴大赛选手证参加考试；</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着长袖工作服；</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在红线外，要求手举嗅敏仪示意，检测是否有燃气泄漏。</w:t>
            </w:r>
          </w:p>
        </w:tc>
        <w:tc>
          <w:tcPr>
            <w:tcW w:w="1546" w:type="dxa"/>
            <w:vAlign w:val="center"/>
          </w:tcPr>
          <w:p w:rsidR="00771492" w:rsidRDefault="00685C18">
            <w:pPr>
              <w:spacing w:line="240" w:lineRule="auto"/>
              <w:ind w:firstLineChars="0" w:firstLine="0"/>
              <w:jc w:val="both"/>
              <w:rPr>
                <w:sz w:val="28"/>
                <w:szCs w:val="28"/>
              </w:rPr>
            </w:pPr>
            <w:r>
              <w:rPr>
                <w:rFonts w:hint="eastAsia"/>
                <w:sz w:val="28"/>
                <w:szCs w:val="28"/>
              </w:rPr>
              <w:t>任一项未达到，终止参加比赛</w:t>
            </w:r>
          </w:p>
        </w:tc>
      </w:tr>
      <w:tr w:rsidR="00771492">
        <w:trPr>
          <w:trHeight w:val="2393"/>
          <w:jc w:val="center"/>
        </w:trPr>
        <w:tc>
          <w:tcPr>
            <w:tcW w:w="678" w:type="dxa"/>
            <w:vMerge w:val="restart"/>
            <w:vAlign w:val="center"/>
          </w:tcPr>
          <w:p w:rsidR="00771492" w:rsidRDefault="00685C18">
            <w:pPr>
              <w:spacing w:line="240" w:lineRule="auto"/>
              <w:ind w:firstLineChars="0" w:firstLine="0"/>
              <w:jc w:val="center"/>
              <w:rPr>
                <w:sz w:val="28"/>
                <w:szCs w:val="28"/>
              </w:rPr>
            </w:pPr>
            <w:r>
              <w:rPr>
                <w:rFonts w:hint="eastAsia"/>
                <w:sz w:val="28"/>
                <w:szCs w:val="28"/>
              </w:rPr>
              <w:lastRenderedPageBreak/>
              <w:t>2</w:t>
            </w:r>
          </w:p>
        </w:tc>
        <w:tc>
          <w:tcPr>
            <w:tcW w:w="942" w:type="dxa"/>
            <w:vMerge w:val="restart"/>
            <w:vAlign w:val="center"/>
          </w:tcPr>
          <w:p w:rsidR="00771492" w:rsidRDefault="00685C18">
            <w:pPr>
              <w:spacing w:line="240" w:lineRule="auto"/>
              <w:ind w:firstLineChars="0" w:firstLine="0"/>
              <w:jc w:val="center"/>
              <w:rPr>
                <w:sz w:val="28"/>
                <w:szCs w:val="28"/>
              </w:rPr>
            </w:pPr>
            <w:r>
              <w:rPr>
                <w:rFonts w:hint="eastAsia"/>
                <w:sz w:val="28"/>
                <w:szCs w:val="28"/>
              </w:rPr>
              <w:t>工具准备</w:t>
            </w:r>
          </w:p>
        </w:tc>
        <w:tc>
          <w:tcPr>
            <w:tcW w:w="2944" w:type="dxa"/>
            <w:vMerge w:val="restart"/>
            <w:vAlign w:val="center"/>
          </w:tcPr>
          <w:p w:rsidR="00771492" w:rsidRDefault="00685C18">
            <w:pPr>
              <w:spacing w:line="240" w:lineRule="auto"/>
              <w:ind w:firstLineChars="0" w:firstLine="0"/>
              <w:jc w:val="both"/>
              <w:rPr>
                <w:sz w:val="28"/>
                <w:szCs w:val="28"/>
              </w:rPr>
            </w:pPr>
            <w:r>
              <w:rPr>
                <w:rFonts w:hint="eastAsia"/>
                <w:sz w:val="28"/>
                <w:szCs w:val="28"/>
              </w:rPr>
              <w:t>活络扳手</w:t>
            </w:r>
            <w:r>
              <w:rPr>
                <w:rFonts w:hint="eastAsia"/>
                <w:sz w:val="28"/>
                <w:szCs w:val="28"/>
              </w:rPr>
              <w:t>8</w:t>
            </w:r>
            <w:r>
              <w:rPr>
                <w:rFonts w:hint="eastAsia"/>
                <w:sz w:val="28"/>
                <w:szCs w:val="28"/>
              </w:rPr>
              <w:t>”</w:t>
            </w:r>
            <w:r>
              <w:rPr>
                <w:rFonts w:hint="eastAsia"/>
                <w:sz w:val="28"/>
                <w:szCs w:val="28"/>
              </w:rPr>
              <w:t>10</w:t>
            </w:r>
            <w:r>
              <w:rPr>
                <w:rFonts w:hint="eastAsia"/>
                <w:sz w:val="28"/>
                <w:szCs w:val="28"/>
              </w:rPr>
              <w:t>”</w:t>
            </w:r>
            <w:r>
              <w:rPr>
                <w:rFonts w:hint="eastAsia"/>
                <w:sz w:val="28"/>
                <w:szCs w:val="28"/>
              </w:rPr>
              <w:t>12</w:t>
            </w:r>
            <w:r>
              <w:rPr>
                <w:rFonts w:hint="eastAsia"/>
                <w:sz w:val="28"/>
                <w:szCs w:val="28"/>
              </w:rPr>
              <w:t>”各一把，两用长扳手</w:t>
            </w:r>
            <w:r>
              <w:rPr>
                <w:rFonts w:hint="eastAsia"/>
                <w:sz w:val="28"/>
                <w:szCs w:val="28"/>
              </w:rPr>
              <w:t>10#/17#/19#/22#/24#</w:t>
            </w:r>
            <w:r>
              <w:rPr>
                <w:rFonts w:hint="eastAsia"/>
                <w:sz w:val="28"/>
                <w:szCs w:val="28"/>
              </w:rPr>
              <w:t>各一把，内六角扳手</w:t>
            </w:r>
            <w:r>
              <w:rPr>
                <w:rFonts w:hint="eastAsia"/>
                <w:sz w:val="28"/>
                <w:szCs w:val="28"/>
              </w:rPr>
              <w:t>3 mm /4 mm /5 mm</w:t>
            </w:r>
            <w:r>
              <w:rPr>
                <w:rFonts w:hint="eastAsia"/>
                <w:sz w:val="28"/>
                <w:szCs w:val="28"/>
              </w:rPr>
              <w:t>各一把，套筒扳手公制</w:t>
            </w:r>
            <w:r>
              <w:rPr>
                <w:rFonts w:hint="eastAsia"/>
                <w:sz w:val="28"/>
                <w:szCs w:val="28"/>
              </w:rPr>
              <w:t>17mm</w:t>
            </w:r>
            <w:r>
              <w:rPr>
                <w:rFonts w:hint="eastAsia"/>
                <w:sz w:val="28"/>
                <w:szCs w:val="28"/>
              </w:rPr>
              <w:t>一套，双口尖尾棘轮扳手公制</w:t>
            </w:r>
            <w:r>
              <w:rPr>
                <w:rFonts w:hint="eastAsia"/>
                <w:sz w:val="28"/>
                <w:szCs w:val="28"/>
              </w:rPr>
              <w:t>13*17mm</w:t>
            </w:r>
            <w:r>
              <w:rPr>
                <w:rFonts w:hint="eastAsia"/>
                <w:sz w:val="28"/>
                <w:szCs w:val="28"/>
              </w:rPr>
              <w:t>各一套，管子钳</w:t>
            </w:r>
            <w:r>
              <w:rPr>
                <w:rFonts w:hint="eastAsia"/>
                <w:sz w:val="28"/>
                <w:szCs w:val="28"/>
              </w:rPr>
              <w:t>14</w:t>
            </w:r>
            <w:r>
              <w:rPr>
                <w:rFonts w:hint="eastAsia"/>
                <w:sz w:val="28"/>
                <w:szCs w:val="28"/>
              </w:rPr>
              <w:t>”一把，尖嘴钳</w:t>
            </w:r>
            <w:r>
              <w:rPr>
                <w:rFonts w:hint="eastAsia"/>
                <w:sz w:val="28"/>
                <w:szCs w:val="28"/>
              </w:rPr>
              <w:t>6</w:t>
            </w:r>
            <w:r>
              <w:rPr>
                <w:rFonts w:hint="eastAsia"/>
                <w:sz w:val="28"/>
                <w:szCs w:val="28"/>
              </w:rPr>
              <w:t>”一把，卡簧钳</w:t>
            </w:r>
            <w:r>
              <w:rPr>
                <w:rFonts w:hint="eastAsia"/>
                <w:sz w:val="28"/>
                <w:szCs w:val="28"/>
              </w:rPr>
              <w:t>5</w:t>
            </w:r>
            <w:r>
              <w:rPr>
                <w:rFonts w:hint="eastAsia"/>
                <w:sz w:val="28"/>
                <w:szCs w:val="28"/>
              </w:rPr>
              <w:t>”；卡簧范围</w:t>
            </w:r>
            <w:r>
              <w:rPr>
                <w:rFonts w:hint="eastAsia"/>
                <w:sz w:val="28"/>
                <w:szCs w:val="28"/>
              </w:rPr>
              <w:t>8-25mm</w:t>
            </w:r>
            <w:r>
              <w:rPr>
                <w:rFonts w:hint="eastAsia"/>
                <w:sz w:val="28"/>
                <w:szCs w:val="28"/>
              </w:rPr>
              <w:t>一把，</w:t>
            </w:r>
            <w:r>
              <w:rPr>
                <w:rFonts w:hint="eastAsia"/>
                <w:sz w:val="28"/>
                <w:szCs w:val="28"/>
              </w:rPr>
              <w:t>O</w:t>
            </w:r>
            <w:r>
              <w:rPr>
                <w:rFonts w:hint="eastAsia"/>
                <w:sz w:val="28"/>
                <w:szCs w:val="28"/>
              </w:rPr>
              <w:t>型圈起子、调试套筒专用工具一把，白色润滑脂</w:t>
            </w:r>
            <w:r>
              <w:rPr>
                <w:rFonts w:hint="eastAsia"/>
                <w:sz w:val="28"/>
                <w:szCs w:val="28"/>
              </w:rPr>
              <w:t>,</w:t>
            </w:r>
            <w:r>
              <w:rPr>
                <w:rFonts w:hint="eastAsia"/>
                <w:sz w:val="28"/>
                <w:szCs w:val="28"/>
              </w:rPr>
              <w:t>十字螺丝刀、抹布；</w:t>
            </w:r>
          </w:p>
          <w:p w:rsidR="00771492" w:rsidRDefault="00685C18">
            <w:pPr>
              <w:spacing w:line="240" w:lineRule="auto"/>
              <w:ind w:firstLineChars="0" w:firstLine="0"/>
              <w:jc w:val="both"/>
              <w:rPr>
                <w:sz w:val="28"/>
                <w:szCs w:val="28"/>
              </w:rPr>
            </w:pPr>
            <w:r>
              <w:rPr>
                <w:rFonts w:hint="eastAsia"/>
                <w:sz w:val="28"/>
                <w:szCs w:val="28"/>
              </w:rPr>
              <w:t>水柱表</w:t>
            </w:r>
            <w:r>
              <w:rPr>
                <w:rFonts w:hint="eastAsia"/>
                <w:sz w:val="28"/>
                <w:szCs w:val="28"/>
              </w:rPr>
              <w:t>2</w:t>
            </w:r>
            <w:r>
              <w:rPr>
                <w:rFonts w:hint="eastAsia"/>
                <w:sz w:val="28"/>
                <w:szCs w:val="28"/>
              </w:rPr>
              <w:t>套（±</w:t>
            </w:r>
            <w:r>
              <w:rPr>
                <w:rFonts w:hint="eastAsia"/>
                <w:sz w:val="28"/>
                <w:szCs w:val="28"/>
              </w:rPr>
              <w:t>3000Pa</w:t>
            </w:r>
            <w:r>
              <w:rPr>
                <w:rFonts w:hint="eastAsia"/>
                <w:sz w:val="28"/>
                <w:szCs w:val="28"/>
              </w:rPr>
              <w:t>及±</w:t>
            </w:r>
            <w:r>
              <w:rPr>
                <w:rFonts w:hint="eastAsia"/>
                <w:sz w:val="28"/>
                <w:szCs w:val="28"/>
              </w:rPr>
              <w:t>5000Pa</w:t>
            </w:r>
            <w:r>
              <w:rPr>
                <w:rFonts w:hint="eastAsia"/>
                <w:sz w:val="28"/>
                <w:szCs w:val="28"/>
              </w:rPr>
              <w:t>各一把）、检漏桶。</w:t>
            </w:r>
          </w:p>
        </w:tc>
        <w:tc>
          <w:tcPr>
            <w:tcW w:w="2208"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码放整齐。（横平竖直</w:t>
            </w:r>
            <w:r>
              <w:rPr>
                <w:rFonts w:hint="eastAsia"/>
                <w:sz w:val="28"/>
                <w:szCs w:val="28"/>
              </w:rPr>
              <w:t>/</w:t>
            </w:r>
            <w:r>
              <w:rPr>
                <w:rFonts w:hint="eastAsia"/>
                <w:sz w:val="28"/>
                <w:szCs w:val="28"/>
              </w:rPr>
              <w:t>不叠落码放）；</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钢制工具涂抹润滑脂（手触及口述一把工具即可，不实际涂抹）</w:t>
            </w:r>
          </w:p>
        </w:tc>
        <w:tc>
          <w:tcPr>
            <w:tcW w:w="1546" w:type="dxa"/>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工具码放叠加放置（除蒙眼操作外，全程执行此标准）扣分</w:t>
            </w:r>
          </w:p>
        </w:tc>
      </w:tr>
      <w:tr w:rsidR="00771492">
        <w:trPr>
          <w:trHeight w:val="2030"/>
          <w:jc w:val="center"/>
        </w:trPr>
        <w:tc>
          <w:tcPr>
            <w:tcW w:w="678" w:type="dxa"/>
            <w:vMerge/>
          </w:tcPr>
          <w:p w:rsidR="00771492" w:rsidRDefault="00771492">
            <w:pPr>
              <w:spacing w:line="240" w:lineRule="auto"/>
              <w:ind w:firstLine="560"/>
              <w:rPr>
                <w:sz w:val="28"/>
                <w:szCs w:val="28"/>
              </w:rPr>
            </w:pPr>
          </w:p>
        </w:tc>
        <w:tc>
          <w:tcPr>
            <w:tcW w:w="942" w:type="dxa"/>
            <w:vMerge/>
          </w:tcPr>
          <w:p w:rsidR="00771492" w:rsidRDefault="00771492">
            <w:pPr>
              <w:spacing w:line="240" w:lineRule="auto"/>
              <w:ind w:firstLine="560"/>
              <w:rPr>
                <w:sz w:val="28"/>
                <w:szCs w:val="28"/>
              </w:rPr>
            </w:pPr>
          </w:p>
        </w:tc>
        <w:tc>
          <w:tcPr>
            <w:tcW w:w="2944" w:type="dxa"/>
            <w:vMerge/>
          </w:tcPr>
          <w:p w:rsidR="00771492" w:rsidRDefault="00771492">
            <w:pPr>
              <w:spacing w:line="240" w:lineRule="auto"/>
              <w:ind w:firstLine="560"/>
              <w:rPr>
                <w:sz w:val="28"/>
                <w:szCs w:val="28"/>
              </w:rPr>
            </w:pPr>
          </w:p>
        </w:tc>
        <w:tc>
          <w:tcPr>
            <w:tcW w:w="2208" w:type="dxa"/>
            <w:vMerge/>
          </w:tcPr>
          <w:p w:rsidR="00771492" w:rsidRDefault="00771492">
            <w:pPr>
              <w:spacing w:line="240" w:lineRule="auto"/>
              <w:ind w:firstLine="560"/>
              <w:rPr>
                <w:sz w:val="28"/>
                <w:szCs w:val="28"/>
              </w:rPr>
            </w:pPr>
          </w:p>
        </w:tc>
        <w:tc>
          <w:tcPr>
            <w:tcW w:w="1546" w:type="dxa"/>
            <w:vAlign w:val="center"/>
          </w:tcPr>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钢制工具未口述及未模拟涂抹润滑脂扣分</w:t>
            </w:r>
          </w:p>
        </w:tc>
      </w:tr>
      <w:tr w:rsidR="00771492">
        <w:trPr>
          <w:trHeight w:val="2716"/>
          <w:jc w:val="center"/>
        </w:trPr>
        <w:tc>
          <w:tcPr>
            <w:tcW w:w="678" w:type="dxa"/>
            <w:vMerge/>
          </w:tcPr>
          <w:p w:rsidR="00771492" w:rsidRDefault="00771492">
            <w:pPr>
              <w:spacing w:line="240" w:lineRule="auto"/>
              <w:ind w:firstLine="560"/>
              <w:rPr>
                <w:sz w:val="28"/>
                <w:szCs w:val="28"/>
              </w:rPr>
            </w:pPr>
          </w:p>
        </w:tc>
        <w:tc>
          <w:tcPr>
            <w:tcW w:w="942" w:type="dxa"/>
            <w:vMerge/>
          </w:tcPr>
          <w:p w:rsidR="00771492" w:rsidRDefault="00771492">
            <w:pPr>
              <w:spacing w:line="240" w:lineRule="auto"/>
              <w:ind w:firstLine="560"/>
              <w:rPr>
                <w:sz w:val="28"/>
                <w:szCs w:val="28"/>
              </w:rPr>
            </w:pPr>
          </w:p>
        </w:tc>
        <w:tc>
          <w:tcPr>
            <w:tcW w:w="2944" w:type="dxa"/>
            <w:vMerge/>
          </w:tcPr>
          <w:p w:rsidR="00771492" w:rsidRDefault="00771492">
            <w:pPr>
              <w:spacing w:line="240" w:lineRule="auto"/>
              <w:ind w:firstLine="560"/>
              <w:rPr>
                <w:sz w:val="28"/>
                <w:szCs w:val="28"/>
              </w:rPr>
            </w:pPr>
          </w:p>
        </w:tc>
        <w:tc>
          <w:tcPr>
            <w:tcW w:w="2208" w:type="dxa"/>
            <w:vMerge/>
          </w:tcPr>
          <w:p w:rsidR="00771492" w:rsidRDefault="00771492">
            <w:pPr>
              <w:spacing w:line="240" w:lineRule="auto"/>
              <w:ind w:firstLine="560"/>
              <w:rPr>
                <w:sz w:val="28"/>
                <w:szCs w:val="28"/>
              </w:rPr>
            </w:pPr>
          </w:p>
        </w:tc>
        <w:tc>
          <w:tcPr>
            <w:tcW w:w="1546" w:type="dxa"/>
            <w:vAlign w:val="center"/>
          </w:tcPr>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未将管钳、活络扳手、尖嘴钳开口打开，模拟涂抹润滑脂扣分</w:t>
            </w:r>
          </w:p>
        </w:tc>
      </w:tr>
    </w:tbl>
    <w:p w:rsidR="00771492" w:rsidRDefault="00771492">
      <w:pPr>
        <w:ind w:firstLine="640"/>
      </w:pPr>
    </w:p>
    <w:p w:rsidR="00771492" w:rsidRDefault="00685C18">
      <w:pPr>
        <w:pStyle w:val="3"/>
        <w:ind w:firstLine="640"/>
      </w:pPr>
      <w:r>
        <w:rPr>
          <w:rFonts w:hint="eastAsia"/>
        </w:rPr>
        <w:t>（二）</w:t>
      </w:r>
      <w:r>
        <w:t>线下检修切断控制器操作</w:t>
      </w:r>
      <w:r>
        <w:t>(</w:t>
      </w:r>
      <w:r>
        <w:t>切断阀控制器检修，均不进行抹油</w:t>
      </w:r>
      <w:r>
        <w:rPr>
          <w:rFonts w:hint="eastAsia"/>
        </w:rPr>
        <w:t>）</w:t>
      </w:r>
    </w:p>
    <w:tbl>
      <w:tblPr>
        <w:tblW w:w="8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895"/>
        <w:gridCol w:w="2611"/>
        <w:gridCol w:w="2283"/>
        <w:gridCol w:w="2415"/>
      </w:tblGrid>
      <w:tr w:rsidR="00771492">
        <w:trPr>
          <w:trHeight w:val="597"/>
          <w:tblHeader/>
          <w:jc w:val="center"/>
        </w:trPr>
        <w:tc>
          <w:tcPr>
            <w:tcW w:w="533" w:type="dxa"/>
            <w:vMerge w:val="restart"/>
            <w:vAlign w:val="center"/>
          </w:tcPr>
          <w:p w:rsidR="00771492" w:rsidRDefault="00685C18">
            <w:pPr>
              <w:spacing w:line="240" w:lineRule="auto"/>
              <w:ind w:firstLineChars="0" w:firstLine="0"/>
              <w:jc w:val="center"/>
              <w:rPr>
                <w:b/>
                <w:bCs/>
                <w:sz w:val="28"/>
                <w:szCs w:val="28"/>
              </w:rPr>
            </w:pPr>
            <w:r>
              <w:rPr>
                <w:rFonts w:hint="eastAsia"/>
                <w:b/>
                <w:bCs/>
                <w:sz w:val="28"/>
                <w:szCs w:val="28"/>
              </w:rPr>
              <w:t>序号</w:t>
            </w:r>
          </w:p>
        </w:tc>
        <w:tc>
          <w:tcPr>
            <w:tcW w:w="895" w:type="dxa"/>
            <w:vMerge w:val="restart"/>
            <w:vAlign w:val="center"/>
          </w:tcPr>
          <w:p w:rsidR="00771492" w:rsidRDefault="00685C18">
            <w:pPr>
              <w:spacing w:beforeLines="50" w:before="120" w:line="240" w:lineRule="auto"/>
              <w:ind w:firstLineChars="0" w:firstLine="0"/>
              <w:jc w:val="center"/>
              <w:rPr>
                <w:b/>
                <w:bCs/>
                <w:sz w:val="28"/>
                <w:szCs w:val="28"/>
              </w:rPr>
            </w:pPr>
            <w:r>
              <w:rPr>
                <w:rFonts w:hint="eastAsia"/>
                <w:b/>
                <w:bCs/>
                <w:sz w:val="28"/>
                <w:szCs w:val="28"/>
              </w:rPr>
              <w:t>项目</w:t>
            </w:r>
          </w:p>
        </w:tc>
        <w:tc>
          <w:tcPr>
            <w:tcW w:w="2611" w:type="dxa"/>
            <w:vMerge w:val="restart"/>
            <w:vAlign w:val="center"/>
          </w:tcPr>
          <w:p w:rsidR="00771492" w:rsidRDefault="00685C18">
            <w:pPr>
              <w:spacing w:beforeLines="50" w:before="120" w:line="240" w:lineRule="auto"/>
              <w:ind w:firstLineChars="0" w:firstLine="0"/>
              <w:jc w:val="center"/>
              <w:rPr>
                <w:b/>
                <w:bCs/>
                <w:sz w:val="28"/>
                <w:szCs w:val="28"/>
              </w:rPr>
            </w:pPr>
            <w:r>
              <w:rPr>
                <w:rFonts w:hint="eastAsia"/>
                <w:b/>
                <w:bCs/>
                <w:sz w:val="28"/>
                <w:szCs w:val="28"/>
              </w:rPr>
              <w:t>操作内容</w:t>
            </w:r>
          </w:p>
        </w:tc>
        <w:tc>
          <w:tcPr>
            <w:tcW w:w="4698" w:type="dxa"/>
            <w:gridSpan w:val="2"/>
            <w:vAlign w:val="center"/>
          </w:tcPr>
          <w:p w:rsidR="00771492" w:rsidRDefault="00685C18">
            <w:pPr>
              <w:spacing w:line="240" w:lineRule="auto"/>
              <w:ind w:firstLineChars="0" w:firstLine="0"/>
              <w:jc w:val="center"/>
              <w:rPr>
                <w:b/>
                <w:bCs/>
                <w:sz w:val="28"/>
                <w:szCs w:val="28"/>
              </w:rPr>
            </w:pPr>
            <w:r>
              <w:rPr>
                <w:rFonts w:hint="eastAsia"/>
                <w:b/>
                <w:bCs/>
                <w:sz w:val="28"/>
                <w:szCs w:val="28"/>
              </w:rPr>
              <w:t>评分标准</w:t>
            </w:r>
          </w:p>
        </w:tc>
      </w:tr>
      <w:tr w:rsidR="00771492">
        <w:trPr>
          <w:trHeight w:val="578"/>
          <w:tblHeader/>
          <w:jc w:val="center"/>
        </w:trPr>
        <w:tc>
          <w:tcPr>
            <w:tcW w:w="533" w:type="dxa"/>
            <w:vMerge/>
            <w:vAlign w:val="center"/>
          </w:tcPr>
          <w:p w:rsidR="00771492" w:rsidRDefault="00771492">
            <w:pPr>
              <w:spacing w:line="240" w:lineRule="auto"/>
              <w:ind w:firstLineChars="107" w:firstLine="301"/>
              <w:jc w:val="center"/>
              <w:rPr>
                <w:b/>
                <w:bCs/>
                <w:sz w:val="28"/>
                <w:szCs w:val="28"/>
              </w:rPr>
            </w:pPr>
          </w:p>
        </w:tc>
        <w:tc>
          <w:tcPr>
            <w:tcW w:w="895" w:type="dxa"/>
            <w:vMerge/>
            <w:vAlign w:val="center"/>
          </w:tcPr>
          <w:p w:rsidR="00771492" w:rsidRDefault="00771492">
            <w:pPr>
              <w:spacing w:line="240" w:lineRule="auto"/>
              <w:ind w:firstLineChars="107" w:firstLine="301"/>
              <w:jc w:val="center"/>
              <w:rPr>
                <w:b/>
                <w:bCs/>
                <w:sz w:val="28"/>
                <w:szCs w:val="28"/>
              </w:rPr>
            </w:pPr>
          </w:p>
        </w:tc>
        <w:tc>
          <w:tcPr>
            <w:tcW w:w="2611" w:type="dxa"/>
            <w:vMerge/>
            <w:vAlign w:val="center"/>
          </w:tcPr>
          <w:p w:rsidR="00771492" w:rsidRDefault="00771492">
            <w:pPr>
              <w:spacing w:line="240" w:lineRule="auto"/>
              <w:ind w:firstLine="562"/>
              <w:jc w:val="center"/>
              <w:rPr>
                <w:b/>
                <w:bCs/>
                <w:sz w:val="28"/>
                <w:szCs w:val="28"/>
              </w:rPr>
            </w:pPr>
          </w:p>
        </w:tc>
        <w:tc>
          <w:tcPr>
            <w:tcW w:w="2283" w:type="dxa"/>
            <w:vAlign w:val="center"/>
          </w:tcPr>
          <w:p w:rsidR="00771492" w:rsidRDefault="00685C18">
            <w:pPr>
              <w:spacing w:line="240" w:lineRule="auto"/>
              <w:ind w:firstLineChars="0" w:firstLine="0"/>
              <w:jc w:val="center"/>
              <w:rPr>
                <w:b/>
                <w:bCs/>
                <w:sz w:val="28"/>
                <w:szCs w:val="28"/>
              </w:rPr>
            </w:pPr>
            <w:r>
              <w:rPr>
                <w:rFonts w:hint="eastAsia"/>
                <w:b/>
                <w:bCs/>
                <w:sz w:val="28"/>
                <w:szCs w:val="28"/>
              </w:rPr>
              <w:t>评分内容</w:t>
            </w:r>
          </w:p>
        </w:tc>
        <w:tc>
          <w:tcPr>
            <w:tcW w:w="2415" w:type="dxa"/>
            <w:vAlign w:val="center"/>
          </w:tcPr>
          <w:p w:rsidR="00771492" w:rsidRDefault="00685C18">
            <w:pPr>
              <w:spacing w:line="240" w:lineRule="auto"/>
              <w:ind w:firstLineChars="0" w:firstLine="0"/>
              <w:jc w:val="center"/>
              <w:rPr>
                <w:b/>
                <w:bCs/>
                <w:sz w:val="28"/>
                <w:szCs w:val="28"/>
              </w:rPr>
            </w:pPr>
            <w:r>
              <w:rPr>
                <w:rFonts w:hint="eastAsia"/>
                <w:b/>
                <w:bCs/>
                <w:sz w:val="28"/>
                <w:szCs w:val="28"/>
              </w:rPr>
              <w:t>扣分标准</w:t>
            </w:r>
          </w:p>
        </w:tc>
      </w:tr>
      <w:tr w:rsidR="00771492">
        <w:trPr>
          <w:trHeight w:val="1875"/>
          <w:jc w:val="center"/>
        </w:trPr>
        <w:tc>
          <w:tcPr>
            <w:tcW w:w="533" w:type="dxa"/>
            <w:vMerge w:val="restart"/>
            <w:vAlign w:val="center"/>
          </w:tcPr>
          <w:p w:rsidR="00771492" w:rsidRDefault="00685C18">
            <w:pPr>
              <w:ind w:firstLineChars="0" w:firstLine="0"/>
              <w:jc w:val="center"/>
              <w:rPr>
                <w:sz w:val="28"/>
                <w:szCs w:val="28"/>
              </w:rPr>
            </w:pPr>
            <w:r>
              <w:rPr>
                <w:rFonts w:hint="eastAsia"/>
                <w:sz w:val="28"/>
                <w:szCs w:val="28"/>
              </w:rPr>
              <w:t>1</w:t>
            </w:r>
          </w:p>
        </w:tc>
        <w:tc>
          <w:tcPr>
            <w:tcW w:w="895" w:type="dxa"/>
            <w:vMerge w:val="restart"/>
            <w:vAlign w:val="center"/>
          </w:tcPr>
          <w:p w:rsidR="00771492" w:rsidRDefault="00771492">
            <w:pPr>
              <w:ind w:firstLineChars="0" w:firstLine="0"/>
              <w:jc w:val="center"/>
              <w:rPr>
                <w:sz w:val="28"/>
                <w:szCs w:val="28"/>
              </w:rPr>
            </w:pPr>
          </w:p>
          <w:p w:rsidR="00771492" w:rsidRDefault="00771492">
            <w:pPr>
              <w:ind w:firstLineChars="0" w:firstLine="0"/>
              <w:jc w:val="center"/>
              <w:rPr>
                <w:sz w:val="28"/>
                <w:szCs w:val="28"/>
              </w:rPr>
            </w:pPr>
          </w:p>
          <w:p w:rsidR="00771492" w:rsidRDefault="00771492">
            <w:pPr>
              <w:ind w:firstLineChars="0" w:firstLine="0"/>
              <w:jc w:val="center"/>
              <w:rPr>
                <w:sz w:val="28"/>
                <w:szCs w:val="28"/>
              </w:rPr>
            </w:pPr>
          </w:p>
          <w:p w:rsidR="00771492" w:rsidRDefault="00771492">
            <w:pPr>
              <w:ind w:firstLineChars="0" w:firstLine="0"/>
              <w:jc w:val="center"/>
              <w:rPr>
                <w:sz w:val="28"/>
                <w:szCs w:val="28"/>
              </w:rPr>
            </w:pPr>
          </w:p>
          <w:p w:rsidR="00771492" w:rsidRDefault="00771492">
            <w:pPr>
              <w:ind w:firstLineChars="0" w:firstLine="0"/>
              <w:jc w:val="center"/>
              <w:rPr>
                <w:sz w:val="28"/>
                <w:szCs w:val="28"/>
              </w:rPr>
            </w:pPr>
          </w:p>
          <w:p w:rsidR="00771492" w:rsidRDefault="00771492">
            <w:pPr>
              <w:ind w:firstLineChars="0" w:firstLine="0"/>
              <w:jc w:val="center"/>
              <w:rPr>
                <w:sz w:val="28"/>
                <w:szCs w:val="28"/>
              </w:rPr>
            </w:pPr>
          </w:p>
          <w:p w:rsidR="00771492" w:rsidRDefault="00685C18">
            <w:pPr>
              <w:ind w:firstLineChars="0" w:firstLine="0"/>
              <w:jc w:val="center"/>
              <w:rPr>
                <w:sz w:val="28"/>
                <w:szCs w:val="28"/>
              </w:rPr>
            </w:pPr>
            <w:r>
              <w:rPr>
                <w:rFonts w:hint="eastAsia"/>
                <w:sz w:val="28"/>
                <w:szCs w:val="28"/>
              </w:rPr>
              <w:t>解体切断阀控制器</w:t>
            </w:r>
          </w:p>
        </w:tc>
        <w:tc>
          <w:tcPr>
            <w:tcW w:w="2611" w:type="dxa"/>
            <w:vAlign w:val="center"/>
          </w:tcPr>
          <w:p w:rsidR="00771492" w:rsidRDefault="00685C18">
            <w:pPr>
              <w:widowControl/>
              <w:spacing w:line="240" w:lineRule="auto"/>
              <w:ind w:firstLineChars="0" w:firstLine="0"/>
              <w:jc w:val="both"/>
              <w:rPr>
                <w:rFonts w:ascii="宋体" w:hAnsi="宋体"/>
                <w:sz w:val="28"/>
                <w:szCs w:val="28"/>
              </w:rPr>
            </w:pPr>
            <w:r>
              <w:rPr>
                <w:rFonts w:ascii="宋体" w:hAnsi="宋体" w:hint="eastAsia"/>
                <w:sz w:val="28"/>
                <w:szCs w:val="28"/>
              </w:rPr>
              <w:lastRenderedPageBreak/>
              <w:t>拧开切断弹簧密封盖，取出弹簧。</w:t>
            </w:r>
          </w:p>
        </w:tc>
        <w:tc>
          <w:tcPr>
            <w:tcW w:w="2283" w:type="dxa"/>
            <w:vAlign w:val="center"/>
          </w:tcPr>
          <w:p w:rsidR="00771492" w:rsidRDefault="00685C18">
            <w:pPr>
              <w:widowControl/>
              <w:spacing w:line="240" w:lineRule="auto"/>
              <w:ind w:firstLineChars="0" w:firstLine="0"/>
              <w:jc w:val="both"/>
              <w:rPr>
                <w:sz w:val="28"/>
                <w:szCs w:val="28"/>
              </w:rPr>
            </w:pPr>
            <w:r>
              <w:rPr>
                <w:rFonts w:ascii="宋体" w:hAnsi="宋体" w:hint="eastAsia"/>
                <w:kern w:val="0"/>
                <w:sz w:val="28"/>
                <w:szCs w:val="28"/>
              </w:rPr>
              <w:t>先取下切断</w:t>
            </w:r>
            <w:r>
              <w:rPr>
                <w:rFonts w:hint="eastAsia"/>
                <w:sz w:val="28"/>
                <w:szCs w:val="28"/>
              </w:rPr>
              <w:t>密封盖及</w:t>
            </w:r>
            <w:r>
              <w:rPr>
                <w:rFonts w:ascii="宋体" w:hAnsi="宋体" w:hint="eastAsia"/>
                <w:kern w:val="0"/>
                <w:sz w:val="28"/>
                <w:szCs w:val="28"/>
              </w:rPr>
              <w:t>调节弹簧，再拆皮膜上盖。</w:t>
            </w:r>
          </w:p>
        </w:tc>
        <w:tc>
          <w:tcPr>
            <w:tcW w:w="2415" w:type="dxa"/>
            <w:vAlign w:val="center"/>
          </w:tcPr>
          <w:p w:rsidR="00771492" w:rsidRDefault="00685C18">
            <w:pPr>
              <w:spacing w:line="240" w:lineRule="auto"/>
              <w:ind w:firstLineChars="0" w:firstLine="0"/>
              <w:jc w:val="both"/>
              <w:rPr>
                <w:sz w:val="28"/>
                <w:szCs w:val="28"/>
              </w:rPr>
            </w:pPr>
            <w:r>
              <w:rPr>
                <w:rFonts w:hint="eastAsia"/>
                <w:sz w:val="28"/>
                <w:szCs w:val="28"/>
              </w:rPr>
              <w:t>未先拆除</w:t>
            </w:r>
            <w:r>
              <w:rPr>
                <w:rFonts w:ascii="宋体" w:hAnsi="宋体" w:hint="eastAsia"/>
                <w:kern w:val="0"/>
                <w:sz w:val="28"/>
                <w:szCs w:val="28"/>
              </w:rPr>
              <w:t>调节弹簧扣分</w:t>
            </w:r>
          </w:p>
        </w:tc>
      </w:tr>
      <w:tr w:rsidR="00771492">
        <w:trPr>
          <w:trHeight w:val="1473"/>
          <w:jc w:val="center"/>
        </w:trPr>
        <w:tc>
          <w:tcPr>
            <w:tcW w:w="533" w:type="dxa"/>
            <w:vMerge/>
            <w:vAlign w:val="center"/>
          </w:tcPr>
          <w:p w:rsidR="00771492" w:rsidRDefault="00771492">
            <w:pPr>
              <w:ind w:firstLine="560"/>
              <w:jc w:val="both"/>
              <w:rPr>
                <w:sz w:val="28"/>
                <w:szCs w:val="28"/>
              </w:rPr>
            </w:pPr>
          </w:p>
        </w:tc>
        <w:tc>
          <w:tcPr>
            <w:tcW w:w="895" w:type="dxa"/>
            <w:vMerge/>
            <w:vAlign w:val="center"/>
          </w:tcPr>
          <w:p w:rsidR="00771492" w:rsidRDefault="00771492">
            <w:pPr>
              <w:spacing w:line="240" w:lineRule="auto"/>
              <w:ind w:firstLine="560"/>
              <w:jc w:val="both"/>
              <w:rPr>
                <w:rFonts w:ascii="宋体" w:hAnsi="宋体"/>
                <w:kern w:val="0"/>
                <w:sz w:val="28"/>
                <w:szCs w:val="28"/>
              </w:rPr>
            </w:pPr>
          </w:p>
        </w:tc>
        <w:tc>
          <w:tcPr>
            <w:tcW w:w="2611" w:type="dxa"/>
            <w:vAlign w:val="center"/>
          </w:tcPr>
          <w:p w:rsidR="00771492" w:rsidRDefault="00685C18">
            <w:pPr>
              <w:widowControl/>
              <w:spacing w:line="240" w:lineRule="auto"/>
              <w:ind w:firstLineChars="0" w:firstLine="0"/>
              <w:jc w:val="both"/>
              <w:rPr>
                <w:sz w:val="28"/>
                <w:szCs w:val="28"/>
              </w:rPr>
            </w:pPr>
            <w:r>
              <w:rPr>
                <w:rFonts w:hint="eastAsia"/>
                <w:sz w:val="28"/>
                <w:szCs w:val="28"/>
              </w:rPr>
              <w:t>拆卸切断阀控制器上下盖螺栓，取下上盖，取出切断皮膜。</w:t>
            </w:r>
          </w:p>
        </w:tc>
        <w:tc>
          <w:tcPr>
            <w:tcW w:w="2283" w:type="dxa"/>
            <w:vAlign w:val="center"/>
          </w:tcPr>
          <w:p w:rsidR="00771492" w:rsidRDefault="00685C18">
            <w:pPr>
              <w:widowControl/>
              <w:spacing w:line="240" w:lineRule="auto"/>
              <w:ind w:firstLineChars="0" w:firstLine="0"/>
              <w:jc w:val="both"/>
              <w:rPr>
                <w:sz w:val="28"/>
                <w:szCs w:val="28"/>
              </w:rPr>
            </w:pPr>
            <w:r>
              <w:rPr>
                <w:rFonts w:ascii="宋体" w:hAnsi="宋体" w:hint="eastAsia"/>
                <w:kern w:val="0"/>
                <w:sz w:val="28"/>
                <w:szCs w:val="28"/>
              </w:rPr>
              <w:t>螺栓、螺母配对拧好。</w:t>
            </w:r>
          </w:p>
          <w:p w:rsidR="00771492" w:rsidRDefault="00771492">
            <w:pPr>
              <w:spacing w:line="240" w:lineRule="auto"/>
              <w:ind w:firstLine="562"/>
              <w:jc w:val="both"/>
              <w:rPr>
                <w:b/>
                <w:sz w:val="28"/>
                <w:szCs w:val="28"/>
              </w:rPr>
            </w:pPr>
          </w:p>
        </w:tc>
        <w:tc>
          <w:tcPr>
            <w:tcW w:w="2415" w:type="dxa"/>
            <w:vAlign w:val="center"/>
          </w:tcPr>
          <w:p w:rsidR="00771492" w:rsidRDefault="00685C18">
            <w:pPr>
              <w:spacing w:line="240" w:lineRule="auto"/>
              <w:ind w:firstLineChars="0" w:firstLine="0"/>
              <w:jc w:val="both"/>
              <w:rPr>
                <w:sz w:val="28"/>
                <w:szCs w:val="28"/>
              </w:rPr>
            </w:pPr>
            <w:r>
              <w:rPr>
                <w:rFonts w:hint="eastAsia"/>
                <w:sz w:val="28"/>
                <w:szCs w:val="28"/>
              </w:rPr>
              <w:t>螺栓未</w:t>
            </w:r>
            <w:r>
              <w:rPr>
                <w:rFonts w:ascii="宋体" w:hAnsi="宋体" w:hint="eastAsia"/>
                <w:kern w:val="0"/>
                <w:sz w:val="28"/>
                <w:szCs w:val="28"/>
              </w:rPr>
              <w:t>配对拧好扣分</w:t>
            </w:r>
          </w:p>
        </w:tc>
      </w:tr>
      <w:tr w:rsidR="00771492">
        <w:trPr>
          <w:trHeight w:val="979"/>
          <w:jc w:val="center"/>
        </w:trPr>
        <w:tc>
          <w:tcPr>
            <w:tcW w:w="533" w:type="dxa"/>
            <w:vMerge/>
            <w:vAlign w:val="center"/>
          </w:tcPr>
          <w:p w:rsidR="00771492" w:rsidRDefault="00771492">
            <w:pPr>
              <w:ind w:firstLine="560"/>
              <w:jc w:val="both"/>
              <w:rPr>
                <w:sz w:val="28"/>
                <w:szCs w:val="28"/>
              </w:rPr>
            </w:pPr>
          </w:p>
        </w:tc>
        <w:tc>
          <w:tcPr>
            <w:tcW w:w="895" w:type="dxa"/>
            <w:vMerge/>
            <w:vAlign w:val="center"/>
          </w:tcPr>
          <w:p w:rsidR="00771492" w:rsidRDefault="00771492">
            <w:pPr>
              <w:spacing w:line="240" w:lineRule="auto"/>
              <w:ind w:firstLine="560"/>
              <w:jc w:val="both"/>
              <w:rPr>
                <w:sz w:val="28"/>
                <w:szCs w:val="28"/>
              </w:rPr>
            </w:pPr>
          </w:p>
        </w:tc>
        <w:tc>
          <w:tcPr>
            <w:tcW w:w="2611" w:type="dxa"/>
            <w:vMerge w:val="restart"/>
            <w:vAlign w:val="center"/>
          </w:tcPr>
          <w:p w:rsidR="00771492" w:rsidRDefault="00685C18">
            <w:pPr>
              <w:widowControl/>
              <w:spacing w:line="240" w:lineRule="auto"/>
              <w:ind w:firstLineChars="0" w:firstLine="0"/>
              <w:jc w:val="both"/>
              <w:rPr>
                <w:sz w:val="28"/>
                <w:szCs w:val="28"/>
              </w:rPr>
            </w:pPr>
            <w:r>
              <w:rPr>
                <w:rFonts w:hint="eastAsia"/>
                <w:sz w:val="28"/>
                <w:szCs w:val="28"/>
              </w:rPr>
              <w:t>分解切断阀控制器组件，分解控制器内部各零件。锁紧螺母</w:t>
            </w:r>
            <w:r>
              <w:rPr>
                <w:rFonts w:hint="eastAsia"/>
                <w:sz w:val="28"/>
                <w:szCs w:val="28"/>
              </w:rPr>
              <w:t>O</w:t>
            </w:r>
            <w:r>
              <w:rPr>
                <w:rFonts w:hint="eastAsia"/>
                <w:sz w:val="28"/>
                <w:szCs w:val="28"/>
              </w:rPr>
              <w:t>型圈（</w:t>
            </w:r>
            <w:r>
              <w:rPr>
                <w:rFonts w:hint="eastAsia"/>
                <w:sz w:val="28"/>
                <w:szCs w:val="28"/>
              </w:rPr>
              <w:t>53</w:t>
            </w:r>
            <w:r>
              <w:rPr>
                <w:rFonts w:hint="eastAsia"/>
                <w:sz w:val="28"/>
                <w:szCs w:val="28"/>
              </w:rPr>
              <w:t>）及</w:t>
            </w:r>
            <w:r>
              <w:rPr>
                <w:rFonts w:hint="eastAsia"/>
                <w:sz w:val="28"/>
                <w:szCs w:val="28"/>
              </w:rPr>
              <w:t>U</w:t>
            </w:r>
            <w:r>
              <w:rPr>
                <w:rFonts w:hint="eastAsia"/>
                <w:sz w:val="28"/>
                <w:szCs w:val="28"/>
              </w:rPr>
              <w:t>型圈（</w:t>
            </w:r>
            <w:r>
              <w:rPr>
                <w:rFonts w:hint="eastAsia"/>
                <w:sz w:val="28"/>
                <w:szCs w:val="28"/>
              </w:rPr>
              <w:t>47</w:t>
            </w:r>
            <w:r>
              <w:rPr>
                <w:rFonts w:hint="eastAsia"/>
                <w:sz w:val="28"/>
                <w:szCs w:val="28"/>
              </w:rPr>
              <w:t>）不拆。</w:t>
            </w:r>
          </w:p>
          <w:p w:rsidR="00771492" w:rsidRDefault="00771492">
            <w:pPr>
              <w:widowControl/>
              <w:spacing w:line="240" w:lineRule="auto"/>
              <w:ind w:firstLine="560"/>
              <w:jc w:val="both"/>
              <w:rPr>
                <w:rFonts w:ascii="宋体" w:hAnsi="宋体"/>
                <w:color w:val="FF0000"/>
                <w:sz w:val="28"/>
                <w:szCs w:val="28"/>
              </w:rPr>
            </w:pPr>
          </w:p>
        </w:tc>
        <w:tc>
          <w:tcPr>
            <w:tcW w:w="2283" w:type="dxa"/>
            <w:vMerge w:val="restart"/>
            <w:vAlign w:val="center"/>
          </w:tcPr>
          <w:p w:rsidR="00771492" w:rsidRDefault="00685C18">
            <w:pPr>
              <w:widowControl/>
              <w:spacing w:line="240" w:lineRule="auto"/>
              <w:ind w:firstLineChars="0" w:firstLine="0"/>
              <w:jc w:val="both"/>
              <w:rPr>
                <w:sz w:val="28"/>
                <w:szCs w:val="28"/>
              </w:rPr>
            </w:pPr>
            <w:r>
              <w:rPr>
                <w:rFonts w:hint="eastAsia"/>
                <w:sz w:val="28"/>
                <w:szCs w:val="28"/>
              </w:rPr>
              <w:t>1.</w:t>
            </w:r>
            <w:r>
              <w:rPr>
                <w:rFonts w:hint="eastAsia"/>
                <w:sz w:val="28"/>
                <w:szCs w:val="28"/>
              </w:rPr>
              <w:t>必须使用</w:t>
            </w:r>
            <w:r>
              <w:rPr>
                <w:rFonts w:hint="eastAsia"/>
                <w:sz w:val="28"/>
                <w:szCs w:val="28"/>
              </w:rPr>
              <w:t>24</w:t>
            </w:r>
            <w:r>
              <w:rPr>
                <w:sz w:val="28"/>
                <w:szCs w:val="28"/>
              </w:rPr>
              <w:t>mm</w:t>
            </w:r>
            <w:r>
              <w:rPr>
                <w:rFonts w:hint="eastAsia"/>
                <w:sz w:val="28"/>
                <w:szCs w:val="28"/>
              </w:rPr>
              <w:t>梅花开口扳手；</w:t>
            </w:r>
          </w:p>
          <w:p w:rsidR="00771492" w:rsidRDefault="00685C18">
            <w:pPr>
              <w:widowControl/>
              <w:spacing w:line="240" w:lineRule="auto"/>
              <w:ind w:firstLineChars="0" w:firstLine="0"/>
              <w:jc w:val="both"/>
              <w:rPr>
                <w:sz w:val="28"/>
                <w:szCs w:val="28"/>
              </w:rPr>
            </w:pPr>
            <w:r>
              <w:rPr>
                <w:rFonts w:hint="eastAsia"/>
                <w:sz w:val="28"/>
                <w:szCs w:val="28"/>
              </w:rPr>
              <w:t>2.</w:t>
            </w:r>
            <w:r>
              <w:rPr>
                <w:rFonts w:hint="eastAsia"/>
                <w:sz w:val="28"/>
                <w:szCs w:val="28"/>
              </w:rPr>
              <w:t>切断阀控制器内部各零部件</w:t>
            </w:r>
            <w:r>
              <w:rPr>
                <w:rFonts w:hint="eastAsia"/>
                <w:bCs/>
                <w:sz w:val="28"/>
                <w:szCs w:val="28"/>
              </w:rPr>
              <w:t>必须</w:t>
            </w:r>
            <w:r>
              <w:rPr>
                <w:rFonts w:hint="eastAsia"/>
                <w:sz w:val="28"/>
                <w:szCs w:val="28"/>
              </w:rPr>
              <w:t>拆卸；</w:t>
            </w:r>
          </w:p>
          <w:p w:rsidR="00771492" w:rsidRDefault="00685C18">
            <w:pPr>
              <w:widowControl/>
              <w:spacing w:line="240" w:lineRule="auto"/>
              <w:ind w:firstLineChars="0" w:firstLine="0"/>
              <w:jc w:val="both"/>
              <w:rPr>
                <w:sz w:val="28"/>
                <w:szCs w:val="28"/>
              </w:rPr>
            </w:pPr>
            <w:r>
              <w:rPr>
                <w:rFonts w:hint="eastAsia"/>
                <w:sz w:val="28"/>
                <w:szCs w:val="28"/>
              </w:rPr>
              <w:t>3.</w:t>
            </w:r>
            <w:r>
              <w:rPr>
                <w:rFonts w:hint="eastAsia"/>
                <w:sz w:val="28"/>
                <w:szCs w:val="28"/>
              </w:rPr>
              <w:t>解体后将全部零件放置在工作台上，并向裁判员举手示意拆除完毕。</w:t>
            </w:r>
          </w:p>
        </w:tc>
        <w:tc>
          <w:tcPr>
            <w:tcW w:w="2415" w:type="dxa"/>
            <w:vAlign w:val="center"/>
          </w:tcPr>
          <w:p w:rsidR="00771492" w:rsidRDefault="00685C18">
            <w:pPr>
              <w:spacing w:line="240" w:lineRule="auto"/>
              <w:ind w:firstLineChars="0" w:firstLine="0"/>
              <w:jc w:val="both"/>
              <w:rPr>
                <w:b/>
                <w:sz w:val="28"/>
                <w:szCs w:val="28"/>
              </w:rPr>
            </w:pPr>
            <w:r>
              <w:rPr>
                <w:rFonts w:hint="eastAsia"/>
                <w:bCs/>
                <w:sz w:val="28"/>
                <w:szCs w:val="28"/>
              </w:rPr>
              <w:t>拆卸</w:t>
            </w:r>
            <w:r>
              <w:rPr>
                <w:rFonts w:hint="eastAsia"/>
                <w:bCs/>
                <w:sz w:val="28"/>
                <w:szCs w:val="28"/>
              </w:rPr>
              <w:t>O</w:t>
            </w:r>
            <w:r>
              <w:rPr>
                <w:rFonts w:hint="eastAsia"/>
                <w:bCs/>
                <w:sz w:val="28"/>
                <w:szCs w:val="28"/>
              </w:rPr>
              <w:t>型圈</w:t>
            </w:r>
            <w:r>
              <w:rPr>
                <w:rFonts w:hint="eastAsia"/>
                <w:bCs/>
                <w:sz w:val="28"/>
                <w:szCs w:val="28"/>
              </w:rPr>
              <w:t>/</w:t>
            </w:r>
            <w:r>
              <w:rPr>
                <w:bCs/>
                <w:sz w:val="28"/>
                <w:szCs w:val="28"/>
              </w:rPr>
              <w:t>U</w:t>
            </w:r>
            <w:r>
              <w:rPr>
                <w:rFonts w:hint="eastAsia"/>
                <w:bCs/>
                <w:sz w:val="28"/>
                <w:szCs w:val="28"/>
              </w:rPr>
              <w:t>型圈视为损坏设备</w:t>
            </w:r>
          </w:p>
        </w:tc>
      </w:tr>
      <w:tr w:rsidR="00771492">
        <w:trPr>
          <w:trHeight w:val="941"/>
          <w:jc w:val="center"/>
        </w:trPr>
        <w:tc>
          <w:tcPr>
            <w:tcW w:w="533" w:type="dxa"/>
            <w:vMerge/>
            <w:vAlign w:val="center"/>
          </w:tcPr>
          <w:p w:rsidR="00771492" w:rsidRDefault="00771492">
            <w:pPr>
              <w:ind w:firstLine="560"/>
              <w:jc w:val="both"/>
              <w:rPr>
                <w:sz w:val="28"/>
                <w:szCs w:val="28"/>
              </w:rPr>
            </w:pPr>
          </w:p>
        </w:tc>
        <w:tc>
          <w:tcPr>
            <w:tcW w:w="895" w:type="dxa"/>
            <w:vMerge/>
            <w:vAlign w:val="center"/>
          </w:tcPr>
          <w:p w:rsidR="00771492" w:rsidRDefault="00771492">
            <w:pPr>
              <w:spacing w:line="240" w:lineRule="auto"/>
              <w:ind w:firstLine="560"/>
              <w:jc w:val="both"/>
              <w:rPr>
                <w:sz w:val="28"/>
                <w:szCs w:val="28"/>
              </w:rPr>
            </w:pPr>
          </w:p>
        </w:tc>
        <w:tc>
          <w:tcPr>
            <w:tcW w:w="2611" w:type="dxa"/>
            <w:vMerge/>
            <w:vAlign w:val="center"/>
          </w:tcPr>
          <w:p w:rsidR="00771492" w:rsidRDefault="00771492">
            <w:pPr>
              <w:widowControl/>
              <w:spacing w:line="240" w:lineRule="auto"/>
              <w:ind w:firstLine="560"/>
              <w:jc w:val="both"/>
              <w:rPr>
                <w:sz w:val="28"/>
                <w:szCs w:val="28"/>
              </w:rPr>
            </w:pPr>
          </w:p>
        </w:tc>
        <w:tc>
          <w:tcPr>
            <w:tcW w:w="2283" w:type="dxa"/>
            <w:vMerge/>
            <w:vAlign w:val="center"/>
          </w:tcPr>
          <w:p w:rsidR="00771492" w:rsidRDefault="00771492">
            <w:pPr>
              <w:widowControl/>
              <w:numPr>
                <w:ilvl w:val="0"/>
                <w:numId w:val="4"/>
              </w:numPr>
              <w:spacing w:line="240" w:lineRule="auto"/>
              <w:ind w:firstLine="560"/>
              <w:jc w:val="both"/>
              <w:rPr>
                <w:sz w:val="28"/>
                <w:szCs w:val="28"/>
              </w:rPr>
            </w:pPr>
          </w:p>
        </w:tc>
        <w:tc>
          <w:tcPr>
            <w:tcW w:w="2415" w:type="dxa"/>
            <w:vAlign w:val="center"/>
          </w:tcPr>
          <w:p w:rsidR="00771492" w:rsidRDefault="00685C18">
            <w:pPr>
              <w:spacing w:line="240" w:lineRule="auto"/>
              <w:ind w:firstLineChars="0" w:firstLine="0"/>
              <w:jc w:val="both"/>
              <w:rPr>
                <w:sz w:val="28"/>
                <w:szCs w:val="28"/>
              </w:rPr>
            </w:pPr>
            <w:r>
              <w:rPr>
                <w:rFonts w:hint="eastAsia"/>
                <w:sz w:val="28"/>
                <w:szCs w:val="28"/>
              </w:rPr>
              <w:t>未使用</w:t>
            </w:r>
            <w:r>
              <w:rPr>
                <w:rFonts w:hint="eastAsia"/>
                <w:sz w:val="28"/>
                <w:szCs w:val="28"/>
              </w:rPr>
              <w:t>24</w:t>
            </w:r>
            <w:r>
              <w:rPr>
                <w:sz w:val="28"/>
                <w:szCs w:val="28"/>
              </w:rPr>
              <w:t>mm</w:t>
            </w:r>
            <w:r>
              <w:rPr>
                <w:rFonts w:hint="eastAsia"/>
                <w:sz w:val="28"/>
                <w:szCs w:val="28"/>
              </w:rPr>
              <w:t>梅花开口扳手扣分</w:t>
            </w:r>
          </w:p>
        </w:tc>
      </w:tr>
      <w:tr w:rsidR="00771492">
        <w:trPr>
          <w:trHeight w:val="1222"/>
          <w:jc w:val="center"/>
        </w:trPr>
        <w:tc>
          <w:tcPr>
            <w:tcW w:w="533" w:type="dxa"/>
            <w:vMerge/>
            <w:vAlign w:val="center"/>
          </w:tcPr>
          <w:p w:rsidR="00771492" w:rsidRDefault="00771492">
            <w:pPr>
              <w:ind w:firstLine="560"/>
              <w:jc w:val="both"/>
              <w:rPr>
                <w:sz w:val="28"/>
                <w:szCs w:val="28"/>
              </w:rPr>
            </w:pPr>
          </w:p>
        </w:tc>
        <w:tc>
          <w:tcPr>
            <w:tcW w:w="895" w:type="dxa"/>
            <w:vMerge/>
            <w:vAlign w:val="center"/>
          </w:tcPr>
          <w:p w:rsidR="00771492" w:rsidRDefault="00771492">
            <w:pPr>
              <w:spacing w:line="240" w:lineRule="auto"/>
              <w:ind w:firstLine="560"/>
              <w:jc w:val="both"/>
              <w:rPr>
                <w:sz w:val="28"/>
                <w:szCs w:val="28"/>
              </w:rPr>
            </w:pPr>
          </w:p>
        </w:tc>
        <w:tc>
          <w:tcPr>
            <w:tcW w:w="2611" w:type="dxa"/>
            <w:vMerge/>
            <w:vAlign w:val="center"/>
          </w:tcPr>
          <w:p w:rsidR="00771492" w:rsidRDefault="00771492">
            <w:pPr>
              <w:widowControl/>
              <w:spacing w:line="240" w:lineRule="auto"/>
              <w:ind w:firstLine="560"/>
              <w:jc w:val="both"/>
              <w:rPr>
                <w:sz w:val="28"/>
                <w:szCs w:val="28"/>
              </w:rPr>
            </w:pPr>
          </w:p>
        </w:tc>
        <w:tc>
          <w:tcPr>
            <w:tcW w:w="2283" w:type="dxa"/>
            <w:vMerge/>
            <w:vAlign w:val="center"/>
          </w:tcPr>
          <w:p w:rsidR="00771492" w:rsidRDefault="00771492">
            <w:pPr>
              <w:widowControl/>
              <w:numPr>
                <w:ilvl w:val="0"/>
                <w:numId w:val="4"/>
              </w:numPr>
              <w:spacing w:line="240" w:lineRule="auto"/>
              <w:ind w:firstLine="560"/>
              <w:jc w:val="both"/>
              <w:rPr>
                <w:sz w:val="28"/>
                <w:szCs w:val="28"/>
              </w:rPr>
            </w:pPr>
          </w:p>
        </w:tc>
        <w:tc>
          <w:tcPr>
            <w:tcW w:w="2415" w:type="dxa"/>
            <w:vAlign w:val="center"/>
          </w:tcPr>
          <w:p w:rsidR="00771492" w:rsidRDefault="00685C18">
            <w:pPr>
              <w:spacing w:line="240" w:lineRule="auto"/>
              <w:ind w:firstLineChars="0" w:firstLine="0"/>
              <w:jc w:val="both"/>
              <w:rPr>
                <w:sz w:val="28"/>
                <w:szCs w:val="28"/>
              </w:rPr>
            </w:pPr>
            <w:r>
              <w:rPr>
                <w:rFonts w:hint="eastAsia"/>
                <w:sz w:val="28"/>
                <w:szCs w:val="28"/>
              </w:rPr>
              <w:t>任一处未拆卸扣分</w:t>
            </w:r>
          </w:p>
        </w:tc>
      </w:tr>
      <w:tr w:rsidR="00771492">
        <w:trPr>
          <w:trHeight w:val="1648"/>
          <w:jc w:val="center"/>
        </w:trPr>
        <w:tc>
          <w:tcPr>
            <w:tcW w:w="533" w:type="dxa"/>
            <w:vMerge/>
            <w:vAlign w:val="center"/>
          </w:tcPr>
          <w:p w:rsidR="00771492" w:rsidRDefault="00771492">
            <w:pPr>
              <w:ind w:firstLine="560"/>
              <w:jc w:val="both"/>
              <w:rPr>
                <w:sz w:val="28"/>
                <w:szCs w:val="28"/>
              </w:rPr>
            </w:pPr>
          </w:p>
        </w:tc>
        <w:tc>
          <w:tcPr>
            <w:tcW w:w="895" w:type="dxa"/>
            <w:vMerge/>
            <w:vAlign w:val="center"/>
          </w:tcPr>
          <w:p w:rsidR="00771492" w:rsidRDefault="00771492">
            <w:pPr>
              <w:spacing w:line="240" w:lineRule="auto"/>
              <w:ind w:firstLine="560"/>
              <w:jc w:val="both"/>
              <w:rPr>
                <w:sz w:val="28"/>
                <w:szCs w:val="28"/>
              </w:rPr>
            </w:pPr>
          </w:p>
        </w:tc>
        <w:tc>
          <w:tcPr>
            <w:tcW w:w="2611" w:type="dxa"/>
            <w:vMerge/>
            <w:vAlign w:val="center"/>
          </w:tcPr>
          <w:p w:rsidR="00771492" w:rsidRDefault="00771492">
            <w:pPr>
              <w:widowControl/>
              <w:spacing w:line="240" w:lineRule="auto"/>
              <w:ind w:firstLine="560"/>
              <w:jc w:val="both"/>
              <w:rPr>
                <w:sz w:val="28"/>
                <w:szCs w:val="28"/>
              </w:rPr>
            </w:pPr>
          </w:p>
        </w:tc>
        <w:tc>
          <w:tcPr>
            <w:tcW w:w="2283" w:type="dxa"/>
            <w:vMerge/>
            <w:vAlign w:val="center"/>
          </w:tcPr>
          <w:p w:rsidR="00771492" w:rsidRDefault="00771492">
            <w:pPr>
              <w:widowControl/>
              <w:numPr>
                <w:ilvl w:val="0"/>
                <w:numId w:val="4"/>
              </w:numPr>
              <w:spacing w:line="240" w:lineRule="auto"/>
              <w:ind w:firstLine="560"/>
              <w:jc w:val="both"/>
              <w:rPr>
                <w:sz w:val="28"/>
                <w:szCs w:val="28"/>
              </w:rPr>
            </w:pPr>
          </w:p>
        </w:tc>
        <w:tc>
          <w:tcPr>
            <w:tcW w:w="2415" w:type="dxa"/>
            <w:vAlign w:val="center"/>
          </w:tcPr>
          <w:p w:rsidR="00771492" w:rsidRDefault="00685C18">
            <w:pPr>
              <w:spacing w:line="240" w:lineRule="auto"/>
              <w:ind w:firstLineChars="0" w:firstLine="0"/>
              <w:jc w:val="both"/>
              <w:rPr>
                <w:sz w:val="28"/>
                <w:szCs w:val="28"/>
              </w:rPr>
            </w:pPr>
            <w:r>
              <w:rPr>
                <w:rFonts w:hint="eastAsia"/>
                <w:sz w:val="28"/>
                <w:szCs w:val="28"/>
              </w:rPr>
              <w:t>未将解体的零件放置在工作台上或未举手示意扣分</w:t>
            </w:r>
          </w:p>
        </w:tc>
      </w:tr>
      <w:tr w:rsidR="00771492">
        <w:trPr>
          <w:trHeight w:val="1285"/>
          <w:jc w:val="center"/>
        </w:trPr>
        <w:tc>
          <w:tcPr>
            <w:tcW w:w="533" w:type="dxa"/>
            <w:vMerge w:val="restart"/>
            <w:vAlign w:val="center"/>
          </w:tcPr>
          <w:p w:rsidR="00771492" w:rsidRDefault="00685C18">
            <w:pPr>
              <w:ind w:firstLineChars="0" w:firstLine="0"/>
              <w:jc w:val="center"/>
              <w:rPr>
                <w:sz w:val="28"/>
                <w:szCs w:val="28"/>
              </w:rPr>
            </w:pPr>
            <w:r>
              <w:rPr>
                <w:rFonts w:hint="eastAsia"/>
                <w:sz w:val="28"/>
                <w:szCs w:val="28"/>
              </w:rPr>
              <w:t>2</w:t>
            </w:r>
          </w:p>
        </w:tc>
        <w:tc>
          <w:tcPr>
            <w:tcW w:w="895" w:type="dxa"/>
            <w:vMerge w:val="restart"/>
            <w:vAlign w:val="center"/>
          </w:tcPr>
          <w:p w:rsidR="00771492" w:rsidRDefault="00685C18">
            <w:pPr>
              <w:spacing w:line="240" w:lineRule="auto"/>
              <w:ind w:firstLineChars="0" w:firstLine="0"/>
              <w:jc w:val="both"/>
              <w:rPr>
                <w:rFonts w:ascii="宋体" w:hAnsi="宋体"/>
                <w:color w:val="000000"/>
                <w:kern w:val="0"/>
                <w:sz w:val="28"/>
                <w:szCs w:val="28"/>
              </w:rPr>
            </w:pPr>
            <w:r>
              <w:rPr>
                <w:rFonts w:ascii="宋体" w:hAnsi="宋体" w:hint="eastAsia"/>
                <w:kern w:val="0"/>
                <w:sz w:val="28"/>
                <w:szCs w:val="28"/>
              </w:rPr>
              <w:t>组装切断阀控制器</w:t>
            </w:r>
          </w:p>
        </w:tc>
        <w:tc>
          <w:tcPr>
            <w:tcW w:w="2611" w:type="dxa"/>
            <w:vMerge w:val="restart"/>
            <w:vAlign w:val="center"/>
          </w:tcPr>
          <w:p w:rsidR="00771492" w:rsidRDefault="00685C18">
            <w:pPr>
              <w:widowControl/>
              <w:spacing w:line="240" w:lineRule="auto"/>
              <w:ind w:firstLineChars="0" w:firstLine="0"/>
              <w:jc w:val="both"/>
              <w:rPr>
                <w:sz w:val="28"/>
                <w:szCs w:val="28"/>
              </w:rPr>
            </w:pPr>
            <w:r>
              <w:rPr>
                <w:rFonts w:hint="eastAsia"/>
                <w:sz w:val="28"/>
                <w:szCs w:val="28"/>
              </w:rPr>
              <w:t>1.</w:t>
            </w:r>
            <w:r>
              <w:rPr>
                <w:rFonts w:hint="eastAsia"/>
                <w:sz w:val="28"/>
                <w:szCs w:val="28"/>
              </w:rPr>
              <w:t>组装切断阀控制器内部各零部件</w:t>
            </w:r>
            <w:r>
              <w:rPr>
                <w:rFonts w:hint="eastAsia"/>
                <w:sz w:val="28"/>
                <w:szCs w:val="28"/>
              </w:rPr>
              <w:t xml:space="preserve"> </w:t>
            </w:r>
            <w:r>
              <w:rPr>
                <w:rFonts w:hint="eastAsia"/>
                <w:sz w:val="28"/>
                <w:szCs w:val="28"/>
              </w:rPr>
              <w:t>；</w:t>
            </w:r>
          </w:p>
          <w:p w:rsidR="00771492" w:rsidRDefault="00685C18">
            <w:pPr>
              <w:widowControl/>
              <w:spacing w:line="240" w:lineRule="auto"/>
              <w:ind w:firstLineChars="0" w:firstLine="0"/>
              <w:jc w:val="both"/>
              <w:rPr>
                <w:sz w:val="28"/>
                <w:szCs w:val="28"/>
              </w:rPr>
            </w:pPr>
            <w:r>
              <w:rPr>
                <w:rFonts w:hint="eastAsia"/>
                <w:sz w:val="28"/>
                <w:szCs w:val="28"/>
              </w:rPr>
              <w:t>2.</w:t>
            </w:r>
            <w:r>
              <w:rPr>
                <w:rFonts w:hint="eastAsia"/>
                <w:sz w:val="28"/>
                <w:szCs w:val="28"/>
              </w:rPr>
              <w:t>组装切断阀托盘、皮膜、上盖、下盖。</w:t>
            </w:r>
          </w:p>
          <w:p w:rsidR="00771492" w:rsidRDefault="00771492">
            <w:pPr>
              <w:widowControl/>
              <w:spacing w:line="240" w:lineRule="auto"/>
              <w:ind w:firstLineChars="0" w:firstLine="0"/>
              <w:jc w:val="both"/>
              <w:rPr>
                <w:sz w:val="28"/>
                <w:szCs w:val="28"/>
              </w:rPr>
            </w:pPr>
          </w:p>
        </w:tc>
        <w:tc>
          <w:tcPr>
            <w:tcW w:w="2283" w:type="dxa"/>
            <w:vMerge w:val="restart"/>
            <w:vAlign w:val="center"/>
          </w:tcPr>
          <w:p w:rsidR="00771492" w:rsidRDefault="00685C18">
            <w:pPr>
              <w:widowControl/>
              <w:spacing w:line="240" w:lineRule="auto"/>
              <w:ind w:firstLineChars="0" w:firstLine="0"/>
              <w:jc w:val="both"/>
              <w:rPr>
                <w:sz w:val="28"/>
                <w:szCs w:val="28"/>
              </w:rPr>
            </w:pPr>
            <w:r>
              <w:rPr>
                <w:rFonts w:hint="eastAsia"/>
                <w:sz w:val="28"/>
                <w:szCs w:val="28"/>
              </w:rPr>
              <w:t>1.</w:t>
            </w:r>
            <w:r>
              <w:rPr>
                <w:rFonts w:hint="eastAsia"/>
                <w:sz w:val="28"/>
                <w:szCs w:val="28"/>
              </w:rPr>
              <w:t>检查切断控制器压力反馈孔及呼吸孔是否通畅</w:t>
            </w:r>
          </w:p>
          <w:p w:rsidR="00771492" w:rsidRDefault="00685C18">
            <w:pPr>
              <w:widowControl/>
              <w:spacing w:line="240" w:lineRule="auto"/>
              <w:ind w:firstLineChars="0" w:firstLine="0"/>
              <w:jc w:val="both"/>
              <w:rPr>
                <w:sz w:val="28"/>
                <w:szCs w:val="28"/>
              </w:rPr>
            </w:pPr>
            <w:r>
              <w:rPr>
                <w:rFonts w:hint="eastAsia"/>
                <w:sz w:val="28"/>
                <w:szCs w:val="28"/>
              </w:rPr>
              <w:t>2.</w:t>
            </w:r>
            <w:r>
              <w:rPr>
                <w:rFonts w:hint="eastAsia"/>
                <w:sz w:val="28"/>
                <w:szCs w:val="28"/>
              </w:rPr>
              <w:t>十字对角一次对称拧紧螺栓。</w:t>
            </w:r>
          </w:p>
        </w:tc>
        <w:tc>
          <w:tcPr>
            <w:tcW w:w="2415" w:type="dxa"/>
            <w:vAlign w:val="center"/>
          </w:tcPr>
          <w:p w:rsidR="00771492" w:rsidRDefault="00685C18">
            <w:pPr>
              <w:widowControl/>
              <w:spacing w:line="240" w:lineRule="auto"/>
              <w:ind w:firstLineChars="0" w:firstLine="0"/>
              <w:jc w:val="both"/>
              <w:rPr>
                <w:sz w:val="28"/>
                <w:szCs w:val="28"/>
              </w:rPr>
            </w:pPr>
            <w:r>
              <w:rPr>
                <w:rFonts w:hint="eastAsia"/>
                <w:sz w:val="28"/>
                <w:szCs w:val="28"/>
              </w:rPr>
              <w:t>未检查呼吸孔及反馈孔是否畅通扣分</w:t>
            </w:r>
          </w:p>
        </w:tc>
      </w:tr>
      <w:tr w:rsidR="00771492">
        <w:trPr>
          <w:trHeight w:val="941"/>
          <w:jc w:val="center"/>
        </w:trPr>
        <w:tc>
          <w:tcPr>
            <w:tcW w:w="533" w:type="dxa"/>
            <w:vMerge/>
            <w:vAlign w:val="center"/>
          </w:tcPr>
          <w:p w:rsidR="00771492" w:rsidRDefault="00771492">
            <w:pPr>
              <w:ind w:firstLine="560"/>
              <w:jc w:val="center"/>
              <w:rPr>
                <w:sz w:val="28"/>
                <w:szCs w:val="28"/>
              </w:rPr>
            </w:pPr>
          </w:p>
        </w:tc>
        <w:tc>
          <w:tcPr>
            <w:tcW w:w="895" w:type="dxa"/>
            <w:vMerge/>
            <w:vAlign w:val="center"/>
          </w:tcPr>
          <w:p w:rsidR="00771492" w:rsidRDefault="00771492">
            <w:pPr>
              <w:spacing w:line="240" w:lineRule="auto"/>
              <w:ind w:firstLine="560"/>
              <w:jc w:val="both"/>
              <w:rPr>
                <w:rFonts w:ascii="宋体" w:hAnsi="宋体"/>
                <w:kern w:val="0"/>
                <w:sz w:val="28"/>
                <w:szCs w:val="28"/>
              </w:rPr>
            </w:pPr>
          </w:p>
        </w:tc>
        <w:tc>
          <w:tcPr>
            <w:tcW w:w="2611" w:type="dxa"/>
            <w:vMerge/>
            <w:vAlign w:val="center"/>
          </w:tcPr>
          <w:p w:rsidR="00771492" w:rsidRDefault="00771492">
            <w:pPr>
              <w:widowControl/>
              <w:spacing w:line="240" w:lineRule="auto"/>
              <w:ind w:firstLineChars="0" w:firstLine="0"/>
              <w:jc w:val="both"/>
              <w:rPr>
                <w:sz w:val="28"/>
                <w:szCs w:val="28"/>
              </w:rPr>
            </w:pPr>
          </w:p>
        </w:tc>
        <w:tc>
          <w:tcPr>
            <w:tcW w:w="2283" w:type="dxa"/>
            <w:vMerge/>
            <w:vAlign w:val="center"/>
          </w:tcPr>
          <w:p w:rsidR="00771492" w:rsidRDefault="00771492">
            <w:pPr>
              <w:widowControl/>
              <w:spacing w:line="240" w:lineRule="auto"/>
              <w:ind w:firstLineChars="0" w:firstLine="0"/>
              <w:jc w:val="both"/>
              <w:rPr>
                <w:sz w:val="28"/>
                <w:szCs w:val="28"/>
              </w:rPr>
            </w:pPr>
          </w:p>
        </w:tc>
        <w:tc>
          <w:tcPr>
            <w:tcW w:w="2415" w:type="dxa"/>
            <w:vAlign w:val="center"/>
          </w:tcPr>
          <w:p w:rsidR="00771492" w:rsidRDefault="00685C18">
            <w:pPr>
              <w:widowControl/>
              <w:spacing w:line="240" w:lineRule="auto"/>
              <w:ind w:firstLineChars="0" w:firstLine="0"/>
              <w:jc w:val="both"/>
              <w:rPr>
                <w:sz w:val="28"/>
                <w:szCs w:val="28"/>
              </w:rPr>
            </w:pPr>
            <w:r>
              <w:rPr>
                <w:rFonts w:hint="eastAsia"/>
                <w:sz w:val="28"/>
                <w:szCs w:val="28"/>
              </w:rPr>
              <w:t>未一次十字对角旋紧螺栓扣分</w:t>
            </w:r>
          </w:p>
        </w:tc>
      </w:tr>
      <w:tr w:rsidR="00771492">
        <w:trPr>
          <w:trHeight w:val="579"/>
          <w:jc w:val="center"/>
        </w:trPr>
        <w:tc>
          <w:tcPr>
            <w:tcW w:w="533" w:type="dxa"/>
            <w:vMerge/>
            <w:vAlign w:val="center"/>
          </w:tcPr>
          <w:p w:rsidR="00771492" w:rsidRDefault="00771492">
            <w:pPr>
              <w:ind w:firstLine="560"/>
              <w:jc w:val="center"/>
              <w:rPr>
                <w:sz w:val="28"/>
                <w:szCs w:val="28"/>
              </w:rPr>
            </w:pPr>
          </w:p>
        </w:tc>
        <w:tc>
          <w:tcPr>
            <w:tcW w:w="895" w:type="dxa"/>
            <w:vMerge/>
            <w:vAlign w:val="center"/>
          </w:tcPr>
          <w:p w:rsidR="00771492" w:rsidRDefault="00771492">
            <w:pPr>
              <w:spacing w:line="240" w:lineRule="auto"/>
              <w:ind w:firstLine="560"/>
              <w:jc w:val="both"/>
              <w:rPr>
                <w:rFonts w:ascii="宋体" w:hAnsi="宋体"/>
                <w:kern w:val="0"/>
                <w:sz w:val="28"/>
                <w:szCs w:val="28"/>
              </w:rPr>
            </w:pPr>
          </w:p>
        </w:tc>
        <w:tc>
          <w:tcPr>
            <w:tcW w:w="2611" w:type="dxa"/>
            <w:vMerge/>
            <w:vAlign w:val="center"/>
          </w:tcPr>
          <w:p w:rsidR="00771492" w:rsidRDefault="00771492">
            <w:pPr>
              <w:widowControl/>
              <w:spacing w:line="240" w:lineRule="auto"/>
              <w:ind w:firstLineChars="0" w:firstLine="0"/>
              <w:jc w:val="both"/>
              <w:rPr>
                <w:sz w:val="28"/>
                <w:szCs w:val="28"/>
              </w:rPr>
            </w:pPr>
          </w:p>
        </w:tc>
        <w:tc>
          <w:tcPr>
            <w:tcW w:w="2283" w:type="dxa"/>
            <w:vMerge/>
            <w:vAlign w:val="center"/>
          </w:tcPr>
          <w:p w:rsidR="00771492" w:rsidRDefault="00771492">
            <w:pPr>
              <w:widowControl/>
              <w:spacing w:line="240" w:lineRule="auto"/>
              <w:ind w:firstLineChars="0" w:firstLine="0"/>
              <w:jc w:val="both"/>
              <w:rPr>
                <w:sz w:val="28"/>
                <w:szCs w:val="28"/>
              </w:rPr>
            </w:pPr>
          </w:p>
        </w:tc>
        <w:tc>
          <w:tcPr>
            <w:tcW w:w="2415" w:type="dxa"/>
            <w:vAlign w:val="center"/>
          </w:tcPr>
          <w:p w:rsidR="00771492" w:rsidRDefault="00685C18">
            <w:pPr>
              <w:widowControl/>
              <w:spacing w:line="240" w:lineRule="auto"/>
              <w:ind w:firstLineChars="0" w:firstLine="0"/>
              <w:jc w:val="both"/>
              <w:rPr>
                <w:sz w:val="28"/>
                <w:szCs w:val="28"/>
              </w:rPr>
            </w:pPr>
            <w:r>
              <w:rPr>
                <w:rFonts w:hint="eastAsia"/>
                <w:sz w:val="28"/>
                <w:szCs w:val="28"/>
              </w:rPr>
              <w:t>未最后组装调节弹簧组件扣分</w:t>
            </w:r>
          </w:p>
        </w:tc>
      </w:tr>
      <w:tr w:rsidR="00771492">
        <w:trPr>
          <w:trHeight w:val="1578"/>
          <w:jc w:val="center"/>
        </w:trPr>
        <w:tc>
          <w:tcPr>
            <w:tcW w:w="533" w:type="dxa"/>
            <w:vAlign w:val="center"/>
          </w:tcPr>
          <w:p w:rsidR="00771492" w:rsidRDefault="00685C18">
            <w:pPr>
              <w:ind w:firstLineChars="0" w:firstLine="0"/>
              <w:jc w:val="center"/>
              <w:rPr>
                <w:sz w:val="28"/>
                <w:szCs w:val="28"/>
              </w:rPr>
            </w:pPr>
            <w:r>
              <w:rPr>
                <w:rFonts w:hint="eastAsia"/>
                <w:sz w:val="28"/>
                <w:szCs w:val="28"/>
              </w:rPr>
              <w:t>3</w:t>
            </w:r>
          </w:p>
        </w:tc>
        <w:tc>
          <w:tcPr>
            <w:tcW w:w="895" w:type="dxa"/>
            <w:vAlign w:val="center"/>
          </w:tcPr>
          <w:p w:rsidR="00771492" w:rsidRDefault="00685C18">
            <w:pPr>
              <w:spacing w:line="240" w:lineRule="auto"/>
              <w:ind w:firstLineChars="0" w:firstLine="0"/>
              <w:jc w:val="both"/>
              <w:rPr>
                <w:rFonts w:ascii="宋体" w:hAnsi="宋体"/>
                <w:color w:val="000000"/>
                <w:kern w:val="0"/>
                <w:sz w:val="28"/>
                <w:szCs w:val="28"/>
              </w:rPr>
            </w:pPr>
            <w:r>
              <w:rPr>
                <w:rFonts w:ascii="宋体" w:hAnsi="宋体" w:hint="eastAsia"/>
                <w:color w:val="000000"/>
                <w:kern w:val="0"/>
                <w:sz w:val="28"/>
                <w:szCs w:val="28"/>
              </w:rPr>
              <w:t>调节切断阀控制器弹簧</w:t>
            </w:r>
          </w:p>
        </w:tc>
        <w:tc>
          <w:tcPr>
            <w:tcW w:w="2611" w:type="dxa"/>
            <w:vAlign w:val="center"/>
          </w:tcPr>
          <w:p w:rsidR="00771492" w:rsidRDefault="00685C18">
            <w:pPr>
              <w:widowControl/>
              <w:spacing w:line="240" w:lineRule="auto"/>
              <w:ind w:firstLineChars="0" w:firstLine="0"/>
              <w:jc w:val="both"/>
              <w:rPr>
                <w:sz w:val="28"/>
                <w:szCs w:val="28"/>
              </w:rPr>
            </w:pPr>
            <w:r>
              <w:rPr>
                <w:rFonts w:hint="eastAsia"/>
                <w:sz w:val="28"/>
                <w:szCs w:val="28"/>
              </w:rPr>
              <w:t>1.</w:t>
            </w:r>
            <w:r>
              <w:rPr>
                <w:rFonts w:hint="eastAsia"/>
                <w:sz w:val="28"/>
                <w:szCs w:val="28"/>
              </w:rPr>
              <w:t>按要求无气调试切断给定压力值；</w:t>
            </w:r>
            <w:r>
              <w:rPr>
                <w:rFonts w:hint="eastAsia"/>
                <w:sz w:val="28"/>
                <w:szCs w:val="28"/>
              </w:rPr>
              <w:t xml:space="preserve"> </w:t>
            </w:r>
          </w:p>
          <w:p w:rsidR="00771492" w:rsidRDefault="00685C18">
            <w:pPr>
              <w:widowControl/>
              <w:spacing w:line="240" w:lineRule="auto"/>
              <w:ind w:firstLineChars="0" w:firstLine="0"/>
              <w:jc w:val="both"/>
              <w:rPr>
                <w:sz w:val="28"/>
                <w:szCs w:val="28"/>
              </w:rPr>
            </w:pPr>
            <w:r>
              <w:rPr>
                <w:rFonts w:hint="eastAsia"/>
                <w:sz w:val="28"/>
                <w:szCs w:val="28"/>
              </w:rPr>
              <w:t>2.</w:t>
            </w:r>
            <w:r>
              <w:rPr>
                <w:rFonts w:hint="eastAsia"/>
                <w:sz w:val="28"/>
                <w:szCs w:val="28"/>
              </w:rPr>
              <w:t>安装保护盖。</w:t>
            </w:r>
          </w:p>
          <w:p w:rsidR="00771492" w:rsidRDefault="00771492">
            <w:pPr>
              <w:widowControl/>
              <w:spacing w:line="240" w:lineRule="auto"/>
              <w:ind w:firstLineChars="0" w:firstLine="0"/>
              <w:jc w:val="both"/>
              <w:rPr>
                <w:sz w:val="28"/>
                <w:szCs w:val="28"/>
              </w:rPr>
            </w:pPr>
          </w:p>
        </w:tc>
        <w:tc>
          <w:tcPr>
            <w:tcW w:w="2283" w:type="dxa"/>
            <w:vAlign w:val="center"/>
          </w:tcPr>
          <w:p w:rsidR="00771492" w:rsidRDefault="00685C18">
            <w:pPr>
              <w:widowControl/>
              <w:spacing w:line="240" w:lineRule="auto"/>
              <w:ind w:firstLineChars="0" w:firstLine="0"/>
              <w:jc w:val="both"/>
              <w:rPr>
                <w:sz w:val="28"/>
                <w:szCs w:val="28"/>
              </w:rPr>
            </w:pPr>
            <w:r>
              <w:rPr>
                <w:rFonts w:hint="eastAsia"/>
                <w:sz w:val="28"/>
                <w:szCs w:val="28"/>
              </w:rPr>
              <w:t>1.</w:t>
            </w:r>
            <w:r>
              <w:rPr>
                <w:rFonts w:hint="eastAsia"/>
                <w:sz w:val="28"/>
                <w:szCs w:val="28"/>
              </w:rPr>
              <w:t>切断压力值为</w:t>
            </w:r>
            <w:r>
              <w:rPr>
                <w:rFonts w:hint="eastAsia"/>
                <w:sz w:val="28"/>
                <w:szCs w:val="28"/>
              </w:rPr>
              <w:t>2800Pa</w:t>
            </w:r>
            <w:r>
              <w:rPr>
                <w:rFonts w:hint="eastAsia"/>
                <w:sz w:val="28"/>
                <w:szCs w:val="28"/>
              </w:rPr>
              <w:t>±</w:t>
            </w:r>
            <w:r>
              <w:rPr>
                <w:rFonts w:hint="eastAsia"/>
                <w:sz w:val="28"/>
                <w:szCs w:val="28"/>
              </w:rPr>
              <w:t>100Pa</w:t>
            </w:r>
            <w:r>
              <w:rPr>
                <w:rFonts w:hint="eastAsia"/>
                <w:sz w:val="28"/>
                <w:szCs w:val="28"/>
              </w:rPr>
              <w:t>；</w:t>
            </w:r>
          </w:p>
          <w:p w:rsidR="00771492" w:rsidRDefault="00685C18">
            <w:pPr>
              <w:widowControl/>
              <w:spacing w:line="240" w:lineRule="auto"/>
              <w:ind w:firstLineChars="0" w:firstLine="0"/>
              <w:jc w:val="both"/>
              <w:rPr>
                <w:sz w:val="28"/>
                <w:szCs w:val="28"/>
              </w:rPr>
            </w:pPr>
            <w:r>
              <w:rPr>
                <w:rFonts w:hint="eastAsia"/>
                <w:sz w:val="28"/>
                <w:szCs w:val="28"/>
              </w:rPr>
              <w:t>2.</w:t>
            </w:r>
            <w:r>
              <w:rPr>
                <w:rFonts w:hint="eastAsia"/>
                <w:sz w:val="28"/>
                <w:szCs w:val="28"/>
              </w:rPr>
              <w:t>检修完成的切断阀控制器放置于工作台上，切断手柄及保护盖恢复到位。</w:t>
            </w:r>
          </w:p>
        </w:tc>
        <w:tc>
          <w:tcPr>
            <w:tcW w:w="2415" w:type="dxa"/>
            <w:vAlign w:val="center"/>
          </w:tcPr>
          <w:p w:rsidR="00771492" w:rsidRDefault="00685C18">
            <w:pPr>
              <w:widowControl/>
              <w:spacing w:line="240" w:lineRule="auto"/>
              <w:ind w:firstLineChars="0" w:firstLine="0"/>
              <w:jc w:val="both"/>
              <w:rPr>
                <w:sz w:val="28"/>
                <w:szCs w:val="28"/>
              </w:rPr>
            </w:pPr>
            <w:r>
              <w:rPr>
                <w:rFonts w:hint="eastAsia"/>
                <w:sz w:val="28"/>
                <w:szCs w:val="28"/>
              </w:rPr>
              <w:t>未恢复到位扣分</w:t>
            </w:r>
          </w:p>
        </w:tc>
      </w:tr>
    </w:tbl>
    <w:p w:rsidR="00771492" w:rsidRDefault="00771492">
      <w:pPr>
        <w:ind w:firstLine="640"/>
      </w:pPr>
    </w:p>
    <w:p w:rsidR="00771492" w:rsidRDefault="00685C18">
      <w:pPr>
        <w:pStyle w:val="3"/>
        <w:ind w:firstLine="640"/>
      </w:pPr>
      <w:r>
        <w:rPr>
          <w:rFonts w:hint="eastAsia"/>
        </w:rPr>
        <w:lastRenderedPageBreak/>
        <w:t>（三）调压系统运行及检修操作指导</w:t>
      </w:r>
    </w:p>
    <w:tbl>
      <w:tblPr>
        <w:tblW w:w="8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858"/>
        <w:gridCol w:w="2307"/>
        <w:gridCol w:w="2906"/>
        <w:gridCol w:w="2021"/>
      </w:tblGrid>
      <w:tr w:rsidR="00771492">
        <w:trPr>
          <w:trHeight w:val="512"/>
          <w:tblHeader/>
          <w:jc w:val="center"/>
        </w:trPr>
        <w:tc>
          <w:tcPr>
            <w:tcW w:w="585" w:type="dxa"/>
            <w:vMerge w:val="restart"/>
            <w:vAlign w:val="center"/>
          </w:tcPr>
          <w:p w:rsidR="00771492" w:rsidRDefault="00685C18">
            <w:pPr>
              <w:spacing w:line="240" w:lineRule="auto"/>
              <w:ind w:firstLineChars="0" w:firstLine="0"/>
              <w:jc w:val="center"/>
              <w:rPr>
                <w:b/>
                <w:bCs/>
                <w:sz w:val="28"/>
                <w:szCs w:val="28"/>
              </w:rPr>
            </w:pPr>
            <w:r>
              <w:rPr>
                <w:rFonts w:hint="eastAsia"/>
                <w:b/>
                <w:bCs/>
                <w:sz w:val="28"/>
                <w:szCs w:val="28"/>
              </w:rPr>
              <w:t>序号</w:t>
            </w:r>
          </w:p>
        </w:tc>
        <w:tc>
          <w:tcPr>
            <w:tcW w:w="858" w:type="dxa"/>
            <w:vMerge w:val="restart"/>
            <w:vAlign w:val="center"/>
          </w:tcPr>
          <w:p w:rsidR="00771492" w:rsidRDefault="00685C18">
            <w:pPr>
              <w:spacing w:line="240" w:lineRule="auto"/>
              <w:ind w:firstLineChars="0" w:firstLine="0"/>
              <w:jc w:val="center"/>
              <w:rPr>
                <w:b/>
                <w:bCs/>
                <w:sz w:val="28"/>
                <w:szCs w:val="28"/>
              </w:rPr>
            </w:pPr>
            <w:r>
              <w:rPr>
                <w:rFonts w:hint="eastAsia"/>
                <w:b/>
                <w:bCs/>
                <w:sz w:val="28"/>
                <w:szCs w:val="28"/>
              </w:rPr>
              <w:t>项目</w:t>
            </w:r>
          </w:p>
        </w:tc>
        <w:tc>
          <w:tcPr>
            <w:tcW w:w="2307" w:type="dxa"/>
            <w:vMerge w:val="restart"/>
            <w:vAlign w:val="center"/>
          </w:tcPr>
          <w:p w:rsidR="00771492" w:rsidRDefault="00685C18">
            <w:pPr>
              <w:spacing w:line="240" w:lineRule="auto"/>
              <w:ind w:firstLineChars="0" w:firstLine="0"/>
              <w:jc w:val="center"/>
              <w:rPr>
                <w:b/>
                <w:bCs/>
                <w:sz w:val="28"/>
                <w:szCs w:val="28"/>
              </w:rPr>
            </w:pPr>
            <w:r>
              <w:rPr>
                <w:rFonts w:hint="eastAsia"/>
                <w:b/>
                <w:bCs/>
                <w:sz w:val="28"/>
                <w:szCs w:val="28"/>
              </w:rPr>
              <w:t>操作内容</w:t>
            </w:r>
          </w:p>
        </w:tc>
        <w:tc>
          <w:tcPr>
            <w:tcW w:w="4927" w:type="dxa"/>
            <w:gridSpan w:val="2"/>
            <w:vAlign w:val="center"/>
          </w:tcPr>
          <w:p w:rsidR="00771492" w:rsidRDefault="00685C18">
            <w:pPr>
              <w:spacing w:line="240" w:lineRule="auto"/>
              <w:ind w:firstLineChars="0" w:firstLine="0"/>
              <w:jc w:val="center"/>
              <w:rPr>
                <w:b/>
                <w:bCs/>
                <w:sz w:val="28"/>
                <w:szCs w:val="28"/>
              </w:rPr>
            </w:pPr>
            <w:r>
              <w:rPr>
                <w:rFonts w:hint="eastAsia"/>
                <w:b/>
                <w:bCs/>
                <w:sz w:val="28"/>
                <w:szCs w:val="28"/>
              </w:rPr>
              <w:t>评分标准</w:t>
            </w:r>
          </w:p>
        </w:tc>
      </w:tr>
      <w:tr w:rsidR="00771492">
        <w:trPr>
          <w:trHeight w:val="578"/>
          <w:tblHeader/>
          <w:jc w:val="center"/>
        </w:trPr>
        <w:tc>
          <w:tcPr>
            <w:tcW w:w="585" w:type="dxa"/>
            <w:vMerge/>
            <w:vAlign w:val="center"/>
          </w:tcPr>
          <w:p w:rsidR="00771492" w:rsidRDefault="00771492">
            <w:pPr>
              <w:spacing w:line="240" w:lineRule="auto"/>
              <w:ind w:firstLineChars="0" w:firstLine="0"/>
              <w:jc w:val="center"/>
              <w:rPr>
                <w:b/>
                <w:bCs/>
                <w:sz w:val="28"/>
                <w:szCs w:val="28"/>
              </w:rPr>
            </w:pPr>
          </w:p>
        </w:tc>
        <w:tc>
          <w:tcPr>
            <w:tcW w:w="858" w:type="dxa"/>
            <w:vMerge/>
            <w:vAlign w:val="center"/>
          </w:tcPr>
          <w:p w:rsidR="00771492" w:rsidRDefault="00771492">
            <w:pPr>
              <w:spacing w:line="240" w:lineRule="auto"/>
              <w:ind w:firstLineChars="0" w:firstLine="0"/>
              <w:jc w:val="center"/>
              <w:rPr>
                <w:b/>
                <w:bCs/>
                <w:sz w:val="28"/>
                <w:szCs w:val="28"/>
              </w:rPr>
            </w:pPr>
          </w:p>
        </w:tc>
        <w:tc>
          <w:tcPr>
            <w:tcW w:w="2307" w:type="dxa"/>
            <w:vMerge/>
            <w:vAlign w:val="center"/>
          </w:tcPr>
          <w:p w:rsidR="00771492" w:rsidRDefault="00771492">
            <w:pPr>
              <w:spacing w:line="240" w:lineRule="auto"/>
              <w:ind w:firstLineChars="0" w:firstLine="0"/>
              <w:jc w:val="center"/>
              <w:rPr>
                <w:b/>
                <w:bCs/>
                <w:sz w:val="28"/>
                <w:szCs w:val="28"/>
              </w:rPr>
            </w:pPr>
          </w:p>
        </w:tc>
        <w:tc>
          <w:tcPr>
            <w:tcW w:w="2906" w:type="dxa"/>
            <w:vAlign w:val="center"/>
          </w:tcPr>
          <w:p w:rsidR="00771492" w:rsidRDefault="00685C18">
            <w:pPr>
              <w:spacing w:line="240" w:lineRule="auto"/>
              <w:ind w:firstLineChars="0" w:firstLine="0"/>
              <w:jc w:val="center"/>
              <w:rPr>
                <w:b/>
                <w:bCs/>
                <w:sz w:val="28"/>
                <w:szCs w:val="28"/>
              </w:rPr>
            </w:pPr>
            <w:r>
              <w:rPr>
                <w:rFonts w:hint="eastAsia"/>
                <w:b/>
                <w:bCs/>
                <w:sz w:val="28"/>
                <w:szCs w:val="28"/>
              </w:rPr>
              <w:t>评分内容</w:t>
            </w:r>
          </w:p>
        </w:tc>
        <w:tc>
          <w:tcPr>
            <w:tcW w:w="2021" w:type="dxa"/>
            <w:vAlign w:val="center"/>
          </w:tcPr>
          <w:p w:rsidR="00771492" w:rsidRDefault="00685C18">
            <w:pPr>
              <w:spacing w:line="240" w:lineRule="auto"/>
              <w:ind w:firstLineChars="0" w:firstLine="0"/>
              <w:jc w:val="center"/>
              <w:rPr>
                <w:b/>
                <w:bCs/>
                <w:sz w:val="28"/>
                <w:szCs w:val="28"/>
              </w:rPr>
            </w:pPr>
            <w:r>
              <w:rPr>
                <w:rFonts w:hint="eastAsia"/>
                <w:b/>
                <w:bCs/>
                <w:sz w:val="28"/>
                <w:szCs w:val="28"/>
              </w:rPr>
              <w:t>评分标准</w:t>
            </w:r>
          </w:p>
        </w:tc>
      </w:tr>
      <w:tr w:rsidR="00771492">
        <w:trPr>
          <w:trHeight w:val="938"/>
          <w:jc w:val="center"/>
        </w:trPr>
        <w:tc>
          <w:tcPr>
            <w:tcW w:w="585" w:type="dxa"/>
            <w:tcBorders>
              <w:bottom w:val="single" w:sz="4" w:space="0" w:color="auto"/>
            </w:tcBorders>
            <w:vAlign w:val="center"/>
          </w:tcPr>
          <w:p w:rsidR="00771492" w:rsidRDefault="00685C18">
            <w:pPr>
              <w:spacing w:line="240" w:lineRule="auto"/>
              <w:ind w:firstLineChars="0" w:firstLine="0"/>
              <w:jc w:val="center"/>
              <w:rPr>
                <w:sz w:val="28"/>
                <w:szCs w:val="28"/>
              </w:rPr>
            </w:pPr>
            <w:r>
              <w:rPr>
                <w:rFonts w:hint="eastAsia"/>
                <w:sz w:val="28"/>
                <w:szCs w:val="28"/>
              </w:rPr>
              <w:t>1</w:t>
            </w:r>
          </w:p>
        </w:tc>
        <w:tc>
          <w:tcPr>
            <w:tcW w:w="858" w:type="dxa"/>
            <w:tcBorders>
              <w:bottom w:val="single" w:sz="4" w:space="0" w:color="auto"/>
            </w:tcBorders>
            <w:vAlign w:val="center"/>
          </w:tcPr>
          <w:p w:rsidR="00771492" w:rsidRDefault="00685C18">
            <w:pPr>
              <w:spacing w:line="240" w:lineRule="auto"/>
              <w:ind w:firstLineChars="0" w:firstLine="0"/>
              <w:jc w:val="both"/>
              <w:rPr>
                <w:sz w:val="28"/>
                <w:szCs w:val="28"/>
              </w:rPr>
            </w:pPr>
            <w:r>
              <w:rPr>
                <w:rFonts w:hint="eastAsia"/>
                <w:sz w:val="28"/>
                <w:szCs w:val="28"/>
              </w:rPr>
              <w:t>检查考位环境</w:t>
            </w:r>
          </w:p>
        </w:tc>
        <w:tc>
          <w:tcPr>
            <w:tcW w:w="2307" w:type="dxa"/>
            <w:vAlign w:val="center"/>
          </w:tcPr>
          <w:p w:rsidR="00771492" w:rsidRDefault="00685C18">
            <w:pPr>
              <w:spacing w:line="240" w:lineRule="auto"/>
              <w:ind w:firstLineChars="0" w:firstLine="0"/>
              <w:jc w:val="both"/>
              <w:rPr>
                <w:sz w:val="28"/>
                <w:szCs w:val="28"/>
              </w:rPr>
            </w:pPr>
            <w:r>
              <w:rPr>
                <w:rFonts w:hint="eastAsia"/>
                <w:sz w:val="28"/>
                <w:szCs w:val="28"/>
              </w:rPr>
              <w:t>检查发现问题及时处理并记录。</w:t>
            </w:r>
          </w:p>
        </w:tc>
        <w:tc>
          <w:tcPr>
            <w:tcW w:w="2906" w:type="dxa"/>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考位内不应堆放易燃易爆物品，在醒目位置悬挂“严禁烟火”或“燃气设施重地”</w:t>
            </w:r>
            <w:r>
              <w:rPr>
                <w:rFonts w:hint="eastAsia"/>
                <w:sz w:val="28"/>
                <w:szCs w:val="28"/>
              </w:rPr>
              <w:t xml:space="preserve"> </w:t>
            </w:r>
            <w:r>
              <w:rPr>
                <w:rFonts w:hint="eastAsia"/>
                <w:sz w:val="28"/>
                <w:szCs w:val="28"/>
              </w:rPr>
              <w:t>标志牌；</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检查消防器材完好、有效。</w:t>
            </w:r>
          </w:p>
        </w:tc>
        <w:tc>
          <w:tcPr>
            <w:tcW w:w="2021" w:type="dxa"/>
            <w:vMerge w:val="restart"/>
            <w:vAlign w:val="center"/>
          </w:tcPr>
          <w:p w:rsidR="00771492" w:rsidRDefault="00685C18">
            <w:pPr>
              <w:spacing w:line="240" w:lineRule="auto"/>
              <w:ind w:firstLineChars="0" w:firstLine="0"/>
              <w:jc w:val="both"/>
              <w:rPr>
                <w:sz w:val="28"/>
                <w:szCs w:val="28"/>
              </w:rPr>
            </w:pPr>
            <w:r>
              <w:rPr>
                <w:rFonts w:hint="eastAsia"/>
                <w:sz w:val="28"/>
                <w:szCs w:val="28"/>
              </w:rPr>
              <w:t>未检查处理或记录不准确每处扣分</w:t>
            </w:r>
          </w:p>
          <w:p w:rsidR="00771492" w:rsidRDefault="00771492">
            <w:pPr>
              <w:spacing w:line="240" w:lineRule="auto"/>
              <w:ind w:firstLineChars="0" w:firstLine="0"/>
              <w:jc w:val="both"/>
              <w:rPr>
                <w:sz w:val="28"/>
                <w:szCs w:val="28"/>
              </w:rPr>
            </w:pPr>
          </w:p>
        </w:tc>
      </w:tr>
      <w:tr w:rsidR="00771492">
        <w:trPr>
          <w:trHeight w:val="1573"/>
          <w:jc w:val="center"/>
        </w:trPr>
        <w:tc>
          <w:tcPr>
            <w:tcW w:w="585" w:type="dxa"/>
            <w:vAlign w:val="center"/>
          </w:tcPr>
          <w:p w:rsidR="00771492" w:rsidRDefault="00685C18">
            <w:pPr>
              <w:spacing w:line="240" w:lineRule="auto"/>
              <w:ind w:firstLineChars="0" w:firstLine="0"/>
              <w:jc w:val="center"/>
              <w:rPr>
                <w:sz w:val="28"/>
                <w:szCs w:val="28"/>
              </w:rPr>
            </w:pPr>
            <w:r>
              <w:rPr>
                <w:rFonts w:hint="eastAsia"/>
                <w:sz w:val="28"/>
                <w:szCs w:val="28"/>
              </w:rPr>
              <w:t>2</w:t>
            </w:r>
          </w:p>
        </w:tc>
        <w:tc>
          <w:tcPr>
            <w:tcW w:w="858" w:type="dxa"/>
            <w:vAlign w:val="center"/>
          </w:tcPr>
          <w:p w:rsidR="00771492" w:rsidRDefault="00685C18">
            <w:pPr>
              <w:spacing w:line="240" w:lineRule="auto"/>
              <w:ind w:firstLineChars="0" w:firstLine="0"/>
              <w:jc w:val="both"/>
              <w:rPr>
                <w:sz w:val="28"/>
                <w:szCs w:val="28"/>
              </w:rPr>
            </w:pPr>
            <w:r>
              <w:rPr>
                <w:rFonts w:hint="eastAsia"/>
                <w:sz w:val="28"/>
                <w:szCs w:val="28"/>
              </w:rPr>
              <w:t>检查工艺系统</w:t>
            </w:r>
          </w:p>
        </w:tc>
        <w:tc>
          <w:tcPr>
            <w:tcW w:w="2307" w:type="dxa"/>
            <w:vAlign w:val="center"/>
          </w:tcPr>
          <w:p w:rsidR="00771492" w:rsidRDefault="00685C18">
            <w:pPr>
              <w:spacing w:line="240" w:lineRule="auto"/>
              <w:ind w:firstLineChars="0" w:firstLine="0"/>
              <w:jc w:val="both"/>
              <w:rPr>
                <w:sz w:val="28"/>
                <w:szCs w:val="28"/>
              </w:rPr>
            </w:pPr>
            <w:r>
              <w:rPr>
                <w:rFonts w:hint="eastAsia"/>
                <w:sz w:val="28"/>
                <w:szCs w:val="28"/>
              </w:rPr>
              <w:t>检查工艺系统是否牢固，要求有检查动作，要求动手检查支撑。</w:t>
            </w:r>
          </w:p>
        </w:tc>
        <w:tc>
          <w:tcPr>
            <w:tcW w:w="2906" w:type="dxa"/>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检查电位平衡线‘</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检查系统支撑是否牢固。</w:t>
            </w:r>
          </w:p>
        </w:tc>
        <w:tc>
          <w:tcPr>
            <w:tcW w:w="2021" w:type="dxa"/>
            <w:vMerge/>
            <w:vAlign w:val="center"/>
          </w:tcPr>
          <w:p w:rsidR="00771492" w:rsidRDefault="00771492">
            <w:pPr>
              <w:spacing w:line="240" w:lineRule="auto"/>
              <w:ind w:firstLineChars="0" w:firstLine="0"/>
              <w:jc w:val="both"/>
              <w:rPr>
                <w:sz w:val="28"/>
                <w:szCs w:val="28"/>
              </w:rPr>
            </w:pPr>
          </w:p>
        </w:tc>
      </w:tr>
      <w:tr w:rsidR="00771492">
        <w:trPr>
          <w:trHeight w:val="2356"/>
          <w:jc w:val="center"/>
        </w:trPr>
        <w:tc>
          <w:tcPr>
            <w:tcW w:w="585" w:type="dxa"/>
            <w:vAlign w:val="center"/>
          </w:tcPr>
          <w:p w:rsidR="00771492" w:rsidRDefault="00685C18">
            <w:pPr>
              <w:spacing w:line="240" w:lineRule="auto"/>
              <w:ind w:firstLineChars="0" w:firstLine="0"/>
              <w:jc w:val="center"/>
              <w:rPr>
                <w:sz w:val="28"/>
                <w:szCs w:val="28"/>
              </w:rPr>
            </w:pPr>
            <w:r>
              <w:rPr>
                <w:rFonts w:hint="eastAsia"/>
                <w:sz w:val="28"/>
                <w:szCs w:val="28"/>
              </w:rPr>
              <w:t>3</w:t>
            </w:r>
          </w:p>
        </w:tc>
        <w:tc>
          <w:tcPr>
            <w:tcW w:w="858" w:type="dxa"/>
            <w:vAlign w:val="center"/>
          </w:tcPr>
          <w:p w:rsidR="00771492" w:rsidRDefault="00685C18">
            <w:pPr>
              <w:spacing w:line="240" w:lineRule="auto"/>
              <w:ind w:firstLineChars="0" w:firstLine="0"/>
              <w:jc w:val="both"/>
              <w:rPr>
                <w:sz w:val="28"/>
                <w:szCs w:val="28"/>
              </w:rPr>
            </w:pPr>
            <w:r>
              <w:rPr>
                <w:rFonts w:hint="eastAsia"/>
                <w:sz w:val="28"/>
                <w:szCs w:val="28"/>
              </w:rPr>
              <w:t>检查阀门及进出口压力表</w:t>
            </w:r>
          </w:p>
        </w:tc>
        <w:tc>
          <w:tcPr>
            <w:tcW w:w="2307" w:type="dxa"/>
            <w:vAlign w:val="center"/>
          </w:tcPr>
          <w:p w:rsidR="00771492" w:rsidRDefault="00685C18">
            <w:pPr>
              <w:spacing w:line="240" w:lineRule="auto"/>
              <w:ind w:firstLineChars="0" w:firstLine="0"/>
              <w:jc w:val="both"/>
              <w:rPr>
                <w:sz w:val="28"/>
                <w:szCs w:val="28"/>
              </w:rPr>
            </w:pPr>
            <w:r>
              <w:rPr>
                <w:rFonts w:hint="eastAsia"/>
                <w:sz w:val="28"/>
                <w:szCs w:val="28"/>
              </w:rPr>
              <w:t>检查所有阀门是否处于正常工作状态，压力表是否在有效期内。</w:t>
            </w:r>
          </w:p>
        </w:tc>
        <w:tc>
          <w:tcPr>
            <w:tcW w:w="2906" w:type="dxa"/>
            <w:vAlign w:val="center"/>
          </w:tcPr>
          <w:p w:rsidR="00771492" w:rsidRDefault="00685C18">
            <w:pPr>
              <w:spacing w:line="240" w:lineRule="auto"/>
              <w:ind w:firstLineChars="0" w:firstLine="0"/>
              <w:jc w:val="both"/>
              <w:rPr>
                <w:sz w:val="28"/>
                <w:szCs w:val="28"/>
              </w:rPr>
            </w:pPr>
            <w:r>
              <w:rPr>
                <w:rFonts w:hint="eastAsia"/>
                <w:sz w:val="28"/>
                <w:szCs w:val="28"/>
              </w:rPr>
              <w:t>动手确认：</w:t>
            </w:r>
          </w:p>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各类阀门是否正常；</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压力表是否在有效期内；</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安全放散阀、切断阀是否正常开启。</w:t>
            </w:r>
          </w:p>
        </w:tc>
        <w:tc>
          <w:tcPr>
            <w:tcW w:w="2021" w:type="dxa"/>
            <w:vMerge/>
            <w:vAlign w:val="center"/>
          </w:tcPr>
          <w:p w:rsidR="00771492" w:rsidRDefault="00771492">
            <w:pPr>
              <w:spacing w:line="240" w:lineRule="auto"/>
              <w:ind w:firstLineChars="0" w:firstLine="0"/>
              <w:jc w:val="both"/>
              <w:rPr>
                <w:sz w:val="28"/>
                <w:szCs w:val="28"/>
              </w:rPr>
            </w:pPr>
          </w:p>
        </w:tc>
      </w:tr>
      <w:tr w:rsidR="00771492">
        <w:trPr>
          <w:trHeight w:val="2262"/>
          <w:jc w:val="center"/>
        </w:trPr>
        <w:tc>
          <w:tcPr>
            <w:tcW w:w="585" w:type="dxa"/>
            <w:vMerge w:val="restart"/>
            <w:vAlign w:val="center"/>
          </w:tcPr>
          <w:p w:rsidR="00771492" w:rsidRDefault="00685C18">
            <w:pPr>
              <w:spacing w:line="240" w:lineRule="auto"/>
              <w:ind w:firstLineChars="0" w:firstLine="0"/>
              <w:jc w:val="center"/>
              <w:rPr>
                <w:sz w:val="28"/>
                <w:szCs w:val="28"/>
              </w:rPr>
            </w:pPr>
            <w:r>
              <w:rPr>
                <w:rFonts w:hint="eastAsia"/>
                <w:sz w:val="28"/>
                <w:szCs w:val="28"/>
              </w:rPr>
              <w:t>4</w:t>
            </w:r>
          </w:p>
        </w:tc>
        <w:tc>
          <w:tcPr>
            <w:tcW w:w="858" w:type="dxa"/>
            <w:vMerge w:val="restart"/>
            <w:vAlign w:val="center"/>
          </w:tcPr>
          <w:p w:rsidR="00771492" w:rsidRDefault="00685C18">
            <w:pPr>
              <w:spacing w:line="240" w:lineRule="auto"/>
              <w:ind w:firstLineChars="0" w:firstLine="0"/>
              <w:jc w:val="both"/>
              <w:rPr>
                <w:sz w:val="28"/>
                <w:szCs w:val="28"/>
              </w:rPr>
            </w:pPr>
            <w:r>
              <w:rPr>
                <w:rFonts w:hint="eastAsia"/>
                <w:sz w:val="28"/>
                <w:szCs w:val="28"/>
              </w:rPr>
              <w:t>压力检查</w:t>
            </w:r>
          </w:p>
        </w:tc>
        <w:tc>
          <w:tcPr>
            <w:tcW w:w="2307" w:type="dxa"/>
            <w:vMerge w:val="restart"/>
            <w:vAlign w:val="center"/>
          </w:tcPr>
          <w:p w:rsidR="00771492" w:rsidRDefault="00685C18">
            <w:pPr>
              <w:spacing w:line="240" w:lineRule="auto"/>
              <w:ind w:firstLineChars="0" w:firstLine="0"/>
              <w:jc w:val="both"/>
              <w:rPr>
                <w:sz w:val="28"/>
                <w:szCs w:val="28"/>
              </w:rPr>
            </w:pPr>
            <w:r>
              <w:rPr>
                <w:rFonts w:hint="eastAsia"/>
                <w:sz w:val="28"/>
                <w:szCs w:val="28"/>
              </w:rPr>
              <w:t>观测进出口压力并记录，同时水柱表应垂直地面放置。</w:t>
            </w:r>
          </w:p>
        </w:tc>
        <w:tc>
          <w:tcPr>
            <w:tcW w:w="2906"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进口压力弹簧表应保持常开；</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观测出口压力以水柱表为准；</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记录进出口压力值。</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未检查进出口压力，弹簧表及出口阀门后水柱表未保持常开或记录不准确扣分</w:t>
            </w:r>
          </w:p>
        </w:tc>
      </w:tr>
      <w:tr w:rsidR="00771492">
        <w:trPr>
          <w:trHeight w:val="884"/>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胶管安装不牢固扣</w:t>
            </w:r>
            <w:r>
              <w:rPr>
                <w:rFonts w:hint="eastAsia"/>
                <w:sz w:val="28"/>
                <w:szCs w:val="28"/>
              </w:rPr>
              <w:t>1</w:t>
            </w:r>
            <w:r>
              <w:rPr>
                <w:rFonts w:hint="eastAsia"/>
                <w:sz w:val="28"/>
                <w:szCs w:val="28"/>
              </w:rPr>
              <w:t>分</w:t>
            </w:r>
          </w:p>
        </w:tc>
      </w:tr>
      <w:tr w:rsidR="00771492">
        <w:trPr>
          <w:trHeight w:val="791"/>
          <w:jc w:val="center"/>
        </w:trPr>
        <w:tc>
          <w:tcPr>
            <w:tcW w:w="585" w:type="dxa"/>
            <w:vMerge w:val="restart"/>
            <w:vAlign w:val="center"/>
          </w:tcPr>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685C18">
            <w:pPr>
              <w:spacing w:line="240" w:lineRule="auto"/>
              <w:ind w:firstLineChars="0" w:firstLine="0"/>
              <w:jc w:val="center"/>
              <w:rPr>
                <w:sz w:val="28"/>
                <w:szCs w:val="28"/>
              </w:rPr>
            </w:pPr>
            <w:r>
              <w:rPr>
                <w:rFonts w:hint="eastAsia"/>
                <w:sz w:val="28"/>
                <w:szCs w:val="28"/>
              </w:rPr>
              <w:t>5</w:t>
            </w:r>
          </w:p>
        </w:tc>
        <w:tc>
          <w:tcPr>
            <w:tcW w:w="858" w:type="dxa"/>
            <w:vMerge w:val="restart"/>
            <w:vAlign w:val="center"/>
          </w:tcPr>
          <w:p w:rsidR="00771492" w:rsidRDefault="00685C18">
            <w:pPr>
              <w:spacing w:line="240" w:lineRule="auto"/>
              <w:ind w:firstLineChars="0" w:firstLine="0"/>
              <w:jc w:val="both"/>
              <w:rPr>
                <w:sz w:val="28"/>
                <w:szCs w:val="28"/>
              </w:rPr>
            </w:pPr>
            <w:r>
              <w:rPr>
                <w:rFonts w:hint="eastAsia"/>
                <w:sz w:val="28"/>
                <w:szCs w:val="28"/>
              </w:rPr>
              <w:t>排空管道及设备中余气</w:t>
            </w:r>
          </w:p>
        </w:tc>
        <w:tc>
          <w:tcPr>
            <w:tcW w:w="2307"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关闭进口阀门，当出口压力降至</w:t>
            </w:r>
            <w:r>
              <w:rPr>
                <w:rFonts w:hint="eastAsia"/>
                <w:sz w:val="28"/>
                <w:szCs w:val="28"/>
              </w:rPr>
              <w:t>500Pa</w:t>
            </w:r>
            <w:r>
              <w:rPr>
                <w:rFonts w:hint="eastAsia"/>
                <w:sz w:val="28"/>
                <w:szCs w:val="28"/>
              </w:rPr>
              <w:t>±</w:t>
            </w:r>
            <w:r>
              <w:rPr>
                <w:rFonts w:hint="eastAsia"/>
                <w:sz w:val="28"/>
                <w:szCs w:val="28"/>
              </w:rPr>
              <w:t>100Pa</w:t>
            </w:r>
            <w:r>
              <w:rPr>
                <w:rFonts w:hint="eastAsia"/>
                <w:sz w:val="28"/>
                <w:szCs w:val="28"/>
              </w:rPr>
              <w:t>时，关闭出口阀门。</w:t>
            </w:r>
          </w:p>
          <w:p w:rsidR="00771492" w:rsidRDefault="00685C18">
            <w:pPr>
              <w:spacing w:line="240" w:lineRule="auto"/>
              <w:ind w:firstLineChars="0" w:firstLine="0"/>
              <w:jc w:val="both"/>
              <w:rPr>
                <w:sz w:val="28"/>
                <w:szCs w:val="28"/>
              </w:rPr>
            </w:pPr>
            <w:r>
              <w:rPr>
                <w:rFonts w:hint="eastAsia"/>
                <w:sz w:val="28"/>
                <w:szCs w:val="28"/>
              </w:rPr>
              <w:lastRenderedPageBreak/>
              <w:t>2.</w:t>
            </w:r>
            <w:r>
              <w:rPr>
                <w:rFonts w:hint="eastAsia"/>
                <w:sz w:val="28"/>
                <w:szCs w:val="28"/>
              </w:rPr>
              <w:t>完全关闭进、出口阀门，同时利用调压器后、前考克和排气胶管将出、进口阀门间的余气排出考位外；等待压力归零；排气胶管一端加装喉箍。</w:t>
            </w:r>
          </w:p>
        </w:tc>
        <w:tc>
          <w:tcPr>
            <w:tcW w:w="2906" w:type="dxa"/>
            <w:vMerge w:val="restart"/>
            <w:vAlign w:val="center"/>
          </w:tcPr>
          <w:p w:rsidR="00771492" w:rsidRDefault="00685C18">
            <w:pPr>
              <w:spacing w:line="240" w:lineRule="auto"/>
              <w:ind w:firstLineChars="0" w:firstLine="0"/>
              <w:jc w:val="both"/>
              <w:rPr>
                <w:sz w:val="28"/>
                <w:szCs w:val="28"/>
              </w:rPr>
            </w:pPr>
            <w:r>
              <w:rPr>
                <w:rFonts w:hint="eastAsia"/>
                <w:sz w:val="28"/>
                <w:szCs w:val="28"/>
              </w:rPr>
              <w:lastRenderedPageBreak/>
              <w:t>1.</w:t>
            </w:r>
            <w:r>
              <w:rPr>
                <w:rFonts w:hint="eastAsia"/>
                <w:sz w:val="28"/>
                <w:szCs w:val="28"/>
              </w:rPr>
              <w:t>出口压力</w:t>
            </w:r>
            <w:r>
              <w:rPr>
                <w:rFonts w:hint="eastAsia"/>
                <w:sz w:val="28"/>
                <w:szCs w:val="28"/>
              </w:rPr>
              <w:t>500Pa</w:t>
            </w:r>
            <w:r>
              <w:rPr>
                <w:rFonts w:hint="eastAsia"/>
                <w:sz w:val="28"/>
                <w:szCs w:val="28"/>
              </w:rPr>
              <w:t>±</w:t>
            </w:r>
            <w:r>
              <w:rPr>
                <w:rFonts w:hint="eastAsia"/>
                <w:sz w:val="28"/>
                <w:szCs w:val="28"/>
              </w:rPr>
              <w:t>100Pa</w:t>
            </w:r>
            <w:r>
              <w:rPr>
                <w:rFonts w:hint="eastAsia"/>
                <w:sz w:val="28"/>
                <w:szCs w:val="28"/>
              </w:rPr>
              <w:t>；</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关闭进口阀门，调节至给定压力后完全关闭出口阀门；</w:t>
            </w:r>
          </w:p>
          <w:p w:rsidR="00771492" w:rsidRDefault="00685C18">
            <w:pPr>
              <w:spacing w:line="240" w:lineRule="auto"/>
              <w:ind w:firstLineChars="0" w:firstLine="0"/>
              <w:jc w:val="both"/>
              <w:rPr>
                <w:sz w:val="28"/>
                <w:szCs w:val="28"/>
              </w:rPr>
            </w:pPr>
            <w:r>
              <w:rPr>
                <w:rFonts w:hint="eastAsia"/>
                <w:sz w:val="28"/>
                <w:szCs w:val="28"/>
              </w:rPr>
              <w:lastRenderedPageBreak/>
              <w:t>3.</w:t>
            </w:r>
            <w:r>
              <w:rPr>
                <w:rFonts w:hint="eastAsia"/>
                <w:sz w:val="28"/>
                <w:szCs w:val="28"/>
              </w:rPr>
              <w:t>排气胶管加装喉箍；</w:t>
            </w:r>
          </w:p>
          <w:p w:rsidR="00771492" w:rsidRDefault="00685C18">
            <w:pPr>
              <w:spacing w:line="240" w:lineRule="auto"/>
              <w:ind w:firstLineChars="0" w:firstLine="0"/>
              <w:jc w:val="both"/>
              <w:rPr>
                <w:sz w:val="28"/>
                <w:szCs w:val="28"/>
              </w:rPr>
            </w:pPr>
            <w:r>
              <w:rPr>
                <w:rFonts w:hint="eastAsia"/>
                <w:sz w:val="28"/>
                <w:szCs w:val="28"/>
              </w:rPr>
              <w:t>4.</w:t>
            </w:r>
            <w:r>
              <w:rPr>
                <w:rFonts w:hint="eastAsia"/>
                <w:sz w:val="28"/>
                <w:szCs w:val="28"/>
              </w:rPr>
              <w:t>余气排空后不得关闭排气阀门。</w:t>
            </w:r>
          </w:p>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lastRenderedPageBreak/>
              <w:t>气体排放在考位内终止竞赛</w:t>
            </w:r>
          </w:p>
        </w:tc>
      </w:tr>
      <w:tr w:rsidR="00771492">
        <w:trPr>
          <w:trHeight w:val="1229"/>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出口压力未调节至给定压力扣分</w:t>
            </w: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重物压胶管、排气胶管未加装喉箍扣分</w:t>
            </w:r>
          </w:p>
        </w:tc>
      </w:tr>
      <w:tr w:rsidR="00771492">
        <w:trPr>
          <w:trHeight w:val="46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771492">
            <w:pPr>
              <w:spacing w:line="240" w:lineRule="auto"/>
              <w:ind w:firstLineChars="0" w:firstLine="0"/>
              <w:jc w:val="both"/>
              <w:rPr>
                <w:sz w:val="28"/>
                <w:szCs w:val="28"/>
              </w:rPr>
            </w:pPr>
          </w:p>
        </w:tc>
      </w:tr>
      <w:tr w:rsidR="00771492">
        <w:trPr>
          <w:trHeight w:val="676"/>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余气排空后，如关闭排气阀门扣分</w:t>
            </w:r>
          </w:p>
        </w:tc>
      </w:tr>
      <w:tr w:rsidR="00771492">
        <w:trPr>
          <w:trHeight w:val="241"/>
          <w:jc w:val="center"/>
        </w:trPr>
        <w:tc>
          <w:tcPr>
            <w:tcW w:w="585" w:type="dxa"/>
            <w:vMerge w:val="restart"/>
            <w:vAlign w:val="center"/>
          </w:tcPr>
          <w:p w:rsidR="00771492" w:rsidRDefault="00685C18">
            <w:pPr>
              <w:spacing w:line="240" w:lineRule="auto"/>
              <w:ind w:firstLineChars="0" w:firstLine="0"/>
              <w:jc w:val="center"/>
              <w:rPr>
                <w:sz w:val="28"/>
                <w:szCs w:val="28"/>
              </w:rPr>
            </w:pPr>
            <w:r>
              <w:rPr>
                <w:rFonts w:hint="eastAsia"/>
                <w:sz w:val="28"/>
                <w:szCs w:val="28"/>
              </w:rPr>
              <w:t>6</w:t>
            </w:r>
          </w:p>
        </w:tc>
        <w:tc>
          <w:tcPr>
            <w:tcW w:w="858" w:type="dxa"/>
            <w:vMerge w:val="restart"/>
            <w:vAlign w:val="center"/>
          </w:tcPr>
          <w:p w:rsidR="00771492" w:rsidRDefault="00685C18">
            <w:pPr>
              <w:spacing w:line="240" w:lineRule="auto"/>
              <w:ind w:firstLineChars="0" w:firstLine="0"/>
              <w:jc w:val="both"/>
              <w:rPr>
                <w:sz w:val="28"/>
                <w:szCs w:val="28"/>
              </w:rPr>
            </w:pPr>
            <w:r>
              <w:rPr>
                <w:rFonts w:hint="eastAsia"/>
                <w:sz w:val="28"/>
                <w:szCs w:val="28"/>
              </w:rPr>
              <w:t>旁通供气</w:t>
            </w:r>
          </w:p>
          <w:p w:rsidR="00771492" w:rsidRDefault="00685C18">
            <w:pPr>
              <w:spacing w:line="240" w:lineRule="auto"/>
              <w:ind w:firstLineChars="0" w:firstLine="0"/>
              <w:jc w:val="both"/>
              <w:rPr>
                <w:sz w:val="28"/>
                <w:szCs w:val="28"/>
              </w:rPr>
            </w:pPr>
            <w:r>
              <w:rPr>
                <w:rFonts w:hint="eastAsia"/>
                <w:sz w:val="28"/>
                <w:szCs w:val="28"/>
              </w:rPr>
              <w:t>（听指挥进行操作）</w:t>
            </w:r>
          </w:p>
        </w:tc>
        <w:tc>
          <w:tcPr>
            <w:tcW w:w="2307"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裁判长发指令“旁通补气倒计时</w:t>
            </w:r>
            <w:r>
              <w:rPr>
                <w:rFonts w:hint="eastAsia"/>
                <w:sz w:val="28"/>
                <w:szCs w:val="28"/>
              </w:rPr>
              <w:t>5</w:t>
            </w:r>
            <w:r>
              <w:rPr>
                <w:rFonts w:hint="eastAsia"/>
                <w:sz w:val="28"/>
                <w:szCs w:val="28"/>
              </w:rPr>
              <w:t>、</w:t>
            </w:r>
            <w:r>
              <w:rPr>
                <w:rFonts w:hint="eastAsia"/>
                <w:sz w:val="28"/>
                <w:szCs w:val="28"/>
              </w:rPr>
              <w:t>4</w:t>
            </w:r>
            <w:r>
              <w:rPr>
                <w:rFonts w:hint="eastAsia"/>
                <w:sz w:val="28"/>
                <w:szCs w:val="28"/>
              </w:rPr>
              <w:t>、</w:t>
            </w:r>
            <w:r>
              <w:rPr>
                <w:rFonts w:hint="eastAsia"/>
                <w:sz w:val="28"/>
                <w:szCs w:val="28"/>
              </w:rPr>
              <w:t>3</w:t>
            </w:r>
            <w:r>
              <w:rPr>
                <w:rFonts w:hint="eastAsia"/>
                <w:sz w:val="28"/>
                <w:szCs w:val="28"/>
              </w:rPr>
              <w:t>、</w:t>
            </w:r>
            <w:r>
              <w:rPr>
                <w:rFonts w:hint="eastAsia"/>
                <w:sz w:val="28"/>
                <w:szCs w:val="28"/>
              </w:rPr>
              <w:t>2</w:t>
            </w:r>
            <w:r>
              <w:rPr>
                <w:rFonts w:hint="eastAsia"/>
                <w:sz w:val="28"/>
                <w:szCs w:val="28"/>
              </w:rPr>
              <w:t>、</w:t>
            </w:r>
            <w:r>
              <w:rPr>
                <w:rFonts w:hint="eastAsia"/>
                <w:sz w:val="28"/>
                <w:szCs w:val="28"/>
              </w:rPr>
              <w:t>1</w:t>
            </w:r>
            <w:r>
              <w:rPr>
                <w:rFonts w:hint="eastAsia"/>
                <w:sz w:val="28"/>
                <w:szCs w:val="28"/>
              </w:rPr>
              <w:t>，开始；</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补气压力</w:t>
            </w:r>
            <w:r>
              <w:rPr>
                <w:rFonts w:hint="eastAsia"/>
                <w:sz w:val="28"/>
                <w:szCs w:val="28"/>
              </w:rPr>
              <w:t>1500Pa</w:t>
            </w:r>
            <w:r>
              <w:rPr>
                <w:rFonts w:hint="eastAsia"/>
                <w:sz w:val="28"/>
                <w:szCs w:val="28"/>
              </w:rPr>
              <w:t>；</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补气完成后，缓慢关闭截止阀，注意观测调压器出口阀门后压力，保证压力在给定范围内，随时进行补气作业。</w:t>
            </w:r>
          </w:p>
        </w:tc>
        <w:tc>
          <w:tcPr>
            <w:tcW w:w="2906"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补气时，开启旁通蝶阀，利用截止阀控制压力；</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开启截止阀，观测水柱表，根据竞赛给定值进行补气操作；</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补气压力稳定后，选手举手示意，裁判计时</w:t>
            </w:r>
            <w:r>
              <w:rPr>
                <w:rFonts w:hint="eastAsia"/>
                <w:sz w:val="28"/>
                <w:szCs w:val="28"/>
              </w:rPr>
              <w:t>30</w:t>
            </w:r>
            <w:r>
              <w:rPr>
                <w:rFonts w:hint="eastAsia"/>
                <w:sz w:val="28"/>
                <w:szCs w:val="28"/>
              </w:rPr>
              <w:t>秒后，裁判确认，方可继续操作；</w:t>
            </w:r>
          </w:p>
          <w:p w:rsidR="00771492" w:rsidRDefault="00685C18">
            <w:pPr>
              <w:spacing w:line="240" w:lineRule="auto"/>
              <w:ind w:firstLineChars="0" w:firstLine="0"/>
              <w:jc w:val="both"/>
              <w:rPr>
                <w:sz w:val="28"/>
                <w:szCs w:val="28"/>
              </w:rPr>
            </w:pPr>
            <w:r>
              <w:rPr>
                <w:rFonts w:hint="eastAsia"/>
                <w:sz w:val="28"/>
                <w:szCs w:val="28"/>
              </w:rPr>
              <w:t>4.</w:t>
            </w:r>
            <w:r>
              <w:rPr>
                <w:rFonts w:hint="eastAsia"/>
                <w:sz w:val="28"/>
                <w:szCs w:val="28"/>
              </w:rPr>
              <w:t>压差在</w:t>
            </w:r>
            <w:r>
              <w:rPr>
                <w:rFonts w:hint="eastAsia"/>
                <w:sz w:val="28"/>
                <w:szCs w:val="28"/>
              </w:rPr>
              <w:t>1500Pa</w:t>
            </w:r>
            <w:r>
              <w:rPr>
                <w:rFonts w:hint="eastAsia"/>
                <w:sz w:val="28"/>
                <w:szCs w:val="28"/>
              </w:rPr>
              <w:t>±</w:t>
            </w:r>
            <w:r>
              <w:rPr>
                <w:rFonts w:hint="eastAsia"/>
                <w:sz w:val="28"/>
                <w:szCs w:val="28"/>
              </w:rPr>
              <w:t>25Pa</w:t>
            </w:r>
            <w:r>
              <w:rPr>
                <w:rFonts w:hint="eastAsia"/>
                <w:sz w:val="28"/>
                <w:szCs w:val="28"/>
              </w:rPr>
              <w:t>范围内；</w:t>
            </w:r>
          </w:p>
          <w:p w:rsidR="00771492" w:rsidRDefault="00685C18">
            <w:pPr>
              <w:spacing w:line="240" w:lineRule="auto"/>
              <w:ind w:firstLineChars="0" w:firstLine="0"/>
              <w:jc w:val="both"/>
              <w:rPr>
                <w:sz w:val="28"/>
                <w:szCs w:val="28"/>
              </w:rPr>
            </w:pPr>
            <w:r>
              <w:rPr>
                <w:rFonts w:hint="eastAsia"/>
                <w:sz w:val="28"/>
                <w:szCs w:val="28"/>
              </w:rPr>
              <w:t>5.</w:t>
            </w:r>
            <w:r>
              <w:rPr>
                <w:rFonts w:hint="eastAsia"/>
                <w:sz w:val="28"/>
                <w:szCs w:val="28"/>
              </w:rPr>
              <w:t>补气操作完毕后，关闭截止阀。</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超过竞赛给定±</w:t>
            </w:r>
            <w:r>
              <w:rPr>
                <w:rFonts w:hint="eastAsia"/>
                <w:sz w:val="28"/>
                <w:szCs w:val="28"/>
              </w:rPr>
              <w:t>25Pa</w:t>
            </w:r>
            <w:r>
              <w:rPr>
                <w:rFonts w:hint="eastAsia"/>
                <w:sz w:val="28"/>
                <w:szCs w:val="28"/>
              </w:rPr>
              <w:t>范围扣分；</w:t>
            </w: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补气操作完成后如关闭旁通蝶阀扣分</w:t>
            </w: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补气过程中开启放散阀门扣分；</w:t>
            </w:r>
          </w:p>
        </w:tc>
      </w:tr>
      <w:tr w:rsidR="00771492">
        <w:trPr>
          <w:trHeight w:val="1465"/>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补气稳定后选手未示意裁判扣分</w:t>
            </w:r>
          </w:p>
          <w:p w:rsidR="00771492" w:rsidRDefault="00771492">
            <w:pPr>
              <w:spacing w:line="240" w:lineRule="auto"/>
              <w:ind w:firstLineChars="0" w:firstLine="0"/>
              <w:jc w:val="both"/>
              <w:rPr>
                <w:sz w:val="28"/>
                <w:szCs w:val="28"/>
              </w:rPr>
            </w:pPr>
          </w:p>
        </w:tc>
      </w:tr>
      <w:tr w:rsidR="00771492">
        <w:trPr>
          <w:trHeight w:val="241"/>
          <w:jc w:val="center"/>
        </w:trPr>
        <w:tc>
          <w:tcPr>
            <w:tcW w:w="585" w:type="dxa"/>
            <w:vMerge w:val="restart"/>
            <w:vAlign w:val="center"/>
          </w:tcPr>
          <w:p w:rsidR="00771492" w:rsidRDefault="00685C18">
            <w:pPr>
              <w:spacing w:line="240" w:lineRule="auto"/>
              <w:ind w:firstLineChars="0" w:firstLine="0"/>
              <w:jc w:val="center"/>
              <w:rPr>
                <w:sz w:val="28"/>
                <w:szCs w:val="28"/>
              </w:rPr>
            </w:pPr>
            <w:r>
              <w:rPr>
                <w:rFonts w:hint="eastAsia"/>
                <w:sz w:val="28"/>
                <w:szCs w:val="28"/>
              </w:rPr>
              <w:t>7</w:t>
            </w:r>
          </w:p>
        </w:tc>
        <w:tc>
          <w:tcPr>
            <w:tcW w:w="858" w:type="dxa"/>
            <w:vMerge w:val="restart"/>
            <w:vAlign w:val="center"/>
          </w:tcPr>
          <w:p w:rsidR="00771492" w:rsidRDefault="00685C18">
            <w:pPr>
              <w:spacing w:line="240" w:lineRule="auto"/>
              <w:ind w:firstLineChars="0" w:firstLine="0"/>
              <w:jc w:val="both"/>
              <w:rPr>
                <w:sz w:val="28"/>
                <w:szCs w:val="28"/>
              </w:rPr>
            </w:pPr>
            <w:r>
              <w:rPr>
                <w:rFonts w:hint="eastAsia"/>
                <w:sz w:val="28"/>
                <w:szCs w:val="28"/>
              </w:rPr>
              <w:t>检修调压器</w:t>
            </w:r>
          </w:p>
          <w:p w:rsidR="00771492" w:rsidRDefault="00771492">
            <w:pPr>
              <w:spacing w:line="240" w:lineRule="auto"/>
              <w:ind w:firstLineChars="0" w:firstLine="0"/>
              <w:jc w:val="both"/>
              <w:rPr>
                <w:sz w:val="28"/>
                <w:szCs w:val="28"/>
              </w:rPr>
            </w:pPr>
          </w:p>
        </w:tc>
        <w:tc>
          <w:tcPr>
            <w:tcW w:w="2307"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拆除调压器和切断阀控制器信号管；</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松开调压器顶部锁紧螺母、顶部调节螺栓、弹簧压盖；</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拆下调压器头部上下盖连接螺栓；</w:t>
            </w:r>
          </w:p>
          <w:p w:rsidR="00771492" w:rsidRDefault="00685C18">
            <w:pPr>
              <w:spacing w:line="240" w:lineRule="auto"/>
              <w:ind w:firstLineChars="0" w:firstLine="0"/>
              <w:jc w:val="both"/>
              <w:rPr>
                <w:sz w:val="28"/>
                <w:szCs w:val="28"/>
              </w:rPr>
            </w:pPr>
            <w:r>
              <w:rPr>
                <w:rFonts w:hint="eastAsia"/>
                <w:sz w:val="28"/>
                <w:szCs w:val="28"/>
              </w:rPr>
              <w:t>4.</w:t>
            </w:r>
            <w:r>
              <w:rPr>
                <w:rFonts w:hint="eastAsia"/>
                <w:sz w:val="28"/>
                <w:szCs w:val="28"/>
              </w:rPr>
              <w:t>对角拆卸底部</w:t>
            </w:r>
            <w:r>
              <w:rPr>
                <w:rFonts w:hint="eastAsia"/>
                <w:sz w:val="28"/>
                <w:szCs w:val="28"/>
              </w:rPr>
              <w:lastRenderedPageBreak/>
              <w:t>法兰螺栓，取下底部法兰；</w:t>
            </w:r>
          </w:p>
          <w:p w:rsidR="00771492" w:rsidRDefault="00685C18">
            <w:pPr>
              <w:spacing w:line="240" w:lineRule="auto"/>
              <w:ind w:firstLineChars="0" w:firstLine="0"/>
              <w:jc w:val="both"/>
              <w:rPr>
                <w:sz w:val="28"/>
                <w:szCs w:val="28"/>
              </w:rPr>
            </w:pPr>
            <w:r>
              <w:rPr>
                <w:rFonts w:hint="eastAsia"/>
                <w:sz w:val="28"/>
                <w:szCs w:val="28"/>
              </w:rPr>
              <w:t>5.</w:t>
            </w:r>
            <w:r>
              <w:rPr>
                <w:rFonts w:hint="eastAsia"/>
                <w:sz w:val="28"/>
                <w:szCs w:val="28"/>
              </w:rPr>
              <w:t>分解阀杆整套组件；</w:t>
            </w:r>
          </w:p>
          <w:p w:rsidR="00771492" w:rsidRDefault="00685C18">
            <w:pPr>
              <w:spacing w:line="240" w:lineRule="auto"/>
              <w:ind w:firstLineChars="0" w:firstLine="0"/>
              <w:jc w:val="both"/>
              <w:rPr>
                <w:sz w:val="28"/>
                <w:szCs w:val="28"/>
              </w:rPr>
            </w:pPr>
            <w:r>
              <w:rPr>
                <w:rFonts w:hint="eastAsia"/>
                <w:sz w:val="28"/>
                <w:szCs w:val="28"/>
              </w:rPr>
              <w:t>6.</w:t>
            </w:r>
            <w:r>
              <w:rPr>
                <w:rFonts w:hint="eastAsia"/>
                <w:sz w:val="28"/>
                <w:szCs w:val="28"/>
              </w:rPr>
              <w:t>分解皮膜盘组合件；</w:t>
            </w:r>
          </w:p>
          <w:p w:rsidR="00771492" w:rsidRDefault="00685C18">
            <w:pPr>
              <w:spacing w:line="240" w:lineRule="auto"/>
              <w:ind w:firstLineChars="0" w:firstLine="0"/>
              <w:jc w:val="both"/>
              <w:rPr>
                <w:sz w:val="28"/>
                <w:szCs w:val="28"/>
              </w:rPr>
            </w:pPr>
            <w:r>
              <w:rPr>
                <w:rFonts w:hint="eastAsia"/>
                <w:sz w:val="28"/>
                <w:szCs w:val="28"/>
              </w:rPr>
              <w:t>7.</w:t>
            </w:r>
            <w:r>
              <w:rPr>
                <w:rFonts w:hint="eastAsia"/>
                <w:sz w:val="28"/>
                <w:szCs w:val="28"/>
              </w:rPr>
              <w:t>分解中间法兰平衡膜组件；</w:t>
            </w:r>
          </w:p>
          <w:p w:rsidR="00771492" w:rsidRDefault="00685C18">
            <w:pPr>
              <w:spacing w:line="240" w:lineRule="auto"/>
              <w:ind w:firstLineChars="0" w:firstLine="0"/>
              <w:jc w:val="both"/>
              <w:rPr>
                <w:sz w:val="28"/>
                <w:szCs w:val="28"/>
              </w:rPr>
            </w:pPr>
            <w:r>
              <w:rPr>
                <w:rFonts w:hint="eastAsia"/>
                <w:sz w:val="28"/>
                <w:szCs w:val="28"/>
              </w:rPr>
              <w:t>8.</w:t>
            </w:r>
            <w:r>
              <w:rPr>
                <w:rFonts w:hint="eastAsia"/>
                <w:sz w:val="28"/>
                <w:szCs w:val="28"/>
              </w:rPr>
              <w:t>分解切断阀阀芯支撑组件；</w:t>
            </w:r>
          </w:p>
          <w:p w:rsidR="00771492" w:rsidRDefault="00685C18">
            <w:pPr>
              <w:spacing w:line="240" w:lineRule="auto"/>
              <w:ind w:firstLineChars="0" w:firstLine="0"/>
              <w:jc w:val="both"/>
              <w:rPr>
                <w:sz w:val="28"/>
                <w:szCs w:val="28"/>
              </w:rPr>
            </w:pPr>
            <w:r>
              <w:rPr>
                <w:rFonts w:hint="eastAsia"/>
                <w:sz w:val="28"/>
                <w:szCs w:val="28"/>
              </w:rPr>
              <w:t>9.</w:t>
            </w:r>
            <w:r>
              <w:rPr>
                <w:rFonts w:hint="eastAsia"/>
                <w:sz w:val="28"/>
                <w:szCs w:val="28"/>
              </w:rPr>
              <w:t>取下切断阀控制器卡簧；</w:t>
            </w:r>
          </w:p>
          <w:p w:rsidR="00771492" w:rsidRDefault="00685C18">
            <w:pPr>
              <w:spacing w:line="240" w:lineRule="auto"/>
              <w:ind w:firstLineChars="0" w:firstLine="0"/>
              <w:jc w:val="both"/>
              <w:rPr>
                <w:sz w:val="28"/>
                <w:szCs w:val="28"/>
              </w:rPr>
            </w:pPr>
            <w:r>
              <w:rPr>
                <w:rFonts w:hint="eastAsia"/>
                <w:sz w:val="28"/>
                <w:szCs w:val="28"/>
              </w:rPr>
              <w:t>10.</w:t>
            </w:r>
            <w:r>
              <w:rPr>
                <w:rFonts w:hint="eastAsia"/>
                <w:sz w:val="28"/>
                <w:szCs w:val="28"/>
              </w:rPr>
              <w:t>用内六角扳手松开切断阀与调压阀体连接的螺栓；</w:t>
            </w:r>
          </w:p>
          <w:p w:rsidR="00771492" w:rsidRDefault="00685C18">
            <w:pPr>
              <w:spacing w:line="240" w:lineRule="auto"/>
              <w:ind w:firstLineChars="0" w:firstLine="0"/>
              <w:jc w:val="both"/>
              <w:rPr>
                <w:sz w:val="28"/>
                <w:szCs w:val="28"/>
              </w:rPr>
            </w:pPr>
            <w:r>
              <w:rPr>
                <w:rFonts w:hint="eastAsia"/>
                <w:sz w:val="28"/>
                <w:szCs w:val="28"/>
              </w:rPr>
              <w:t>11.</w:t>
            </w:r>
            <w:r>
              <w:rPr>
                <w:rFonts w:hint="eastAsia"/>
                <w:sz w:val="28"/>
                <w:szCs w:val="28"/>
              </w:rPr>
              <w:t>旋出轴导向套；</w:t>
            </w:r>
          </w:p>
          <w:p w:rsidR="00771492" w:rsidRDefault="00685C18">
            <w:pPr>
              <w:spacing w:line="240" w:lineRule="auto"/>
              <w:ind w:firstLineChars="0" w:firstLine="0"/>
              <w:jc w:val="both"/>
              <w:rPr>
                <w:sz w:val="28"/>
                <w:szCs w:val="28"/>
              </w:rPr>
            </w:pPr>
            <w:r>
              <w:rPr>
                <w:rFonts w:hint="eastAsia"/>
                <w:sz w:val="28"/>
                <w:szCs w:val="28"/>
              </w:rPr>
              <w:t>12.</w:t>
            </w:r>
            <w:r>
              <w:rPr>
                <w:rFonts w:hint="eastAsia"/>
                <w:sz w:val="28"/>
                <w:szCs w:val="28"/>
              </w:rPr>
              <w:t>全部分解完毕</w:t>
            </w:r>
          </w:p>
        </w:tc>
        <w:tc>
          <w:tcPr>
            <w:tcW w:w="2906" w:type="dxa"/>
            <w:vMerge w:val="restart"/>
            <w:vAlign w:val="center"/>
          </w:tcPr>
          <w:p w:rsidR="00771492" w:rsidRDefault="00685C18">
            <w:pPr>
              <w:spacing w:line="240" w:lineRule="auto"/>
              <w:ind w:firstLineChars="0" w:firstLine="0"/>
              <w:jc w:val="both"/>
              <w:rPr>
                <w:sz w:val="28"/>
                <w:szCs w:val="28"/>
              </w:rPr>
            </w:pPr>
            <w:r>
              <w:rPr>
                <w:rFonts w:hint="eastAsia"/>
                <w:sz w:val="28"/>
                <w:szCs w:val="28"/>
              </w:rPr>
              <w:lastRenderedPageBreak/>
              <w:t>1.</w:t>
            </w:r>
            <w:r>
              <w:rPr>
                <w:rFonts w:hint="eastAsia"/>
                <w:sz w:val="28"/>
                <w:szCs w:val="28"/>
              </w:rPr>
              <w:t>按要求拆除信号管必须两把工具；</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先拧松锁紧母后，拆卸调节螺栓；</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每个螺栓螺母必须配对拧好；</w:t>
            </w:r>
          </w:p>
          <w:p w:rsidR="00771492" w:rsidRDefault="00685C18">
            <w:pPr>
              <w:spacing w:line="240" w:lineRule="auto"/>
              <w:ind w:firstLineChars="0" w:firstLine="0"/>
              <w:jc w:val="both"/>
              <w:rPr>
                <w:sz w:val="28"/>
                <w:szCs w:val="28"/>
              </w:rPr>
            </w:pPr>
            <w:r>
              <w:rPr>
                <w:rFonts w:hint="eastAsia"/>
                <w:sz w:val="28"/>
                <w:szCs w:val="28"/>
              </w:rPr>
              <w:t>4.</w:t>
            </w:r>
            <w:r>
              <w:rPr>
                <w:rFonts w:hint="eastAsia"/>
                <w:sz w:val="28"/>
                <w:szCs w:val="28"/>
              </w:rPr>
              <w:t>拆卸切断轴导向套必须用扳手梅花部位；</w:t>
            </w:r>
          </w:p>
          <w:p w:rsidR="00771492" w:rsidRDefault="00685C18">
            <w:pPr>
              <w:spacing w:line="240" w:lineRule="auto"/>
              <w:ind w:firstLineChars="0" w:firstLine="0"/>
              <w:jc w:val="both"/>
              <w:rPr>
                <w:sz w:val="28"/>
                <w:szCs w:val="28"/>
              </w:rPr>
            </w:pPr>
            <w:r>
              <w:rPr>
                <w:rFonts w:hint="eastAsia"/>
                <w:sz w:val="28"/>
                <w:szCs w:val="28"/>
              </w:rPr>
              <w:t>5.</w:t>
            </w:r>
            <w:r>
              <w:rPr>
                <w:rFonts w:hint="eastAsia"/>
                <w:sz w:val="28"/>
                <w:szCs w:val="28"/>
              </w:rPr>
              <w:t>解体完毕后向裁判举手示意；</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未手动切断控制器，开始拆除步骤扣分</w:t>
            </w:r>
          </w:p>
        </w:tc>
      </w:tr>
      <w:tr w:rsidR="00771492">
        <w:trPr>
          <w:trHeight w:val="706"/>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松开锁母未使用两把工具或未松开锁母开始拆除调节螺栓扣除分</w:t>
            </w:r>
          </w:p>
          <w:p w:rsidR="00771492" w:rsidRDefault="00771492">
            <w:pPr>
              <w:spacing w:line="240" w:lineRule="auto"/>
              <w:ind w:firstLineChars="0" w:firstLine="0"/>
              <w:jc w:val="both"/>
              <w:rPr>
                <w:sz w:val="28"/>
                <w:szCs w:val="28"/>
              </w:rPr>
            </w:pPr>
          </w:p>
        </w:tc>
      </w:tr>
      <w:tr w:rsidR="00771492">
        <w:trPr>
          <w:trHeight w:val="473"/>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未先拆除弹簧组件扣除分</w:t>
            </w:r>
          </w:p>
          <w:p w:rsidR="00771492" w:rsidRDefault="00771492">
            <w:pPr>
              <w:spacing w:line="240" w:lineRule="auto"/>
              <w:ind w:firstLineChars="0" w:firstLine="0"/>
              <w:jc w:val="both"/>
              <w:rPr>
                <w:sz w:val="28"/>
                <w:szCs w:val="28"/>
              </w:rPr>
            </w:pPr>
          </w:p>
        </w:tc>
      </w:tr>
      <w:tr w:rsidR="00771492">
        <w:trPr>
          <w:trHeight w:val="706"/>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未移除底部法兰，开始旋松阀杆锁紧螺母扣除分</w:t>
            </w:r>
          </w:p>
          <w:p w:rsidR="00771492" w:rsidRDefault="00771492">
            <w:pPr>
              <w:spacing w:line="240" w:lineRule="auto"/>
              <w:ind w:firstLineChars="0" w:firstLine="0"/>
              <w:jc w:val="both"/>
              <w:rPr>
                <w:sz w:val="28"/>
                <w:szCs w:val="28"/>
              </w:rPr>
            </w:pPr>
          </w:p>
        </w:tc>
      </w:tr>
      <w:tr w:rsidR="00771492">
        <w:trPr>
          <w:trHeight w:val="473"/>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拆卸切断轴导向套未使用梅花部分扣</w:t>
            </w:r>
            <w:r>
              <w:rPr>
                <w:rFonts w:hint="eastAsia"/>
                <w:sz w:val="28"/>
                <w:szCs w:val="28"/>
              </w:rPr>
              <w:t>1</w:t>
            </w:r>
            <w:r>
              <w:rPr>
                <w:rFonts w:hint="eastAsia"/>
                <w:sz w:val="28"/>
                <w:szCs w:val="28"/>
              </w:rPr>
              <w:t>分</w:t>
            </w:r>
          </w:p>
        </w:tc>
      </w:tr>
      <w:tr w:rsidR="00771492">
        <w:trPr>
          <w:trHeight w:val="1472"/>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未完全解体或未向裁判举手示意扣分</w:t>
            </w:r>
          </w:p>
        </w:tc>
      </w:tr>
      <w:tr w:rsidR="00771492">
        <w:trPr>
          <w:trHeight w:val="706"/>
          <w:jc w:val="center"/>
        </w:trPr>
        <w:tc>
          <w:tcPr>
            <w:tcW w:w="585" w:type="dxa"/>
            <w:vMerge w:val="restart"/>
            <w:vAlign w:val="center"/>
          </w:tcPr>
          <w:p w:rsidR="00771492" w:rsidRDefault="00685C18">
            <w:pPr>
              <w:spacing w:line="240" w:lineRule="auto"/>
              <w:ind w:firstLineChars="0" w:firstLine="0"/>
              <w:jc w:val="center"/>
              <w:rPr>
                <w:sz w:val="28"/>
                <w:szCs w:val="28"/>
              </w:rPr>
            </w:pPr>
            <w:r>
              <w:rPr>
                <w:rFonts w:hint="eastAsia"/>
                <w:sz w:val="28"/>
                <w:szCs w:val="28"/>
              </w:rPr>
              <w:t>8</w:t>
            </w:r>
          </w:p>
        </w:tc>
        <w:tc>
          <w:tcPr>
            <w:tcW w:w="858" w:type="dxa"/>
            <w:vMerge w:val="restart"/>
            <w:vAlign w:val="center"/>
          </w:tcPr>
          <w:p w:rsidR="00771492" w:rsidRDefault="00685C18">
            <w:pPr>
              <w:spacing w:line="240" w:lineRule="auto"/>
              <w:ind w:firstLineChars="0" w:firstLine="0"/>
              <w:jc w:val="both"/>
              <w:rPr>
                <w:sz w:val="28"/>
                <w:szCs w:val="28"/>
              </w:rPr>
            </w:pPr>
            <w:r>
              <w:rPr>
                <w:rFonts w:hint="eastAsia"/>
                <w:sz w:val="28"/>
                <w:szCs w:val="28"/>
              </w:rPr>
              <w:t>安装蒙眼检修的切断阀控制器</w:t>
            </w:r>
          </w:p>
        </w:tc>
        <w:tc>
          <w:tcPr>
            <w:tcW w:w="2307"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清理、安装、拧紧导向轴套；</w:t>
            </w:r>
          </w:p>
          <w:p w:rsidR="00771492" w:rsidRDefault="00685C18">
            <w:pPr>
              <w:spacing w:line="240" w:lineRule="auto"/>
              <w:ind w:firstLineChars="0" w:firstLine="0"/>
              <w:jc w:val="both"/>
              <w:rPr>
                <w:sz w:val="28"/>
                <w:szCs w:val="28"/>
              </w:rPr>
            </w:pPr>
            <w:r>
              <w:rPr>
                <w:rFonts w:hint="eastAsia"/>
                <w:sz w:val="28"/>
                <w:szCs w:val="28"/>
              </w:rPr>
              <w:t xml:space="preserve">2. </w:t>
            </w:r>
            <w:r>
              <w:rPr>
                <w:rFonts w:hint="eastAsia"/>
                <w:sz w:val="28"/>
                <w:szCs w:val="28"/>
              </w:rPr>
              <w:t>拧紧切断阀与调压阀体链接的螺栓；</w:t>
            </w:r>
          </w:p>
          <w:p w:rsidR="00771492" w:rsidRDefault="00685C18">
            <w:pPr>
              <w:spacing w:line="240" w:lineRule="auto"/>
              <w:ind w:firstLineChars="0" w:firstLine="0"/>
              <w:jc w:val="both"/>
              <w:rPr>
                <w:sz w:val="28"/>
                <w:szCs w:val="28"/>
              </w:rPr>
            </w:pPr>
            <w:r>
              <w:rPr>
                <w:rFonts w:hint="eastAsia"/>
                <w:sz w:val="28"/>
                <w:szCs w:val="28"/>
              </w:rPr>
              <w:t xml:space="preserve">3. </w:t>
            </w:r>
            <w:r>
              <w:rPr>
                <w:rFonts w:hint="eastAsia"/>
                <w:sz w:val="28"/>
                <w:szCs w:val="28"/>
              </w:rPr>
              <w:t>装上手柄；</w:t>
            </w:r>
          </w:p>
          <w:p w:rsidR="00771492" w:rsidRDefault="00685C18">
            <w:pPr>
              <w:spacing w:line="240" w:lineRule="auto"/>
              <w:ind w:firstLineChars="0" w:firstLine="0"/>
              <w:jc w:val="both"/>
              <w:rPr>
                <w:sz w:val="28"/>
                <w:szCs w:val="28"/>
              </w:rPr>
            </w:pPr>
            <w:r>
              <w:rPr>
                <w:rFonts w:hint="eastAsia"/>
                <w:sz w:val="28"/>
                <w:szCs w:val="28"/>
              </w:rPr>
              <w:t xml:space="preserve">4. </w:t>
            </w:r>
            <w:r>
              <w:rPr>
                <w:rFonts w:hint="eastAsia"/>
                <w:sz w:val="28"/>
                <w:szCs w:val="28"/>
              </w:rPr>
              <w:t>切断阀复位检查。</w:t>
            </w:r>
          </w:p>
        </w:tc>
        <w:tc>
          <w:tcPr>
            <w:tcW w:w="2906"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动手检查并清洁调压阀座、切断阀阀座、切断阀轴，确保其状态良好；</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检查控制器安装是否正确。</w:t>
            </w:r>
          </w:p>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未检查调压器阀座、切断阀阀座、切断阀轴，扣分</w:t>
            </w:r>
          </w:p>
          <w:p w:rsidR="00771492" w:rsidRDefault="00771492">
            <w:pPr>
              <w:spacing w:line="240" w:lineRule="auto"/>
              <w:ind w:firstLineChars="0" w:firstLine="0"/>
              <w:jc w:val="both"/>
              <w:rPr>
                <w:sz w:val="28"/>
                <w:szCs w:val="28"/>
              </w:rPr>
            </w:pP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控制器上线时未安装正确扣分</w:t>
            </w: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切断阀未进行复位检查扣分</w:t>
            </w:r>
          </w:p>
        </w:tc>
      </w:tr>
      <w:tr w:rsidR="00771492">
        <w:trPr>
          <w:trHeight w:val="241"/>
          <w:jc w:val="center"/>
        </w:trPr>
        <w:tc>
          <w:tcPr>
            <w:tcW w:w="585" w:type="dxa"/>
            <w:vMerge w:val="restart"/>
            <w:vAlign w:val="center"/>
          </w:tcPr>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685C18">
            <w:pPr>
              <w:spacing w:line="240" w:lineRule="auto"/>
              <w:ind w:firstLineChars="0" w:firstLine="0"/>
              <w:jc w:val="center"/>
              <w:rPr>
                <w:sz w:val="28"/>
                <w:szCs w:val="28"/>
              </w:rPr>
            </w:pPr>
            <w:r>
              <w:rPr>
                <w:rFonts w:hint="eastAsia"/>
                <w:sz w:val="28"/>
                <w:szCs w:val="28"/>
              </w:rPr>
              <w:t>9</w:t>
            </w:r>
          </w:p>
        </w:tc>
        <w:tc>
          <w:tcPr>
            <w:tcW w:w="858" w:type="dxa"/>
            <w:vMerge w:val="restart"/>
            <w:vAlign w:val="center"/>
          </w:tcPr>
          <w:p w:rsidR="00771492" w:rsidRDefault="00685C18">
            <w:pPr>
              <w:spacing w:line="240" w:lineRule="auto"/>
              <w:ind w:firstLineChars="0" w:firstLine="0"/>
              <w:jc w:val="both"/>
              <w:rPr>
                <w:sz w:val="28"/>
                <w:szCs w:val="28"/>
              </w:rPr>
            </w:pPr>
            <w:r>
              <w:rPr>
                <w:rFonts w:hint="eastAsia"/>
                <w:sz w:val="28"/>
                <w:szCs w:val="28"/>
              </w:rPr>
              <w:lastRenderedPageBreak/>
              <w:t>安装调压器</w:t>
            </w:r>
          </w:p>
        </w:tc>
        <w:tc>
          <w:tcPr>
            <w:tcW w:w="2307"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清理并组装平衡皮膜组件；</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清理并组装阀杆阀瓣组件；</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清洁并组装底</w:t>
            </w:r>
            <w:r>
              <w:rPr>
                <w:rFonts w:hint="eastAsia"/>
                <w:sz w:val="28"/>
                <w:szCs w:val="28"/>
              </w:rPr>
              <w:lastRenderedPageBreak/>
              <w:t>部法兰；</w:t>
            </w:r>
          </w:p>
          <w:p w:rsidR="00771492" w:rsidRDefault="00685C18">
            <w:pPr>
              <w:spacing w:line="240" w:lineRule="auto"/>
              <w:ind w:firstLineChars="0" w:firstLine="0"/>
              <w:jc w:val="both"/>
              <w:rPr>
                <w:sz w:val="28"/>
                <w:szCs w:val="28"/>
              </w:rPr>
            </w:pPr>
            <w:r>
              <w:rPr>
                <w:rFonts w:hint="eastAsia"/>
                <w:sz w:val="28"/>
                <w:szCs w:val="28"/>
              </w:rPr>
              <w:t>4.</w:t>
            </w:r>
            <w:r>
              <w:rPr>
                <w:rFonts w:hint="eastAsia"/>
                <w:sz w:val="28"/>
                <w:szCs w:val="28"/>
              </w:rPr>
              <w:t>清洁并组装切断阀芯组件；</w:t>
            </w:r>
          </w:p>
          <w:p w:rsidR="00771492" w:rsidRDefault="00685C18">
            <w:pPr>
              <w:spacing w:line="240" w:lineRule="auto"/>
              <w:ind w:firstLineChars="0" w:firstLine="0"/>
              <w:jc w:val="both"/>
              <w:rPr>
                <w:sz w:val="28"/>
                <w:szCs w:val="28"/>
              </w:rPr>
            </w:pPr>
            <w:r>
              <w:rPr>
                <w:rFonts w:hint="eastAsia"/>
                <w:sz w:val="28"/>
                <w:szCs w:val="28"/>
              </w:rPr>
              <w:t>5.</w:t>
            </w:r>
            <w:r>
              <w:rPr>
                <w:rFonts w:hint="eastAsia"/>
                <w:sz w:val="28"/>
                <w:szCs w:val="28"/>
              </w:rPr>
              <w:t>清洁并组装主皮膜组件；</w:t>
            </w:r>
          </w:p>
          <w:p w:rsidR="00771492" w:rsidRDefault="00685C18">
            <w:pPr>
              <w:spacing w:line="240" w:lineRule="auto"/>
              <w:ind w:firstLineChars="0" w:firstLine="0"/>
              <w:jc w:val="both"/>
              <w:rPr>
                <w:sz w:val="28"/>
                <w:szCs w:val="28"/>
              </w:rPr>
            </w:pPr>
            <w:r>
              <w:rPr>
                <w:rFonts w:hint="eastAsia"/>
                <w:sz w:val="28"/>
                <w:szCs w:val="28"/>
              </w:rPr>
              <w:t>6.</w:t>
            </w:r>
            <w:r>
              <w:rPr>
                <w:rFonts w:hint="eastAsia"/>
                <w:sz w:val="28"/>
                <w:szCs w:val="28"/>
              </w:rPr>
              <w:t>装上头部下盖，十字对角拧紧螺栓；</w:t>
            </w:r>
          </w:p>
          <w:p w:rsidR="00771492" w:rsidRDefault="00685C18">
            <w:pPr>
              <w:spacing w:line="240" w:lineRule="auto"/>
              <w:ind w:firstLineChars="0" w:firstLine="0"/>
              <w:jc w:val="both"/>
              <w:rPr>
                <w:sz w:val="28"/>
                <w:szCs w:val="28"/>
              </w:rPr>
            </w:pPr>
            <w:r>
              <w:rPr>
                <w:rFonts w:hint="eastAsia"/>
                <w:sz w:val="28"/>
                <w:szCs w:val="28"/>
              </w:rPr>
              <w:t>7.</w:t>
            </w:r>
            <w:r>
              <w:rPr>
                <w:rFonts w:hint="eastAsia"/>
                <w:sz w:val="28"/>
                <w:szCs w:val="28"/>
              </w:rPr>
              <w:t>装上调压器上盖，十字对角一次；</w:t>
            </w:r>
          </w:p>
          <w:p w:rsidR="00771492" w:rsidRDefault="00685C18">
            <w:pPr>
              <w:spacing w:line="240" w:lineRule="auto"/>
              <w:ind w:firstLineChars="0" w:firstLine="0"/>
              <w:jc w:val="both"/>
              <w:rPr>
                <w:sz w:val="28"/>
                <w:szCs w:val="28"/>
              </w:rPr>
            </w:pPr>
            <w:r>
              <w:rPr>
                <w:rFonts w:hint="eastAsia"/>
                <w:sz w:val="28"/>
                <w:szCs w:val="28"/>
              </w:rPr>
              <w:t>8.</w:t>
            </w:r>
            <w:r>
              <w:rPr>
                <w:rFonts w:hint="eastAsia"/>
                <w:sz w:val="28"/>
                <w:szCs w:val="28"/>
              </w:rPr>
              <w:t>装上底部法兰，十字对角拧紧螺栓；</w:t>
            </w:r>
          </w:p>
          <w:p w:rsidR="00771492" w:rsidRDefault="00685C18">
            <w:pPr>
              <w:spacing w:line="240" w:lineRule="auto"/>
              <w:ind w:firstLineChars="0" w:firstLine="0"/>
              <w:jc w:val="both"/>
              <w:rPr>
                <w:sz w:val="28"/>
                <w:szCs w:val="28"/>
              </w:rPr>
            </w:pPr>
            <w:r>
              <w:rPr>
                <w:rFonts w:hint="eastAsia"/>
                <w:sz w:val="28"/>
                <w:szCs w:val="28"/>
              </w:rPr>
              <w:t>9.</w:t>
            </w:r>
            <w:r>
              <w:rPr>
                <w:rFonts w:hint="eastAsia"/>
                <w:sz w:val="28"/>
                <w:szCs w:val="28"/>
              </w:rPr>
              <w:t>组装调节弹簧、弹簧盖、调节螺套、调节螺钉及锁紧螺母。</w:t>
            </w:r>
          </w:p>
        </w:tc>
        <w:tc>
          <w:tcPr>
            <w:tcW w:w="2906" w:type="dxa"/>
            <w:vMerge w:val="restart"/>
            <w:vAlign w:val="center"/>
          </w:tcPr>
          <w:p w:rsidR="00771492" w:rsidRDefault="00685C18">
            <w:pPr>
              <w:spacing w:line="240" w:lineRule="auto"/>
              <w:ind w:firstLineChars="0" w:firstLine="0"/>
              <w:jc w:val="both"/>
              <w:rPr>
                <w:sz w:val="28"/>
                <w:szCs w:val="28"/>
              </w:rPr>
            </w:pPr>
            <w:r>
              <w:rPr>
                <w:rFonts w:hint="eastAsia"/>
                <w:sz w:val="28"/>
                <w:szCs w:val="28"/>
              </w:rPr>
              <w:lastRenderedPageBreak/>
              <w:t>1.</w:t>
            </w:r>
            <w:r>
              <w:rPr>
                <w:rFonts w:hint="eastAsia"/>
                <w:sz w:val="28"/>
                <w:szCs w:val="28"/>
              </w:rPr>
              <w:t>清理部件；</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一次十字拧紧螺栓；</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检查呼吸孔；</w:t>
            </w:r>
          </w:p>
          <w:p w:rsidR="00771492" w:rsidRDefault="00685C18">
            <w:pPr>
              <w:spacing w:line="240" w:lineRule="auto"/>
              <w:ind w:firstLineChars="0" w:firstLine="0"/>
              <w:jc w:val="both"/>
              <w:rPr>
                <w:sz w:val="28"/>
                <w:szCs w:val="28"/>
              </w:rPr>
            </w:pPr>
            <w:r>
              <w:rPr>
                <w:rFonts w:hint="eastAsia"/>
                <w:sz w:val="28"/>
                <w:szCs w:val="28"/>
              </w:rPr>
              <w:t>4.</w:t>
            </w:r>
            <w:r>
              <w:rPr>
                <w:rFonts w:hint="eastAsia"/>
                <w:sz w:val="28"/>
                <w:szCs w:val="28"/>
              </w:rPr>
              <w:t>注意阀杆平衡孔的畅通；</w:t>
            </w:r>
          </w:p>
          <w:p w:rsidR="00771492" w:rsidRDefault="00685C18">
            <w:pPr>
              <w:spacing w:line="240" w:lineRule="auto"/>
              <w:ind w:firstLineChars="0" w:firstLine="0"/>
              <w:jc w:val="both"/>
              <w:rPr>
                <w:sz w:val="28"/>
                <w:szCs w:val="28"/>
              </w:rPr>
            </w:pPr>
            <w:r>
              <w:rPr>
                <w:rFonts w:hint="eastAsia"/>
                <w:sz w:val="28"/>
                <w:szCs w:val="28"/>
              </w:rPr>
              <w:lastRenderedPageBreak/>
              <w:t>5.</w:t>
            </w:r>
            <w:r>
              <w:rPr>
                <w:rFonts w:hint="eastAsia"/>
                <w:sz w:val="28"/>
                <w:szCs w:val="28"/>
              </w:rPr>
              <w:t>安装压力反馈管，必须两把工具；</w:t>
            </w:r>
          </w:p>
          <w:p w:rsidR="00771492" w:rsidRDefault="00685C18">
            <w:pPr>
              <w:spacing w:line="240" w:lineRule="auto"/>
              <w:ind w:firstLineChars="0" w:firstLine="0"/>
              <w:jc w:val="both"/>
              <w:rPr>
                <w:sz w:val="28"/>
                <w:szCs w:val="28"/>
              </w:rPr>
            </w:pPr>
            <w:r>
              <w:rPr>
                <w:rFonts w:hint="eastAsia"/>
                <w:sz w:val="28"/>
                <w:szCs w:val="28"/>
              </w:rPr>
              <w:t>6.</w:t>
            </w:r>
            <w:r>
              <w:rPr>
                <w:rFonts w:hint="eastAsia"/>
                <w:sz w:val="28"/>
                <w:szCs w:val="28"/>
              </w:rPr>
              <w:t>组装信号管前，必须用嘴吹一下，检查是否畅通；</w:t>
            </w:r>
          </w:p>
          <w:p w:rsidR="00771492" w:rsidRDefault="00685C18">
            <w:pPr>
              <w:spacing w:line="240" w:lineRule="auto"/>
              <w:ind w:firstLineChars="0" w:firstLine="0"/>
              <w:jc w:val="both"/>
              <w:rPr>
                <w:sz w:val="28"/>
                <w:szCs w:val="28"/>
              </w:rPr>
            </w:pPr>
            <w:r>
              <w:rPr>
                <w:rFonts w:hint="eastAsia"/>
                <w:sz w:val="28"/>
                <w:szCs w:val="28"/>
              </w:rPr>
              <w:t>7.</w:t>
            </w:r>
            <w:r>
              <w:rPr>
                <w:rFonts w:hint="eastAsia"/>
                <w:sz w:val="28"/>
                <w:szCs w:val="28"/>
              </w:rPr>
              <w:t>调节螺杆、弹簧压盖在安装时丝扣处抹油；</w:t>
            </w:r>
          </w:p>
          <w:p w:rsidR="00771492" w:rsidRDefault="00685C18">
            <w:pPr>
              <w:spacing w:line="240" w:lineRule="auto"/>
              <w:ind w:firstLineChars="0" w:firstLine="0"/>
              <w:jc w:val="both"/>
              <w:rPr>
                <w:sz w:val="28"/>
                <w:szCs w:val="28"/>
              </w:rPr>
            </w:pPr>
            <w:r>
              <w:rPr>
                <w:rFonts w:hint="eastAsia"/>
                <w:sz w:val="28"/>
                <w:szCs w:val="28"/>
              </w:rPr>
              <w:t>8.</w:t>
            </w:r>
            <w:r>
              <w:rPr>
                <w:rFonts w:hint="eastAsia"/>
                <w:sz w:val="28"/>
                <w:szCs w:val="28"/>
              </w:rPr>
              <w:t>底盖</w:t>
            </w:r>
            <w:r>
              <w:rPr>
                <w:rFonts w:hint="eastAsia"/>
                <w:sz w:val="28"/>
                <w:szCs w:val="28"/>
              </w:rPr>
              <w:t>O</w:t>
            </w:r>
            <w:r>
              <w:rPr>
                <w:rFonts w:hint="eastAsia"/>
                <w:sz w:val="28"/>
                <w:szCs w:val="28"/>
              </w:rPr>
              <w:t>型圈、中间法兰</w:t>
            </w:r>
            <w:r>
              <w:rPr>
                <w:rFonts w:hint="eastAsia"/>
                <w:sz w:val="28"/>
                <w:szCs w:val="28"/>
              </w:rPr>
              <w:t>O</w:t>
            </w:r>
            <w:r>
              <w:rPr>
                <w:rFonts w:hint="eastAsia"/>
                <w:sz w:val="28"/>
                <w:szCs w:val="28"/>
              </w:rPr>
              <w:t>型圈、在安装时抹油。</w:t>
            </w:r>
          </w:p>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lastRenderedPageBreak/>
              <w:t>未清理部件扣分</w:t>
            </w: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未检查阀杆平衡孔畅通扣分</w:t>
            </w: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未一次十字拧</w:t>
            </w:r>
            <w:r>
              <w:rPr>
                <w:rFonts w:hint="eastAsia"/>
                <w:sz w:val="28"/>
                <w:szCs w:val="28"/>
              </w:rPr>
              <w:lastRenderedPageBreak/>
              <w:t>紧螺栓扣分</w:t>
            </w: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未检查呼吸孔和引压孔扣分</w:t>
            </w: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安装压力反馈管未使用两把工具扣分</w:t>
            </w: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未检查信号管畅通扣分</w:t>
            </w: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O</w:t>
            </w:r>
            <w:r>
              <w:rPr>
                <w:rFonts w:hint="eastAsia"/>
                <w:sz w:val="28"/>
                <w:szCs w:val="28"/>
              </w:rPr>
              <w:t>型圈未抹油每处扣分</w:t>
            </w:r>
          </w:p>
        </w:tc>
      </w:tr>
      <w:tr w:rsidR="00771492">
        <w:trPr>
          <w:trHeight w:val="135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调节螺杆及弹簧压盖未抹油扣</w:t>
            </w:r>
            <w:r>
              <w:rPr>
                <w:rFonts w:hint="eastAsia"/>
                <w:sz w:val="28"/>
                <w:szCs w:val="28"/>
              </w:rPr>
              <w:t>1</w:t>
            </w:r>
            <w:r>
              <w:rPr>
                <w:rFonts w:hint="eastAsia"/>
                <w:sz w:val="28"/>
                <w:szCs w:val="28"/>
              </w:rPr>
              <w:t>分</w:t>
            </w:r>
          </w:p>
          <w:p w:rsidR="00771492" w:rsidRDefault="00685C18">
            <w:pPr>
              <w:spacing w:line="240" w:lineRule="auto"/>
              <w:ind w:firstLineChars="0" w:firstLine="0"/>
              <w:jc w:val="both"/>
              <w:rPr>
                <w:sz w:val="28"/>
                <w:szCs w:val="28"/>
              </w:rPr>
            </w:pPr>
            <w:r>
              <w:rPr>
                <w:rFonts w:hint="eastAsia"/>
                <w:sz w:val="28"/>
                <w:szCs w:val="28"/>
              </w:rPr>
              <w:t>未要求抹油的地方抹油在总分中扣</w:t>
            </w:r>
          </w:p>
        </w:tc>
      </w:tr>
      <w:tr w:rsidR="00771492">
        <w:trPr>
          <w:trHeight w:val="473"/>
          <w:jc w:val="center"/>
        </w:trPr>
        <w:tc>
          <w:tcPr>
            <w:tcW w:w="585" w:type="dxa"/>
            <w:vMerge w:val="restart"/>
            <w:vAlign w:val="center"/>
          </w:tcPr>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685C18">
            <w:pPr>
              <w:spacing w:line="240" w:lineRule="auto"/>
              <w:ind w:firstLineChars="0" w:firstLine="0"/>
              <w:jc w:val="center"/>
              <w:rPr>
                <w:sz w:val="28"/>
                <w:szCs w:val="28"/>
              </w:rPr>
            </w:pPr>
            <w:r>
              <w:rPr>
                <w:rFonts w:hint="eastAsia"/>
                <w:sz w:val="28"/>
                <w:szCs w:val="28"/>
              </w:rPr>
              <w:t>10</w:t>
            </w:r>
          </w:p>
        </w:tc>
        <w:tc>
          <w:tcPr>
            <w:tcW w:w="858" w:type="dxa"/>
            <w:vMerge w:val="restart"/>
            <w:vAlign w:val="center"/>
          </w:tcPr>
          <w:p w:rsidR="00771492" w:rsidRDefault="00685C18">
            <w:pPr>
              <w:spacing w:line="240" w:lineRule="auto"/>
              <w:ind w:firstLineChars="0" w:firstLine="0"/>
              <w:jc w:val="both"/>
              <w:rPr>
                <w:sz w:val="28"/>
                <w:szCs w:val="28"/>
              </w:rPr>
            </w:pPr>
            <w:r>
              <w:rPr>
                <w:rFonts w:hint="eastAsia"/>
                <w:sz w:val="28"/>
                <w:szCs w:val="28"/>
              </w:rPr>
              <w:t>蒙眼检修的切断阀控制器，进行上线检测</w:t>
            </w:r>
          </w:p>
        </w:tc>
        <w:tc>
          <w:tcPr>
            <w:tcW w:w="2307"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检查切断阀内泄漏；</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开启切断阀</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切断阀控制器安装完成后，上线检测其性能是否合格</w:t>
            </w:r>
          </w:p>
          <w:p w:rsidR="00771492" w:rsidRDefault="00685C18">
            <w:pPr>
              <w:spacing w:line="240" w:lineRule="auto"/>
              <w:ind w:firstLineChars="0" w:firstLine="0"/>
              <w:jc w:val="both"/>
              <w:rPr>
                <w:sz w:val="28"/>
                <w:szCs w:val="28"/>
              </w:rPr>
            </w:pPr>
            <w:r>
              <w:rPr>
                <w:rFonts w:hint="eastAsia"/>
                <w:sz w:val="28"/>
                <w:szCs w:val="28"/>
              </w:rPr>
              <w:t>4.</w:t>
            </w:r>
            <w:r>
              <w:rPr>
                <w:rFonts w:hint="eastAsia"/>
                <w:sz w:val="28"/>
                <w:szCs w:val="28"/>
              </w:rPr>
              <w:t>切断阀压力值检测合格后</w:t>
            </w:r>
            <w:r>
              <w:rPr>
                <w:rFonts w:hint="eastAsia"/>
                <w:sz w:val="28"/>
                <w:szCs w:val="28"/>
              </w:rPr>
              <w:t>,</w:t>
            </w:r>
            <w:r>
              <w:rPr>
                <w:rFonts w:hint="eastAsia"/>
                <w:sz w:val="28"/>
                <w:szCs w:val="28"/>
              </w:rPr>
              <w:t>继续进行下一步操作；不合格的，切断阀进行二次调节到给定压力。</w:t>
            </w:r>
          </w:p>
        </w:tc>
        <w:tc>
          <w:tcPr>
            <w:tcW w:w="2906"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缓慢开启进口阀门，查看出口压力表是否有压力上升，检查切断阀内泄漏；</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检查调压器内密封时</w:t>
            </w:r>
            <w:r>
              <w:rPr>
                <w:rFonts w:hint="eastAsia"/>
                <w:sz w:val="28"/>
                <w:szCs w:val="28"/>
              </w:rPr>
              <w:t>,</w:t>
            </w:r>
            <w:r>
              <w:rPr>
                <w:rFonts w:hint="eastAsia"/>
                <w:sz w:val="28"/>
                <w:szCs w:val="28"/>
              </w:rPr>
              <w:t>出口压力表压力不得上升；</w:t>
            </w:r>
          </w:p>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检测切断阀时，盲调切断压力值不得超出</w:t>
            </w:r>
            <w:r>
              <w:rPr>
                <w:rFonts w:hint="eastAsia"/>
                <w:sz w:val="28"/>
                <w:szCs w:val="28"/>
              </w:rPr>
              <w:t>2800</w:t>
            </w:r>
            <w:r>
              <w:rPr>
                <w:rFonts w:hint="eastAsia"/>
                <w:sz w:val="28"/>
                <w:szCs w:val="28"/>
              </w:rPr>
              <w:t>±</w:t>
            </w:r>
            <w:r>
              <w:rPr>
                <w:rFonts w:hint="eastAsia"/>
                <w:sz w:val="28"/>
                <w:szCs w:val="28"/>
              </w:rPr>
              <w:t>100Pa</w:t>
            </w:r>
            <w:r>
              <w:rPr>
                <w:rFonts w:hint="eastAsia"/>
                <w:sz w:val="28"/>
                <w:szCs w:val="28"/>
              </w:rPr>
              <w:t>，为合格；（一次效验）；</w:t>
            </w:r>
            <w:r>
              <w:rPr>
                <w:rFonts w:hint="eastAsia"/>
                <w:sz w:val="28"/>
                <w:szCs w:val="28"/>
              </w:rPr>
              <w:t xml:space="preserve"> </w:t>
            </w:r>
          </w:p>
          <w:p w:rsidR="00771492" w:rsidRDefault="00685C18">
            <w:pPr>
              <w:spacing w:line="240" w:lineRule="auto"/>
              <w:ind w:firstLineChars="0" w:firstLine="0"/>
              <w:jc w:val="both"/>
              <w:rPr>
                <w:sz w:val="28"/>
                <w:szCs w:val="28"/>
              </w:rPr>
            </w:pPr>
            <w:r>
              <w:rPr>
                <w:rFonts w:hint="eastAsia"/>
                <w:sz w:val="28"/>
                <w:szCs w:val="28"/>
              </w:rPr>
              <w:t>4.</w:t>
            </w:r>
            <w:r>
              <w:rPr>
                <w:rFonts w:hint="eastAsia"/>
                <w:sz w:val="28"/>
                <w:szCs w:val="28"/>
              </w:rPr>
              <w:t>二次调试不得超过</w:t>
            </w:r>
            <w:r>
              <w:rPr>
                <w:rFonts w:hint="eastAsia"/>
                <w:sz w:val="28"/>
                <w:szCs w:val="28"/>
              </w:rPr>
              <w:t>2800</w:t>
            </w:r>
            <w:r>
              <w:rPr>
                <w:rFonts w:hint="eastAsia"/>
                <w:sz w:val="28"/>
                <w:szCs w:val="28"/>
              </w:rPr>
              <w:t>±</w:t>
            </w:r>
            <w:r>
              <w:rPr>
                <w:rFonts w:hint="eastAsia"/>
                <w:sz w:val="28"/>
                <w:szCs w:val="28"/>
              </w:rPr>
              <w:t>50Pa</w:t>
            </w:r>
            <w:r>
              <w:rPr>
                <w:rFonts w:hint="eastAsia"/>
                <w:sz w:val="28"/>
                <w:szCs w:val="28"/>
              </w:rPr>
              <w:t>（一调二校）。</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未检查切断阀内泄漏扣分</w:t>
            </w:r>
          </w:p>
          <w:p w:rsidR="00771492" w:rsidRDefault="00771492">
            <w:pPr>
              <w:spacing w:line="240" w:lineRule="auto"/>
              <w:ind w:firstLineChars="0" w:firstLine="0"/>
              <w:jc w:val="both"/>
              <w:rPr>
                <w:sz w:val="28"/>
                <w:szCs w:val="28"/>
              </w:rPr>
            </w:pPr>
          </w:p>
        </w:tc>
      </w:tr>
      <w:tr w:rsidR="00771492">
        <w:trPr>
          <w:trHeight w:val="706"/>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首次效验时，切断压力未超过</w:t>
            </w:r>
            <w:r>
              <w:rPr>
                <w:rFonts w:hint="eastAsia"/>
                <w:sz w:val="28"/>
                <w:szCs w:val="28"/>
              </w:rPr>
              <w:t>2800</w:t>
            </w:r>
            <w:r>
              <w:rPr>
                <w:rFonts w:hint="eastAsia"/>
                <w:sz w:val="28"/>
                <w:szCs w:val="28"/>
              </w:rPr>
              <w:t>±</w:t>
            </w:r>
            <w:r>
              <w:rPr>
                <w:rFonts w:hint="eastAsia"/>
                <w:sz w:val="28"/>
                <w:szCs w:val="28"/>
              </w:rPr>
              <w:t>100Pa</w:t>
            </w:r>
            <w:r>
              <w:rPr>
                <w:rFonts w:hint="eastAsia"/>
                <w:sz w:val="28"/>
                <w:szCs w:val="28"/>
              </w:rPr>
              <w:t>，为线下盲调切断压力正确，在总分中加分。</w:t>
            </w:r>
          </w:p>
        </w:tc>
      </w:tr>
      <w:tr w:rsidR="00771492">
        <w:trPr>
          <w:trHeight w:val="1156"/>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切断压力超出</w:t>
            </w:r>
            <w:r>
              <w:rPr>
                <w:rFonts w:hint="eastAsia"/>
                <w:sz w:val="28"/>
                <w:szCs w:val="28"/>
              </w:rPr>
              <w:t>2800</w:t>
            </w:r>
            <w:r>
              <w:rPr>
                <w:rFonts w:hint="eastAsia"/>
                <w:sz w:val="28"/>
                <w:szCs w:val="28"/>
              </w:rPr>
              <w:t>±</w:t>
            </w:r>
            <w:r>
              <w:rPr>
                <w:rFonts w:hint="eastAsia"/>
                <w:sz w:val="28"/>
                <w:szCs w:val="28"/>
              </w:rPr>
              <w:t>100Pa</w:t>
            </w:r>
            <w:r>
              <w:rPr>
                <w:rFonts w:hint="eastAsia"/>
                <w:sz w:val="28"/>
                <w:szCs w:val="28"/>
              </w:rPr>
              <w:t>时进行二次调试，二次调试超出</w:t>
            </w:r>
            <w:r>
              <w:rPr>
                <w:rFonts w:hint="eastAsia"/>
                <w:sz w:val="28"/>
                <w:szCs w:val="28"/>
              </w:rPr>
              <w:t>2800</w:t>
            </w:r>
            <w:r>
              <w:rPr>
                <w:rFonts w:hint="eastAsia"/>
                <w:sz w:val="28"/>
                <w:szCs w:val="28"/>
              </w:rPr>
              <w:t>±</w:t>
            </w:r>
            <w:r>
              <w:rPr>
                <w:rFonts w:hint="eastAsia"/>
                <w:sz w:val="28"/>
                <w:szCs w:val="28"/>
              </w:rPr>
              <w:t>50Pa</w:t>
            </w:r>
            <w:r>
              <w:rPr>
                <w:rFonts w:hint="eastAsia"/>
                <w:sz w:val="28"/>
                <w:szCs w:val="28"/>
              </w:rPr>
              <w:t>扣分。</w:t>
            </w:r>
          </w:p>
        </w:tc>
      </w:tr>
      <w:tr w:rsidR="00771492">
        <w:trPr>
          <w:trHeight w:val="473"/>
          <w:jc w:val="center"/>
        </w:trPr>
        <w:tc>
          <w:tcPr>
            <w:tcW w:w="585" w:type="dxa"/>
            <w:vMerge w:val="restart"/>
            <w:vAlign w:val="center"/>
          </w:tcPr>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685C18">
            <w:pPr>
              <w:spacing w:line="240" w:lineRule="auto"/>
              <w:ind w:firstLineChars="0" w:firstLine="0"/>
              <w:jc w:val="center"/>
              <w:rPr>
                <w:sz w:val="28"/>
                <w:szCs w:val="28"/>
              </w:rPr>
            </w:pPr>
            <w:r>
              <w:rPr>
                <w:rFonts w:hint="eastAsia"/>
                <w:sz w:val="28"/>
                <w:szCs w:val="28"/>
              </w:rPr>
              <w:t>11</w:t>
            </w:r>
          </w:p>
        </w:tc>
        <w:tc>
          <w:tcPr>
            <w:tcW w:w="858" w:type="dxa"/>
            <w:vMerge w:val="restart"/>
            <w:vAlign w:val="center"/>
          </w:tcPr>
          <w:p w:rsidR="00771492" w:rsidRDefault="00685C18">
            <w:pPr>
              <w:spacing w:line="240" w:lineRule="auto"/>
              <w:ind w:firstLineChars="0" w:firstLine="0"/>
              <w:jc w:val="both"/>
              <w:rPr>
                <w:sz w:val="28"/>
                <w:szCs w:val="28"/>
              </w:rPr>
            </w:pPr>
            <w:r>
              <w:rPr>
                <w:rFonts w:hint="eastAsia"/>
                <w:sz w:val="28"/>
                <w:szCs w:val="28"/>
              </w:rPr>
              <w:t>调试调压器放散压力</w:t>
            </w:r>
          </w:p>
        </w:tc>
        <w:tc>
          <w:tcPr>
            <w:tcW w:w="2307" w:type="dxa"/>
            <w:vMerge w:val="restart"/>
            <w:vAlign w:val="center"/>
          </w:tcPr>
          <w:p w:rsidR="00771492" w:rsidRDefault="00685C18">
            <w:pPr>
              <w:spacing w:line="240" w:lineRule="auto"/>
              <w:ind w:firstLineChars="0" w:firstLine="0"/>
              <w:jc w:val="both"/>
              <w:rPr>
                <w:sz w:val="28"/>
                <w:szCs w:val="28"/>
              </w:rPr>
            </w:pPr>
            <w:r>
              <w:rPr>
                <w:rFonts w:hint="eastAsia"/>
                <w:sz w:val="28"/>
                <w:szCs w:val="28"/>
              </w:rPr>
              <w:t>连通放散阀进口至调压器出口</w:t>
            </w:r>
            <w:r>
              <w:rPr>
                <w:rFonts w:hint="eastAsia"/>
                <w:sz w:val="28"/>
                <w:szCs w:val="28"/>
              </w:rPr>
              <w:t>,</w:t>
            </w:r>
            <w:r>
              <w:rPr>
                <w:rFonts w:hint="eastAsia"/>
                <w:sz w:val="28"/>
                <w:szCs w:val="28"/>
              </w:rPr>
              <w:t>压紧放散弹簧；将放散压力调为</w:t>
            </w:r>
            <w:r>
              <w:rPr>
                <w:rFonts w:hint="eastAsia"/>
                <w:sz w:val="28"/>
                <w:szCs w:val="28"/>
              </w:rPr>
              <w:t>2500Pa</w:t>
            </w:r>
            <w:r>
              <w:rPr>
                <w:rFonts w:hint="eastAsia"/>
                <w:sz w:val="28"/>
                <w:szCs w:val="28"/>
              </w:rPr>
              <w:t>±</w:t>
            </w:r>
            <w:r>
              <w:rPr>
                <w:rFonts w:hint="eastAsia"/>
                <w:sz w:val="28"/>
                <w:szCs w:val="28"/>
              </w:rPr>
              <w:t>50Pa</w:t>
            </w:r>
            <w:r>
              <w:rPr>
                <w:rFonts w:hint="eastAsia"/>
                <w:sz w:val="28"/>
                <w:szCs w:val="28"/>
              </w:rPr>
              <w:t>。</w:t>
            </w:r>
          </w:p>
        </w:tc>
        <w:tc>
          <w:tcPr>
            <w:tcW w:w="2906" w:type="dxa"/>
            <w:vMerge w:val="restart"/>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调试放散压力时：连通胶管加喉箍；</w:t>
            </w:r>
            <w:r>
              <w:rPr>
                <w:rFonts w:hint="eastAsia"/>
                <w:sz w:val="28"/>
                <w:szCs w:val="28"/>
              </w:rPr>
              <w:t xml:space="preserve">  </w:t>
            </w:r>
          </w:p>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举手示意裁判进行校验。（选手一调一校，同时，举手示意裁判一同校验）</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连接胶管未加装喉箍扣分</w:t>
            </w:r>
          </w:p>
          <w:p w:rsidR="00771492" w:rsidRDefault="00771492">
            <w:pPr>
              <w:spacing w:line="240" w:lineRule="auto"/>
              <w:ind w:firstLineChars="0" w:firstLine="0"/>
              <w:jc w:val="both"/>
              <w:rPr>
                <w:sz w:val="28"/>
                <w:szCs w:val="28"/>
              </w:rPr>
            </w:pPr>
          </w:p>
        </w:tc>
      </w:tr>
      <w:tr w:rsidR="00771492">
        <w:trPr>
          <w:trHeight w:val="473"/>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效验时调压器放散压力超过</w:t>
            </w:r>
            <w:r>
              <w:rPr>
                <w:rFonts w:hint="eastAsia"/>
                <w:sz w:val="28"/>
                <w:szCs w:val="28"/>
              </w:rPr>
              <w:t>2500Pa</w:t>
            </w:r>
            <w:r>
              <w:rPr>
                <w:rFonts w:hint="eastAsia"/>
                <w:sz w:val="28"/>
                <w:szCs w:val="28"/>
              </w:rPr>
              <w:t>±</w:t>
            </w:r>
            <w:r>
              <w:rPr>
                <w:rFonts w:hint="eastAsia"/>
                <w:sz w:val="28"/>
                <w:szCs w:val="28"/>
              </w:rPr>
              <w:t>50Pa</w:t>
            </w:r>
            <w:r>
              <w:rPr>
                <w:rFonts w:hint="eastAsia"/>
                <w:sz w:val="28"/>
                <w:szCs w:val="28"/>
              </w:rPr>
              <w:t>。扣分</w:t>
            </w: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3.</w:t>
            </w:r>
            <w:r>
              <w:rPr>
                <w:rFonts w:hint="eastAsia"/>
                <w:sz w:val="28"/>
                <w:szCs w:val="28"/>
              </w:rPr>
              <w:t>未举手示意校验扣除分</w:t>
            </w:r>
          </w:p>
        </w:tc>
      </w:tr>
      <w:tr w:rsidR="00771492">
        <w:trPr>
          <w:trHeight w:val="241"/>
          <w:jc w:val="center"/>
        </w:trPr>
        <w:tc>
          <w:tcPr>
            <w:tcW w:w="585" w:type="dxa"/>
            <w:vMerge w:val="restart"/>
            <w:vAlign w:val="center"/>
          </w:tcPr>
          <w:p w:rsidR="00771492" w:rsidRDefault="00771492">
            <w:pPr>
              <w:spacing w:line="240" w:lineRule="auto"/>
              <w:ind w:firstLineChars="0" w:firstLine="0"/>
              <w:jc w:val="center"/>
              <w:rPr>
                <w:sz w:val="28"/>
                <w:szCs w:val="28"/>
              </w:rPr>
            </w:pPr>
          </w:p>
          <w:p w:rsidR="00771492" w:rsidRDefault="00771492">
            <w:pPr>
              <w:spacing w:line="240" w:lineRule="auto"/>
              <w:ind w:firstLineChars="0" w:firstLine="0"/>
              <w:jc w:val="center"/>
              <w:rPr>
                <w:sz w:val="28"/>
                <w:szCs w:val="28"/>
              </w:rPr>
            </w:pPr>
          </w:p>
          <w:p w:rsidR="00771492" w:rsidRDefault="00685C18">
            <w:pPr>
              <w:spacing w:line="240" w:lineRule="auto"/>
              <w:ind w:firstLineChars="0" w:firstLine="0"/>
              <w:jc w:val="center"/>
              <w:rPr>
                <w:sz w:val="28"/>
                <w:szCs w:val="28"/>
              </w:rPr>
            </w:pPr>
            <w:r>
              <w:rPr>
                <w:rFonts w:hint="eastAsia"/>
                <w:sz w:val="28"/>
                <w:szCs w:val="28"/>
              </w:rPr>
              <w:t>12</w:t>
            </w:r>
          </w:p>
        </w:tc>
        <w:tc>
          <w:tcPr>
            <w:tcW w:w="858" w:type="dxa"/>
            <w:vMerge w:val="restart"/>
            <w:vAlign w:val="center"/>
          </w:tcPr>
          <w:p w:rsidR="00771492" w:rsidRDefault="00685C18">
            <w:pPr>
              <w:spacing w:line="240" w:lineRule="auto"/>
              <w:ind w:firstLineChars="0" w:firstLine="0"/>
              <w:jc w:val="both"/>
              <w:rPr>
                <w:sz w:val="28"/>
                <w:szCs w:val="28"/>
              </w:rPr>
            </w:pPr>
            <w:r>
              <w:rPr>
                <w:rFonts w:hint="eastAsia"/>
                <w:sz w:val="28"/>
                <w:szCs w:val="28"/>
              </w:rPr>
              <w:t>调试调压器出口压力</w:t>
            </w:r>
          </w:p>
        </w:tc>
        <w:tc>
          <w:tcPr>
            <w:tcW w:w="2307" w:type="dxa"/>
            <w:vMerge w:val="restart"/>
            <w:vAlign w:val="center"/>
          </w:tcPr>
          <w:p w:rsidR="00771492" w:rsidRDefault="00685C18">
            <w:pPr>
              <w:spacing w:line="240" w:lineRule="auto"/>
              <w:ind w:firstLineChars="0" w:firstLine="0"/>
              <w:jc w:val="both"/>
              <w:rPr>
                <w:sz w:val="28"/>
                <w:szCs w:val="28"/>
              </w:rPr>
            </w:pPr>
            <w:r>
              <w:rPr>
                <w:rFonts w:hint="eastAsia"/>
                <w:sz w:val="28"/>
                <w:szCs w:val="28"/>
              </w:rPr>
              <w:t>打开调压器出口外排考克，根据竞赛给定值调试调压器出口压力，控制给定值±</w:t>
            </w:r>
            <w:r>
              <w:rPr>
                <w:rFonts w:hint="eastAsia"/>
                <w:sz w:val="28"/>
                <w:szCs w:val="28"/>
              </w:rPr>
              <w:t>25Pa</w:t>
            </w:r>
            <w:r>
              <w:rPr>
                <w:rFonts w:hint="eastAsia"/>
                <w:sz w:val="28"/>
                <w:szCs w:val="28"/>
              </w:rPr>
              <w:t>范围内。</w:t>
            </w:r>
          </w:p>
        </w:tc>
        <w:tc>
          <w:tcPr>
            <w:tcW w:w="2906" w:type="dxa"/>
            <w:vAlign w:val="center"/>
          </w:tcPr>
          <w:p w:rsidR="00771492" w:rsidRDefault="00685C18">
            <w:pPr>
              <w:spacing w:line="240" w:lineRule="auto"/>
              <w:ind w:firstLineChars="0" w:firstLine="0"/>
              <w:jc w:val="both"/>
              <w:rPr>
                <w:sz w:val="28"/>
                <w:szCs w:val="28"/>
              </w:rPr>
            </w:pPr>
            <w:r>
              <w:rPr>
                <w:rFonts w:hint="eastAsia"/>
                <w:sz w:val="28"/>
                <w:szCs w:val="28"/>
              </w:rPr>
              <w:t>打开出口外排考克进行置换调试；</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未置换扣分</w:t>
            </w:r>
          </w:p>
        </w:tc>
      </w:tr>
      <w:tr w:rsidR="00771492">
        <w:trPr>
          <w:trHeight w:val="698"/>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Align w:val="center"/>
          </w:tcPr>
          <w:p w:rsidR="00771492" w:rsidRDefault="00685C18">
            <w:pPr>
              <w:spacing w:line="240" w:lineRule="auto"/>
              <w:ind w:firstLineChars="0" w:firstLine="0"/>
              <w:jc w:val="both"/>
              <w:rPr>
                <w:sz w:val="28"/>
                <w:szCs w:val="28"/>
              </w:rPr>
            </w:pPr>
            <w:r>
              <w:rPr>
                <w:rFonts w:hint="eastAsia"/>
                <w:sz w:val="28"/>
                <w:szCs w:val="28"/>
              </w:rPr>
              <w:t>压力应在给定范围内；</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压力超出</w:t>
            </w:r>
            <w:r>
              <w:rPr>
                <w:rFonts w:hint="eastAsia"/>
                <w:sz w:val="28"/>
                <w:szCs w:val="28"/>
              </w:rPr>
              <w:t>2000</w:t>
            </w:r>
            <w:r>
              <w:rPr>
                <w:rFonts w:hint="eastAsia"/>
                <w:sz w:val="28"/>
                <w:szCs w:val="28"/>
              </w:rPr>
              <w:t>±</w:t>
            </w:r>
            <w:r>
              <w:rPr>
                <w:rFonts w:hint="eastAsia"/>
                <w:sz w:val="28"/>
                <w:szCs w:val="28"/>
              </w:rPr>
              <w:t>25Pa</w:t>
            </w:r>
            <w:r>
              <w:rPr>
                <w:rFonts w:hint="eastAsia"/>
                <w:sz w:val="28"/>
                <w:szCs w:val="28"/>
              </w:rPr>
              <w:t>范围扣分</w:t>
            </w:r>
          </w:p>
        </w:tc>
      </w:tr>
      <w:tr w:rsidR="00771492">
        <w:trPr>
          <w:trHeight w:val="706"/>
          <w:jc w:val="center"/>
        </w:trPr>
        <w:tc>
          <w:tcPr>
            <w:tcW w:w="585" w:type="dxa"/>
            <w:vMerge w:val="restart"/>
            <w:vAlign w:val="center"/>
          </w:tcPr>
          <w:p w:rsidR="00771492" w:rsidRDefault="00685C18">
            <w:pPr>
              <w:spacing w:line="240" w:lineRule="auto"/>
              <w:ind w:firstLineChars="0" w:firstLine="0"/>
              <w:jc w:val="center"/>
              <w:rPr>
                <w:sz w:val="28"/>
                <w:szCs w:val="28"/>
              </w:rPr>
            </w:pPr>
            <w:r>
              <w:rPr>
                <w:rFonts w:hint="eastAsia"/>
                <w:sz w:val="28"/>
                <w:szCs w:val="28"/>
              </w:rPr>
              <w:t>13</w:t>
            </w:r>
          </w:p>
        </w:tc>
        <w:tc>
          <w:tcPr>
            <w:tcW w:w="858" w:type="dxa"/>
            <w:vAlign w:val="center"/>
          </w:tcPr>
          <w:p w:rsidR="00771492" w:rsidRDefault="00685C18">
            <w:pPr>
              <w:spacing w:line="240" w:lineRule="auto"/>
              <w:ind w:firstLineChars="0" w:firstLine="0"/>
              <w:jc w:val="both"/>
              <w:rPr>
                <w:sz w:val="28"/>
                <w:szCs w:val="28"/>
              </w:rPr>
            </w:pPr>
            <w:r>
              <w:rPr>
                <w:rFonts w:hint="eastAsia"/>
                <w:sz w:val="28"/>
                <w:szCs w:val="28"/>
              </w:rPr>
              <w:t>观测关闭压力</w:t>
            </w:r>
          </w:p>
        </w:tc>
        <w:tc>
          <w:tcPr>
            <w:tcW w:w="2307" w:type="dxa"/>
            <w:vAlign w:val="center"/>
          </w:tcPr>
          <w:p w:rsidR="00771492" w:rsidRDefault="00685C18">
            <w:pPr>
              <w:spacing w:line="240" w:lineRule="auto"/>
              <w:ind w:firstLineChars="0" w:firstLine="0"/>
              <w:jc w:val="both"/>
              <w:rPr>
                <w:sz w:val="28"/>
                <w:szCs w:val="28"/>
              </w:rPr>
            </w:pPr>
            <w:r>
              <w:rPr>
                <w:rFonts w:hint="eastAsia"/>
                <w:sz w:val="28"/>
                <w:szCs w:val="28"/>
              </w:rPr>
              <w:t>缓慢关闭出口外排考克，观察出口压力</w:t>
            </w:r>
            <w:r>
              <w:rPr>
                <w:rFonts w:hint="eastAsia"/>
                <w:sz w:val="28"/>
                <w:szCs w:val="28"/>
              </w:rPr>
              <w:t>1</w:t>
            </w:r>
            <w:r>
              <w:rPr>
                <w:rFonts w:hint="eastAsia"/>
                <w:sz w:val="28"/>
                <w:szCs w:val="28"/>
              </w:rPr>
              <w:t>分钟，此时压力视为关闭压力。</w:t>
            </w:r>
          </w:p>
        </w:tc>
        <w:tc>
          <w:tcPr>
            <w:tcW w:w="2906" w:type="dxa"/>
            <w:vAlign w:val="center"/>
          </w:tcPr>
          <w:p w:rsidR="00771492" w:rsidRDefault="00685C18">
            <w:pPr>
              <w:spacing w:line="240" w:lineRule="auto"/>
              <w:ind w:firstLineChars="0" w:firstLine="0"/>
              <w:jc w:val="both"/>
              <w:rPr>
                <w:sz w:val="28"/>
                <w:szCs w:val="28"/>
              </w:rPr>
            </w:pPr>
            <w:r>
              <w:rPr>
                <w:rFonts w:hint="eastAsia"/>
                <w:sz w:val="28"/>
                <w:szCs w:val="28"/>
              </w:rPr>
              <w:t>关闭压力值应≤</w:t>
            </w:r>
            <w:r>
              <w:rPr>
                <w:rFonts w:hint="eastAsia"/>
                <w:sz w:val="28"/>
                <w:szCs w:val="28"/>
              </w:rPr>
              <w:t>1.2P2</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关闭压力值＞</w:t>
            </w:r>
            <w:r>
              <w:rPr>
                <w:rFonts w:hint="eastAsia"/>
                <w:sz w:val="28"/>
                <w:szCs w:val="28"/>
              </w:rPr>
              <w:t>1.2P2</w:t>
            </w:r>
            <w:r>
              <w:rPr>
                <w:rFonts w:hint="eastAsia"/>
                <w:sz w:val="28"/>
                <w:szCs w:val="28"/>
              </w:rPr>
              <w:t>总分扣除</w:t>
            </w:r>
          </w:p>
        </w:tc>
      </w:tr>
      <w:tr w:rsidR="00771492">
        <w:trPr>
          <w:trHeight w:val="473"/>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restart"/>
            <w:vAlign w:val="center"/>
          </w:tcPr>
          <w:p w:rsidR="00771492" w:rsidRDefault="00685C18">
            <w:pPr>
              <w:spacing w:line="240" w:lineRule="auto"/>
              <w:ind w:firstLineChars="0" w:firstLine="0"/>
              <w:jc w:val="both"/>
              <w:rPr>
                <w:sz w:val="28"/>
                <w:szCs w:val="28"/>
              </w:rPr>
            </w:pPr>
            <w:r>
              <w:rPr>
                <w:rFonts w:hint="eastAsia"/>
                <w:sz w:val="28"/>
                <w:szCs w:val="28"/>
              </w:rPr>
              <w:t>全线检漏</w:t>
            </w:r>
          </w:p>
        </w:tc>
        <w:tc>
          <w:tcPr>
            <w:tcW w:w="2307" w:type="dxa"/>
            <w:vMerge w:val="restart"/>
            <w:vAlign w:val="center"/>
          </w:tcPr>
          <w:p w:rsidR="00771492" w:rsidRDefault="00685C18">
            <w:pPr>
              <w:spacing w:line="240" w:lineRule="auto"/>
              <w:ind w:firstLineChars="0" w:firstLine="0"/>
              <w:jc w:val="both"/>
              <w:rPr>
                <w:sz w:val="28"/>
                <w:szCs w:val="28"/>
              </w:rPr>
            </w:pPr>
            <w:r>
              <w:rPr>
                <w:rFonts w:hint="eastAsia"/>
                <w:sz w:val="28"/>
                <w:szCs w:val="28"/>
              </w:rPr>
              <w:t>对系统进行全线检漏，恢复阀门初始状态。</w:t>
            </w:r>
          </w:p>
        </w:tc>
        <w:tc>
          <w:tcPr>
            <w:tcW w:w="2906" w:type="dxa"/>
            <w:vMerge w:val="restart"/>
            <w:vAlign w:val="center"/>
          </w:tcPr>
          <w:p w:rsidR="00771492" w:rsidRDefault="00685C18">
            <w:pPr>
              <w:spacing w:line="240" w:lineRule="auto"/>
              <w:ind w:firstLineChars="0" w:firstLine="0"/>
              <w:jc w:val="both"/>
              <w:rPr>
                <w:sz w:val="28"/>
                <w:szCs w:val="28"/>
              </w:rPr>
            </w:pPr>
            <w:r>
              <w:rPr>
                <w:rFonts w:hint="eastAsia"/>
                <w:sz w:val="28"/>
                <w:szCs w:val="28"/>
              </w:rPr>
              <w:t>用肥皂水检查外泄漏</w:t>
            </w:r>
            <w:r>
              <w:rPr>
                <w:rFonts w:hint="eastAsia"/>
                <w:sz w:val="28"/>
                <w:szCs w:val="28"/>
              </w:rPr>
              <w:t>,</w:t>
            </w:r>
            <w:r>
              <w:rPr>
                <w:rFonts w:hint="eastAsia"/>
                <w:sz w:val="28"/>
                <w:szCs w:val="28"/>
              </w:rPr>
              <w:t>检查范围为</w:t>
            </w:r>
            <w:r>
              <w:rPr>
                <w:rFonts w:hint="eastAsia"/>
                <w:sz w:val="28"/>
                <w:szCs w:val="28"/>
              </w:rPr>
              <w:t>:</w:t>
            </w:r>
            <w:r>
              <w:rPr>
                <w:rFonts w:hint="eastAsia"/>
                <w:sz w:val="28"/>
                <w:szCs w:val="28"/>
              </w:rPr>
              <w:t>进口阀至出口阀，包含阀门；要求：泄漏，如有漏气进行维修直至不漏。</w:t>
            </w:r>
          </w:p>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任意一处未检查外泄漏扣分</w:t>
            </w:r>
          </w:p>
          <w:p w:rsidR="00771492" w:rsidRDefault="00771492">
            <w:pPr>
              <w:spacing w:line="240" w:lineRule="auto"/>
              <w:ind w:firstLineChars="0" w:firstLine="0"/>
              <w:jc w:val="both"/>
              <w:rPr>
                <w:sz w:val="28"/>
                <w:szCs w:val="28"/>
              </w:rPr>
            </w:pPr>
          </w:p>
        </w:tc>
      </w:tr>
      <w:tr w:rsidR="00771492">
        <w:trPr>
          <w:trHeight w:val="241"/>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每一处无法修复的漏点总分扣除</w:t>
            </w:r>
            <w:r>
              <w:rPr>
                <w:rFonts w:hint="eastAsia"/>
                <w:sz w:val="28"/>
                <w:szCs w:val="28"/>
              </w:rPr>
              <w:t>5</w:t>
            </w:r>
            <w:r>
              <w:rPr>
                <w:rFonts w:hint="eastAsia"/>
                <w:sz w:val="28"/>
                <w:szCs w:val="28"/>
              </w:rPr>
              <w:t>分</w:t>
            </w:r>
          </w:p>
        </w:tc>
      </w:tr>
      <w:tr w:rsidR="00771492">
        <w:trPr>
          <w:trHeight w:val="503"/>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Merge/>
            <w:vAlign w:val="center"/>
          </w:tcPr>
          <w:p w:rsidR="00771492" w:rsidRDefault="00771492">
            <w:pPr>
              <w:spacing w:line="240" w:lineRule="auto"/>
              <w:ind w:firstLineChars="0" w:firstLine="0"/>
              <w:jc w:val="both"/>
              <w:rPr>
                <w:sz w:val="28"/>
                <w:szCs w:val="28"/>
              </w:rPr>
            </w:pPr>
          </w:p>
        </w:tc>
        <w:tc>
          <w:tcPr>
            <w:tcW w:w="2906" w:type="dxa"/>
            <w:vMerge/>
            <w:vAlign w:val="center"/>
          </w:tcPr>
          <w:p w:rsidR="00771492" w:rsidRDefault="00771492">
            <w:pPr>
              <w:spacing w:line="240" w:lineRule="auto"/>
              <w:ind w:firstLineChars="0" w:firstLine="0"/>
              <w:jc w:val="both"/>
              <w:rPr>
                <w:sz w:val="28"/>
                <w:szCs w:val="28"/>
              </w:rPr>
            </w:pP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旁通蝶阀未关闭总分扣除分</w:t>
            </w:r>
          </w:p>
        </w:tc>
      </w:tr>
      <w:tr w:rsidR="00771492">
        <w:trPr>
          <w:trHeight w:val="241"/>
          <w:jc w:val="center"/>
        </w:trPr>
        <w:tc>
          <w:tcPr>
            <w:tcW w:w="585" w:type="dxa"/>
            <w:vMerge w:val="restart"/>
            <w:tcBorders>
              <w:bottom w:val="single" w:sz="4" w:space="0" w:color="auto"/>
            </w:tcBorders>
            <w:vAlign w:val="center"/>
          </w:tcPr>
          <w:p w:rsidR="00771492" w:rsidRDefault="00685C18">
            <w:pPr>
              <w:spacing w:line="240" w:lineRule="auto"/>
              <w:ind w:firstLineChars="0" w:firstLine="0"/>
              <w:jc w:val="center"/>
              <w:rPr>
                <w:sz w:val="28"/>
                <w:szCs w:val="28"/>
              </w:rPr>
            </w:pPr>
            <w:r>
              <w:rPr>
                <w:rFonts w:hint="eastAsia"/>
                <w:sz w:val="28"/>
                <w:szCs w:val="28"/>
              </w:rPr>
              <w:t>14</w:t>
            </w:r>
          </w:p>
        </w:tc>
        <w:tc>
          <w:tcPr>
            <w:tcW w:w="858" w:type="dxa"/>
            <w:vMerge w:val="restart"/>
            <w:tcBorders>
              <w:bottom w:val="single" w:sz="4" w:space="0" w:color="auto"/>
            </w:tcBorders>
            <w:vAlign w:val="center"/>
          </w:tcPr>
          <w:p w:rsidR="00771492" w:rsidRDefault="00685C18">
            <w:pPr>
              <w:spacing w:line="240" w:lineRule="auto"/>
              <w:ind w:firstLineChars="0" w:firstLine="0"/>
              <w:jc w:val="both"/>
              <w:rPr>
                <w:sz w:val="28"/>
                <w:szCs w:val="28"/>
              </w:rPr>
            </w:pPr>
            <w:r>
              <w:rPr>
                <w:rFonts w:hint="eastAsia"/>
                <w:sz w:val="28"/>
                <w:szCs w:val="28"/>
              </w:rPr>
              <w:t>启动调压器</w:t>
            </w:r>
          </w:p>
        </w:tc>
        <w:tc>
          <w:tcPr>
            <w:tcW w:w="2307" w:type="dxa"/>
            <w:tcBorders>
              <w:bottom w:val="single" w:sz="4" w:space="0" w:color="auto"/>
            </w:tcBorders>
            <w:vAlign w:val="center"/>
          </w:tcPr>
          <w:p w:rsidR="00771492" w:rsidRDefault="00685C18">
            <w:pPr>
              <w:spacing w:line="240" w:lineRule="auto"/>
              <w:ind w:firstLineChars="0" w:firstLine="0"/>
              <w:jc w:val="both"/>
              <w:rPr>
                <w:sz w:val="28"/>
                <w:szCs w:val="28"/>
              </w:rPr>
            </w:pPr>
            <w:r>
              <w:rPr>
                <w:rFonts w:hint="eastAsia"/>
                <w:sz w:val="28"/>
                <w:szCs w:val="28"/>
              </w:rPr>
              <w:t>1.</w:t>
            </w:r>
            <w:r>
              <w:rPr>
                <w:rFonts w:hint="eastAsia"/>
                <w:sz w:val="28"/>
                <w:szCs w:val="28"/>
              </w:rPr>
              <w:t>打开调压器出口阀门；</w:t>
            </w:r>
          </w:p>
        </w:tc>
        <w:tc>
          <w:tcPr>
            <w:tcW w:w="2906" w:type="dxa"/>
            <w:tcBorders>
              <w:bottom w:val="single" w:sz="4" w:space="0" w:color="auto"/>
            </w:tcBorders>
            <w:vAlign w:val="center"/>
          </w:tcPr>
          <w:p w:rsidR="00771492" w:rsidRDefault="00685C18">
            <w:pPr>
              <w:spacing w:line="240" w:lineRule="auto"/>
              <w:ind w:firstLineChars="0" w:firstLine="0"/>
              <w:jc w:val="both"/>
              <w:rPr>
                <w:sz w:val="28"/>
                <w:szCs w:val="28"/>
              </w:rPr>
            </w:pPr>
            <w:r>
              <w:rPr>
                <w:rFonts w:hint="eastAsia"/>
                <w:sz w:val="28"/>
                <w:szCs w:val="28"/>
              </w:rPr>
              <w:t>U</w:t>
            </w:r>
            <w:r>
              <w:rPr>
                <w:rFonts w:hint="eastAsia"/>
                <w:sz w:val="28"/>
                <w:szCs w:val="28"/>
              </w:rPr>
              <w:t>型水柱表接在出口阀门后观测。</w:t>
            </w:r>
          </w:p>
        </w:tc>
        <w:tc>
          <w:tcPr>
            <w:tcW w:w="2021" w:type="dxa"/>
            <w:tcBorders>
              <w:bottom w:val="single" w:sz="4" w:space="0" w:color="auto"/>
            </w:tcBorders>
            <w:vAlign w:val="center"/>
          </w:tcPr>
          <w:p w:rsidR="00771492" w:rsidRDefault="00685C18">
            <w:pPr>
              <w:spacing w:line="240" w:lineRule="auto"/>
              <w:ind w:firstLineChars="0" w:firstLine="0"/>
              <w:jc w:val="both"/>
              <w:rPr>
                <w:sz w:val="28"/>
                <w:szCs w:val="28"/>
              </w:rPr>
            </w:pPr>
            <w:r>
              <w:rPr>
                <w:rFonts w:hint="eastAsia"/>
                <w:sz w:val="28"/>
                <w:szCs w:val="28"/>
              </w:rPr>
              <w:t>未观测出口阀门压力扣分</w:t>
            </w:r>
          </w:p>
        </w:tc>
      </w:tr>
      <w:tr w:rsidR="00771492">
        <w:trPr>
          <w:trHeight w:val="473"/>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Align w:val="center"/>
          </w:tcPr>
          <w:p w:rsidR="00771492" w:rsidRDefault="00685C18">
            <w:pPr>
              <w:spacing w:line="240" w:lineRule="auto"/>
              <w:ind w:firstLineChars="0" w:firstLine="0"/>
              <w:jc w:val="both"/>
              <w:rPr>
                <w:sz w:val="28"/>
                <w:szCs w:val="28"/>
              </w:rPr>
            </w:pPr>
            <w:r>
              <w:rPr>
                <w:rFonts w:hint="eastAsia"/>
                <w:sz w:val="28"/>
                <w:szCs w:val="28"/>
              </w:rPr>
              <w:t>2.</w:t>
            </w:r>
            <w:r>
              <w:rPr>
                <w:rFonts w:hint="eastAsia"/>
                <w:sz w:val="28"/>
                <w:szCs w:val="28"/>
              </w:rPr>
              <w:t>微调出口压力，波动范围≤</w:t>
            </w:r>
            <w:r>
              <w:rPr>
                <w:rFonts w:hint="eastAsia"/>
                <w:sz w:val="28"/>
                <w:szCs w:val="28"/>
              </w:rPr>
              <w:t>10%</w:t>
            </w:r>
            <w:r>
              <w:rPr>
                <w:rFonts w:hint="eastAsia"/>
                <w:sz w:val="28"/>
                <w:szCs w:val="28"/>
              </w:rPr>
              <w:t>。</w:t>
            </w:r>
          </w:p>
        </w:tc>
        <w:tc>
          <w:tcPr>
            <w:tcW w:w="2906" w:type="dxa"/>
            <w:vAlign w:val="center"/>
          </w:tcPr>
          <w:p w:rsidR="00771492" w:rsidRDefault="00685C18">
            <w:pPr>
              <w:spacing w:line="240" w:lineRule="auto"/>
              <w:ind w:firstLineChars="0" w:firstLine="0"/>
              <w:jc w:val="both"/>
              <w:rPr>
                <w:sz w:val="28"/>
                <w:szCs w:val="28"/>
              </w:rPr>
            </w:pPr>
            <w:r>
              <w:rPr>
                <w:rFonts w:hint="eastAsia"/>
                <w:sz w:val="28"/>
                <w:szCs w:val="28"/>
              </w:rPr>
              <w:t>按竞赛给定值进行调试。</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出口压力波动范围超出</w:t>
            </w:r>
            <w:r>
              <w:rPr>
                <w:rFonts w:hint="eastAsia"/>
                <w:sz w:val="28"/>
                <w:szCs w:val="28"/>
              </w:rPr>
              <w:t>10%</w:t>
            </w:r>
            <w:r>
              <w:rPr>
                <w:rFonts w:hint="eastAsia"/>
                <w:sz w:val="28"/>
                <w:szCs w:val="28"/>
              </w:rPr>
              <w:t>扣分</w:t>
            </w:r>
          </w:p>
        </w:tc>
      </w:tr>
      <w:tr w:rsidR="00771492">
        <w:trPr>
          <w:trHeight w:val="706"/>
          <w:jc w:val="center"/>
        </w:trPr>
        <w:tc>
          <w:tcPr>
            <w:tcW w:w="585" w:type="dxa"/>
            <w:vAlign w:val="center"/>
          </w:tcPr>
          <w:p w:rsidR="00771492" w:rsidRDefault="00685C18">
            <w:pPr>
              <w:spacing w:line="240" w:lineRule="auto"/>
              <w:ind w:firstLineChars="0" w:firstLine="0"/>
              <w:jc w:val="center"/>
              <w:rPr>
                <w:sz w:val="28"/>
                <w:szCs w:val="28"/>
              </w:rPr>
            </w:pPr>
            <w:r>
              <w:rPr>
                <w:rFonts w:hint="eastAsia"/>
                <w:sz w:val="28"/>
                <w:szCs w:val="28"/>
              </w:rPr>
              <w:lastRenderedPageBreak/>
              <w:t>15</w:t>
            </w:r>
          </w:p>
        </w:tc>
        <w:tc>
          <w:tcPr>
            <w:tcW w:w="858" w:type="dxa"/>
            <w:vAlign w:val="center"/>
          </w:tcPr>
          <w:p w:rsidR="00771492" w:rsidRDefault="00685C18">
            <w:pPr>
              <w:spacing w:line="240" w:lineRule="auto"/>
              <w:ind w:firstLineChars="0" w:firstLine="0"/>
              <w:jc w:val="both"/>
              <w:rPr>
                <w:sz w:val="28"/>
                <w:szCs w:val="28"/>
              </w:rPr>
            </w:pPr>
            <w:r>
              <w:rPr>
                <w:rFonts w:hint="eastAsia"/>
                <w:sz w:val="28"/>
                <w:szCs w:val="28"/>
              </w:rPr>
              <w:t>检查仪表设备</w:t>
            </w:r>
          </w:p>
        </w:tc>
        <w:tc>
          <w:tcPr>
            <w:tcW w:w="2307" w:type="dxa"/>
            <w:vAlign w:val="center"/>
          </w:tcPr>
          <w:p w:rsidR="00771492" w:rsidRDefault="00685C18">
            <w:pPr>
              <w:spacing w:line="240" w:lineRule="auto"/>
              <w:ind w:firstLineChars="0" w:firstLine="0"/>
              <w:jc w:val="both"/>
              <w:rPr>
                <w:sz w:val="28"/>
                <w:szCs w:val="28"/>
              </w:rPr>
            </w:pPr>
            <w:r>
              <w:rPr>
                <w:rFonts w:hint="eastAsia"/>
                <w:sz w:val="28"/>
                <w:szCs w:val="28"/>
              </w:rPr>
              <w:t>弹簧压力表指示数值是否符合运行压力</w:t>
            </w:r>
            <w:r>
              <w:rPr>
                <w:rFonts w:hint="eastAsia"/>
                <w:sz w:val="28"/>
                <w:szCs w:val="28"/>
              </w:rPr>
              <w:t>,</w:t>
            </w:r>
            <w:r>
              <w:rPr>
                <w:rFonts w:hint="eastAsia"/>
                <w:sz w:val="28"/>
                <w:szCs w:val="28"/>
              </w:rPr>
              <w:t>及表下阀门是否关闭。</w:t>
            </w:r>
          </w:p>
        </w:tc>
        <w:tc>
          <w:tcPr>
            <w:tcW w:w="2906" w:type="dxa"/>
            <w:vAlign w:val="center"/>
          </w:tcPr>
          <w:p w:rsidR="00771492" w:rsidRDefault="00685C18">
            <w:pPr>
              <w:spacing w:line="240" w:lineRule="auto"/>
              <w:ind w:firstLineChars="0" w:firstLine="0"/>
              <w:jc w:val="both"/>
              <w:rPr>
                <w:sz w:val="28"/>
                <w:szCs w:val="28"/>
              </w:rPr>
            </w:pPr>
            <w:r>
              <w:rPr>
                <w:rFonts w:hint="eastAsia"/>
                <w:sz w:val="28"/>
                <w:szCs w:val="28"/>
              </w:rPr>
              <w:t>恢复仪表至初始状态。</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未恢复仪表至初始状态扣分</w:t>
            </w:r>
          </w:p>
        </w:tc>
      </w:tr>
      <w:tr w:rsidR="00771492">
        <w:trPr>
          <w:trHeight w:val="241"/>
          <w:jc w:val="center"/>
        </w:trPr>
        <w:tc>
          <w:tcPr>
            <w:tcW w:w="585" w:type="dxa"/>
            <w:vMerge w:val="restart"/>
            <w:vAlign w:val="center"/>
          </w:tcPr>
          <w:p w:rsidR="00771492" w:rsidRDefault="00685C18">
            <w:pPr>
              <w:spacing w:line="240" w:lineRule="auto"/>
              <w:ind w:firstLineChars="0" w:firstLine="0"/>
              <w:jc w:val="center"/>
              <w:rPr>
                <w:sz w:val="28"/>
                <w:szCs w:val="28"/>
              </w:rPr>
            </w:pPr>
            <w:r>
              <w:rPr>
                <w:rFonts w:hint="eastAsia"/>
                <w:sz w:val="28"/>
                <w:szCs w:val="28"/>
              </w:rPr>
              <w:t>16</w:t>
            </w:r>
          </w:p>
        </w:tc>
        <w:tc>
          <w:tcPr>
            <w:tcW w:w="858" w:type="dxa"/>
            <w:vMerge w:val="restart"/>
            <w:vAlign w:val="center"/>
          </w:tcPr>
          <w:p w:rsidR="00771492" w:rsidRDefault="00685C18">
            <w:pPr>
              <w:spacing w:line="240" w:lineRule="auto"/>
              <w:ind w:firstLineChars="0" w:firstLine="0"/>
              <w:jc w:val="both"/>
              <w:rPr>
                <w:sz w:val="28"/>
                <w:szCs w:val="28"/>
              </w:rPr>
            </w:pPr>
            <w:r>
              <w:rPr>
                <w:rFonts w:hint="eastAsia"/>
                <w:sz w:val="28"/>
                <w:szCs w:val="28"/>
              </w:rPr>
              <w:t>撤离现场</w:t>
            </w:r>
          </w:p>
        </w:tc>
        <w:tc>
          <w:tcPr>
            <w:tcW w:w="2307" w:type="dxa"/>
            <w:vAlign w:val="center"/>
          </w:tcPr>
          <w:p w:rsidR="00771492" w:rsidRDefault="00685C18">
            <w:pPr>
              <w:spacing w:line="240" w:lineRule="auto"/>
              <w:ind w:firstLineChars="0" w:firstLine="0"/>
              <w:jc w:val="both"/>
              <w:rPr>
                <w:sz w:val="28"/>
                <w:szCs w:val="28"/>
              </w:rPr>
            </w:pPr>
            <w:r>
              <w:rPr>
                <w:rFonts w:hint="eastAsia"/>
                <w:sz w:val="28"/>
                <w:szCs w:val="28"/>
              </w:rPr>
              <w:t>整理工具、仪表并收回；</w:t>
            </w:r>
          </w:p>
        </w:tc>
        <w:tc>
          <w:tcPr>
            <w:tcW w:w="2906" w:type="dxa"/>
            <w:vAlign w:val="center"/>
          </w:tcPr>
          <w:p w:rsidR="00771492" w:rsidRDefault="00685C18">
            <w:pPr>
              <w:spacing w:line="240" w:lineRule="auto"/>
              <w:ind w:firstLineChars="0" w:firstLine="0"/>
              <w:jc w:val="both"/>
              <w:rPr>
                <w:sz w:val="28"/>
                <w:szCs w:val="28"/>
              </w:rPr>
            </w:pPr>
            <w:r>
              <w:rPr>
                <w:rFonts w:hint="eastAsia"/>
                <w:sz w:val="28"/>
                <w:szCs w:val="28"/>
              </w:rPr>
              <w:t>工具收拾齐全</w:t>
            </w:r>
            <w:r>
              <w:rPr>
                <w:rFonts w:hint="eastAsia"/>
                <w:sz w:val="28"/>
                <w:szCs w:val="28"/>
              </w:rPr>
              <w:t xml:space="preserve"> </w:t>
            </w:r>
            <w:r>
              <w:rPr>
                <w:rFonts w:hint="eastAsia"/>
                <w:sz w:val="28"/>
                <w:szCs w:val="28"/>
              </w:rPr>
              <w:t>。</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工具未恢复原始状态扣分</w:t>
            </w:r>
          </w:p>
        </w:tc>
      </w:tr>
      <w:tr w:rsidR="00771492">
        <w:trPr>
          <w:trHeight w:val="473"/>
          <w:jc w:val="center"/>
        </w:trPr>
        <w:tc>
          <w:tcPr>
            <w:tcW w:w="585" w:type="dxa"/>
            <w:vMerge/>
            <w:vAlign w:val="center"/>
          </w:tcPr>
          <w:p w:rsidR="00771492" w:rsidRDefault="00771492">
            <w:pPr>
              <w:spacing w:line="240" w:lineRule="auto"/>
              <w:ind w:firstLineChars="0" w:firstLine="0"/>
              <w:jc w:val="center"/>
              <w:rPr>
                <w:sz w:val="28"/>
                <w:szCs w:val="28"/>
              </w:rPr>
            </w:pPr>
          </w:p>
        </w:tc>
        <w:tc>
          <w:tcPr>
            <w:tcW w:w="858" w:type="dxa"/>
            <w:vMerge/>
            <w:vAlign w:val="center"/>
          </w:tcPr>
          <w:p w:rsidR="00771492" w:rsidRDefault="00771492">
            <w:pPr>
              <w:spacing w:line="240" w:lineRule="auto"/>
              <w:ind w:firstLineChars="0" w:firstLine="0"/>
              <w:jc w:val="both"/>
              <w:rPr>
                <w:sz w:val="28"/>
                <w:szCs w:val="28"/>
              </w:rPr>
            </w:pPr>
          </w:p>
        </w:tc>
        <w:tc>
          <w:tcPr>
            <w:tcW w:w="2307" w:type="dxa"/>
            <w:vAlign w:val="center"/>
          </w:tcPr>
          <w:p w:rsidR="00771492" w:rsidRDefault="00685C18">
            <w:pPr>
              <w:spacing w:line="240" w:lineRule="auto"/>
              <w:ind w:firstLineChars="0" w:firstLine="0"/>
              <w:jc w:val="both"/>
              <w:rPr>
                <w:sz w:val="28"/>
                <w:szCs w:val="28"/>
              </w:rPr>
            </w:pPr>
            <w:r>
              <w:rPr>
                <w:rFonts w:hint="eastAsia"/>
                <w:sz w:val="28"/>
                <w:szCs w:val="28"/>
              </w:rPr>
              <w:t>竞赛中产生的废料垃圾必须集中收起，置于垃圾回收处。</w:t>
            </w:r>
          </w:p>
        </w:tc>
        <w:tc>
          <w:tcPr>
            <w:tcW w:w="2906" w:type="dxa"/>
            <w:vAlign w:val="center"/>
          </w:tcPr>
          <w:p w:rsidR="00771492" w:rsidRDefault="00685C18">
            <w:pPr>
              <w:spacing w:line="240" w:lineRule="auto"/>
              <w:ind w:firstLineChars="0" w:firstLine="0"/>
              <w:jc w:val="both"/>
              <w:rPr>
                <w:sz w:val="28"/>
                <w:szCs w:val="28"/>
              </w:rPr>
            </w:pPr>
            <w:r>
              <w:rPr>
                <w:rFonts w:hint="eastAsia"/>
                <w:sz w:val="28"/>
                <w:szCs w:val="28"/>
              </w:rPr>
              <w:t>检查清理工位卫生。</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未清理工位卫生扣分</w:t>
            </w:r>
          </w:p>
        </w:tc>
      </w:tr>
      <w:tr w:rsidR="00771492">
        <w:trPr>
          <w:trHeight w:val="481"/>
          <w:jc w:val="center"/>
        </w:trPr>
        <w:tc>
          <w:tcPr>
            <w:tcW w:w="585" w:type="dxa"/>
            <w:vAlign w:val="center"/>
          </w:tcPr>
          <w:p w:rsidR="00771492" w:rsidRDefault="00685C18">
            <w:pPr>
              <w:spacing w:line="240" w:lineRule="auto"/>
              <w:ind w:firstLineChars="0" w:firstLine="0"/>
              <w:jc w:val="center"/>
              <w:rPr>
                <w:sz w:val="28"/>
                <w:szCs w:val="28"/>
              </w:rPr>
            </w:pPr>
            <w:r>
              <w:rPr>
                <w:rFonts w:hint="eastAsia"/>
                <w:sz w:val="28"/>
                <w:szCs w:val="28"/>
              </w:rPr>
              <w:t>17</w:t>
            </w:r>
          </w:p>
        </w:tc>
        <w:tc>
          <w:tcPr>
            <w:tcW w:w="858" w:type="dxa"/>
            <w:vAlign w:val="center"/>
          </w:tcPr>
          <w:p w:rsidR="00771492" w:rsidRDefault="00685C18">
            <w:pPr>
              <w:spacing w:line="240" w:lineRule="auto"/>
              <w:ind w:firstLineChars="0" w:firstLine="0"/>
              <w:jc w:val="both"/>
              <w:rPr>
                <w:sz w:val="28"/>
                <w:szCs w:val="28"/>
              </w:rPr>
            </w:pPr>
            <w:r>
              <w:rPr>
                <w:rFonts w:hint="eastAsia"/>
                <w:sz w:val="28"/>
                <w:szCs w:val="28"/>
              </w:rPr>
              <w:t>裁判测漏</w:t>
            </w:r>
          </w:p>
        </w:tc>
        <w:tc>
          <w:tcPr>
            <w:tcW w:w="2307" w:type="dxa"/>
            <w:vAlign w:val="center"/>
          </w:tcPr>
          <w:p w:rsidR="00771492" w:rsidRDefault="00685C18">
            <w:pPr>
              <w:spacing w:line="240" w:lineRule="auto"/>
              <w:ind w:firstLineChars="0" w:firstLine="0"/>
              <w:jc w:val="both"/>
              <w:rPr>
                <w:sz w:val="28"/>
                <w:szCs w:val="28"/>
              </w:rPr>
            </w:pPr>
            <w:r>
              <w:rPr>
                <w:rFonts w:hint="eastAsia"/>
                <w:sz w:val="28"/>
                <w:szCs w:val="28"/>
              </w:rPr>
              <w:t>由裁判对进、出口截门间设备进行泄漏检测。</w:t>
            </w:r>
          </w:p>
        </w:tc>
        <w:tc>
          <w:tcPr>
            <w:tcW w:w="2906" w:type="dxa"/>
            <w:vAlign w:val="center"/>
          </w:tcPr>
          <w:p w:rsidR="00771492" w:rsidRDefault="00685C18">
            <w:pPr>
              <w:spacing w:line="240" w:lineRule="auto"/>
              <w:ind w:firstLineChars="0" w:firstLine="0"/>
              <w:jc w:val="both"/>
              <w:rPr>
                <w:sz w:val="28"/>
                <w:szCs w:val="28"/>
              </w:rPr>
            </w:pPr>
            <w:r>
              <w:rPr>
                <w:rFonts w:hint="eastAsia"/>
                <w:sz w:val="28"/>
                <w:szCs w:val="28"/>
              </w:rPr>
              <w:t>裁判选手共同确认泄漏部位。</w:t>
            </w:r>
          </w:p>
        </w:tc>
        <w:tc>
          <w:tcPr>
            <w:tcW w:w="2021" w:type="dxa"/>
            <w:vAlign w:val="center"/>
          </w:tcPr>
          <w:p w:rsidR="00771492" w:rsidRDefault="00685C18">
            <w:pPr>
              <w:spacing w:line="240" w:lineRule="auto"/>
              <w:ind w:firstLineChars="0" w:firstLine="0"/>
              <w:jc w:val="both"/>
              <w:rPr>
                <w:sz w:val="28"/>
                <w:szCs w:val="28"/>
              </w:rPr>
            </w:pPr>
            <w:r>
              <w:rPr>
                <w:rFonts w:hint="eastAsia"/>
                <w:sz w:val="28"/>
                <w:szCs w:val="28"/>
              </w:rPr>
              <w:t>裁判查出漏气总分扣除分</w:t>
            </w:r>
          </w:p>
        </w:tc>
      </w:tr>
    </w:tbl>
    <w:p w:rsidR="00771492" w:rsidRDefault="00771492">
      <w:pPr>
        <w:ind w:firstLine="480"/>
        <w:rPr>
          <w:rFonts w:ascii="宋体" w:hAnsi="宋体" w:cs="宋体"/>
          <w:sz w:val="24"/>
        </w:rPr>
      </w:pP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469"/>
        <w:gridCol w:w="1444"/>
      </w:tblGrid>
      <w:tr w:rsidR="00771492">
        <w:trPr>
          <w:trHeight w:val="634"/>
          <w:jc w:val="center"/>
        </w:trPr>
        <w:tc>
          <w:tcPr>
            <w:tcW w:w="8760" w:type="dxa"/>
            <w:gridSpan w:val="3"/>
            <w:vAlign w:val="center"/>
          </w:tcPr>
          <w:p w:rsidR="00771492" w:rsidRDefault="00685C18">
            <w:pPr>
              <w:spacing w:line="240" w:lineRule="auto"/>
              <w:ind w:firstLineChars="0" w:firstLine="0"/>
              <w:jc w:val="center"/>
              <w:rPr>
                <w:sz w:val="28"/>
                <w:szCs w:val="28"/>
              </w:rPr>
            </w:pPr>
            <w:r>
              <w:rPr>
                <w:rFonts w:hint="eastAsia"/>
                <w:b/>
                <w:bCs/>
                <w:sz w:val="28"/>
                <w:szCs w:val="28"/>
              </w:rPr>
              <w:t>以下在总分中核算</w:t>
            </w: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1</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竞赛过程中，第</w:t>
            </w:r>
            <w:r>
              <w:rPr>
                <w:sz w:val="28"/>
                <w:szCs w:val="28"/>
              </w:rPr>
              <w:t>1</w:t>
            </w:r>
            <w:r>
              <w:rPr>
                <w:rFonts w:hint="eastAsia"/>
                <w:sz w:val="28"/>
                <w:szCs w:val="28"/>
              </w:rPr>
              <w:t>次出现</w:t>
            </w:r>
            <w:r>
              <w:rPr>
                <w:sz w:val="28"/>
                <w:szCs w:val="28"/>
              </w:rPr>
              <w:t>“U”</w:t>
            </w:r>
            <w:r>
              <w:rPr>
                <w:rFonts w:hint="eastAsia"/>
                <w:sz w:val="28"/>
                <w:szCs w:val="28"/>
              </w:rPr>
              <w:t>型水柱表冒出水（选手自行恢复不停表）。</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2</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竞赛过程中，第</w:t>
            </w:r>
            <w:r>
              <w:rPr>
                <w:rFonts w:hint="eastAsia"/>
                <w:sz w:val="28"/>
                <w:szCs w:val="28"/>
              </w:rPr>
              <w:t>2</w:t>
            </w:r>
            <w:r>
              <w:rPr>
                <w:rFonts w:hint="eastAsia"/>
                <w:sz w:val="28"/>
                <w:szCs w:val="28"/>
              </w:rPr>
              <w:t>次出现</w:t>
            </w:r>
            <w:r>
              <w:rPr>
                <w:sz w:val="28"/>
                <w:szCs w:val="28"/>
              </w:rPr>
              <w:t>“U”</w:t>
            </w:r>
            <w:r>
              <w:rPr>
                <w:rFonts w:hint="eastAsia"/>
                <w:sz w:val="28"/>
                <w:szCs w:val="28"/>
              </w:rPr>
              <w:t>型水柱表冒出水。</w:t>
            </w:r>
          </w:p>
        </w:tc>
        <w:tc>
          <w:tcPr>
            <w:tcW w:w="1444" w:type="dxa"/>
            <w:vAlign w:val="center"/>
          </w:tcPr>
          <w:p w:rsidR="00771492" w:rsidRDefault="00685C18">
            <w:pPr>
              <w:spacing w:line="240" w:lineRule="auto"/>
              <w:ind w:firstLineChars="0" w:firstLine="0"/>
              <w:jc w:val="both"/>
              <w:rPr>
                <w:sz w:val="28"/>
                <w:szCs w:val="28"/>
              </w:rPr>
            </w:pPr>
            <w:r>
              <w:rPr>
                <w:rFonts w:hint="eastAsia"/>
                <w:sz w:val="28"/>
                <w:szCs w:val="28"/>
              </w:rPr>
              <w:t>终止比赛</w:t>
            </w: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3</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运行检查过程中切断阀无故切断。</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4</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操作中出现开错阀门，严重违规者。</w:t>
            </w:r>
          </w:p>
        </w:tc>
        <w:tc>
          <w:tcPr>
            <w:tcW w:w="1444" w:type="dxa"/>
            <w:vAlign w:val="center"/>
          </w:tcPr>
          <w:p w:rsidR="00771492" w:rsidRDefault="00685C18">
            <w:pPr>
              <w:spacing w:line="240" w:lineRule="auto"/>
              <w:ind w:firstLineChars="0" w:firstLine="0"/>
              <w:jc w:val="both"/>
              <w:rPr>
                <w:sz w:val="28"/>
                <w:szCs w:val="28"/>
              </w:rPr>
            </w:pPr>
            <w:r>
              <w:rPr>
                <w:rFonts w:hint="eastAsia"/>
                <w:sz w:val="28"/>
                <w:szCs w:val="28"/>
              </w:rPr>
              <w:t>终止比赛</w:t>
            </w: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5</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竞赛过程中，丢失零件，人为损坏设备致使设备无法使用。</w:t>
            </w:r>
          </w:p>
        </w:tc>
        <w:tc>
          <w:tcPr>
            <w:tcW w:w="1444" w:type="dxa"/>
            <w:vAlign w:val="center"/>
          </w:tcPr>
          <w:p w:rsidR="00771492" w:rsidRDefault="00685C18">
            <w:pPr>
              <w:spacing w:line="240" w:lineRule="auto"/>
              <w:ind w:firstLineChars="0" w:firstLine="0"/>
              <w:jc w:val="both"/>
              <w:rPr>
                <w:sz w:val="28"/>
                <w:szCs w:val="28"/>
              </w:rPr>
            </w:pPr>
            <w:r>
              <w:rPr>
                <w:rFonts w:hint="eastAsia"/>
                <w:sz w:val="28"/>
                <w:szCs w:val="28"/>
              </w:rPr>
              <w:t>终止比赛</w:t>
            </w: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6</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检修过程中（包含蒙眼阶段），零件、设备、检修工具掉在地上每次扣除分，扣分不超过</w:t>
            </w:r>
            <w:r>
              <w:rPr>
                <w:rFonts w:hint="eastAsia"/>
                <w:sz w:val="28"/>
                <w:szCs w:val="28"/>
              </w:rPr>
              <w:t>10</w:t>
            </w:r>
            <w:r>
              <w:rPr>
                <w:rFonts w:hint="eastAsia"/>
                <w:sz w:val="28"/>
                <w:szCs w:val="28"/>
              </w:rPr>
              <w:t>分。</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7</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放弃蒙眼检修切断阀步骤，扣除项目分数外再在总分中扣分，同时，</w:t>
            </w:r>
            <w:r>
              <w:rPr>
                <w:rFonts w:hint="eastAsia"/>
                <w:sz w:val="28"/>
                <w:szCs w:val="28"/>
              </w:rPr>
              <w:t>25</w:t>
            </w:r>
            <w:r>
              <w:rPr>
                <w:rFonts w:hint="eastAsia"/>
                <w:sz w:val="28"/>
                <w:szCs w:val="28"/>
              </w:rPr>
              <w:t>分钟后再开始操作。更换备用切断阀后继续操作。</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8</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蒙眼阶段寻求裁判帮助，每次扣除分（不可与总分核算</w:t>
            </w:r>
            <w:r>
              <w:rPr>
                <w:rFonts w:hint="eastAsia"/>
                <w:sz w:val="28"/>
                <w:szCs w:val="28"/>
              </w:rPr>
              <w:t>6</w:t>
            </w:r>
            <w:r>
              <w:rPr>
                <w:rFonts w:hint="eastAsia"/>
                <w:sz w:val="28"/>
                <w:szCs w:val="28"/>
              </w:rPr>
              <w:t>中重复扣分）。扣分不超过</w:t>
            </w:r>
            <w:r>
              <w:rPr>
                <w:rFonts w:hint="eastAsia"/>
                <w:sz w:val="28"/>
                <w:szCs w:val="28"/>
              </w:rPr>
              <w:t>10</w:t>
            </w:r>
            <w:r>
              <w:rPr>
                <w:rFonts w:hint="eastAsia"/>
                <w:sz w:val="28"/>
                <w:szCs w:val="28"/>
              </w:rPr>
              <w:t>分。</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9</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关闭压力值大于</w:t>
            </w:r>
            <w:r>
              <w:rPr>
                <w:rFonts w:hint="eastAsia"/>
                <w:sz w:val="28"/>
                <w:szCs w:val="28"/>
              </w:rPr>
              <w:t>1.2</w:t>
            </w:r>
            <w:r>
              <w:rPr>
                <w:rFonts w:hint="eastAsia"/>
                <w:sz w:val="28"/>
                <w:szCs w:val="28"/>
              </w:rPr>
              <w:t>倍出口压力设定压力的扣分。</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10</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选手发现泄漏无法修复每处扣分。</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11</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竞赛结束时，水柱表前阀门未关，水柱表未收，扣分。</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lastRenderedPageBreak/>
              <w:t>12</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操作完成后，旁通蝶阀未关闭扣分。</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13</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裁判查出漏气总分扣除分。</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14</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蒙眼调试切断压力时在规定值内增加分。</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15</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未要求抹油的部位抹油一处扣分。不超过</w:t>
            </w:r>
            <w:r>
              <w:rPr>
                <w:rFonts w:hint="eastAsia"/>
                <w:sz w:val="28"/>
                <w:szCs w:val="28"/>
              </w:rPr>
              <w:t>5</w:t>
            </w:r>
            <w:r>
              <w:rPr>
                <w:rFonts w:hint="eastAsia"/>
                <w:sz w:val="28"/>
                <w:szCs w:val="28"/>
              </w:rPr>
              <w:t>分。</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16</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设备、零件、工具放置在调压系统上的每件扣分。不超过</w:t>
            </w:r>
            <w:r>
              <w:rPr>
                <w:rFonts w:hint="eastAsia"/>
                <w:sz w:val="28"/>
                <w:szCs w:val="28"/>
              </w:rPr>
              <w:t>5</w:t>
            </w:r>
            <w:r>
              <w:rPr>
                <w:rFonts w:hint="eastAsia"/>
                <w:sz w:val="28"/>
                <w:szCs w:val="28"/>
              </w:rPr>
              <w:t>分。</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17</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设备拆装、调试过程不允许跳步及非正常操作。若出现，则扣分。不超过</w:t>
            </w:r>
            <w:r>
              <w:rPr>
                <w:rFonts w:hint="eastAsia"/>
                <w:sz w:val="28"/>
                <w:szCs w:val="28"/>
              </w:rPr>
              <w:t>20</w:t>
            </w:r>
            <w:r>
              <w:rPr>
                <w:rFonts w:hint="eastAsia"/>
                <w:sz w:val="28"/>
                <w:szCs w:val="28"/>
              </w:rPr>
              <w:t>分。</w:t>
            </w:r>
          </w:p>
        </w:tc>
        <w:tc>
          <w:tcPr>
            <w:tcW w:w="1444" w:type="dxa"/>
            <w:vAlign w:val="center"/>
          </w:tcPr>
          <w:p w:rsidR="00771492" w:rsidRDefault="00771492">
            <w:pPr>
              <w:spacing w:line="240" w:lineRule="auto"/>
              <w:ind w:firstLine="560"/>
              <w:jc w:val="both"/>
              <w:rPr>
                <w:sz w:val="28"/>
                <w:szCs w:val="28"/>
              </w:rPr>
            </w:pPr>
          </w:p>
        </w:tc>
      </w:tr>
      <w:tr w:rsidR="00771492">
        <w:trPr>
          <w:trHeight w:val="90"/>
          <w:jc w:val="center"/>
        </w:trPr>
        <w:tc>
          <w:tcPr>
            <w:tcW w:w="847" w:type="dxa"/>
            <w:vAlign w:val="center"/>
          </w:tcPr>
          <w:p w:rsidR="00771492" w:rsidRDefault="00685C18">
            <w:pPr>
              <w:spacing w:line="240" w:lineRule="auto"/>
              <w:ind w:firstLineChars="0" w:firstLine="0"/>
              <w:jc w:val="center"/>
              <w:rPr>
                <w:sz w:val="28"/>
                <w:szCs w:val="28"/>
              </w:rPr>
            </w:pPr>
            <w:r>
              <w:rPr>
                <w:rFonts w:hint="eastAsia"/>
                <w:sz w:val="28"/>
                <w:szCs w:val="28"/>
              </w:rPr>
              <w:t>18</w:t>
            </w:r>
          </w:p>
        </w:tc>
        <w:tc>
          <w:tcPr>
            <w:tcW w:w="6469" w:type="dxa"/>
            <w:vAlign w:val="center"/>
          </w:tcPr>
          <w:p w:rsidR="00771492" w:rsidRDefault="00685C18">
            <w:pPr>
              <w:spacing w:line="240" w:lineRule="auto"/>
              <w:ind w:firstLineChars="0" w:firstLine="0"/>
              <w:jc w:val="both"/>
              <w:rPr>
                <w:sz w:val="28"/>
                <w:szCs w:val="28"/>
              </w:rPr>
            </w:pPr>
            <w:r>
              <w:rPr>
                <w:rFonts w:hint="eastAsia"/>
                <w:sz w:val="28"/>
                <w:szCs w:val="28"/>
              </w:rPr>
              <w:t>竞赛时间</w:t>
            </w:r>
            <w:r>
              <w:rPr>
                <w:rFonts w:hint="eastAsia"/>
                <w:sz w:val="28"/>
                <w:szCs w:val="28"/>
              </w:rPr>
              <w:t>80</w:t>
            </w:r>
            <w:r>
              <w:rPr>
                <w:rFonts w:hint="eastAsia"/>
                <w:sz w:val="28"/>
                <w:szCs w:val="28"/>
              </w:rPr>
              <w:t>分钟。</w:t>
            </w:r>
            <w:r>
              <w:rPr>
                <w:sz w:val="28"/>
                <w:szCs w:val="28"/>
              </w:rPr>
              <w:t>75</w:t>
            </w:r>
            <w:r>
              <w:rPr>
                <w:rFonts w:hint="eastAsia"/>
                <w:sz w:val="28"/>
                <w:szCs w:val="28"/>
              </w:rPr>
              <w:t>分钟之前完成不扣分，</w:t>
            </w:r>
            <w:r>
              <w:rPr>
                <w:sz w:val="28"/>
                <w:szCs w:val="28"/>
              </w:rPr>
              <w:t>75</w:t>
            </w:r>
            <w:r>
              <w:rPr>
                <w:rFonts w:hint="eastAsia"/>
                <w:sz w:val="28"/>
                <w:szCs w:val="28"/>
              </w:rPr>
              <w:t>分钟</w:t>
            </w:r>
            <w:r>
              <w:rPr>
                <w:sz w:val="28"/>
                <w:szCs w:val="28"/>
              </w:rPr>
              <w:t>-80</w:t>
            </w:r>
            <w:r>
              <w:rPr>
                <w:rFonts w:hint="eastAsia"/>
                <w:sz w:val="28"/>
                <w:szCs w:val="28"/>
              </w:rPr>
              <w:t>分钟之间，每超过</w:t>
            </w:r>
            <w:r>
              <w:rPr>
                <w:sz w:val="28"/>
                <w:szCs w:val="28"/>
              </w:rPr>
              <w:t>1</w:t>
            </w:r>
            <w:r>
              <w:rPr>
                <w:rFonts w:hint="eastAsia"/>
                <w:sz w:val="28"/>
                <w:szCs w:val="28"/>
              </w:rPr>
              <w:t>分钟（不足</w:t>
            </w:r>
            <w:r>
              <w:rPr>
                <w:sz w:val="28"/>
                <w:szCs w:val="28"/>
              </w:rPr>
              <w:t>1</w:t>
            </w:r>
            <w:r>
              <w:rPr>
                <w:rFonts w:hint="eastAsia"/>
                <w:sz w:val="28"/>
                <w:szCs w:val="28"/>
              </w:rPr>
              <w:t>分钟按</w:t>
            </w:r>
            <w:r>
              <w:rPr>
                <w:sz w:val="28"/>
                <w:szCs w:val="28"/>
              </w:rPr>
              <w:t>1</w:t>
            </w:r>
            <w:r>
              <w:rPr>
                <w:rFonts w:hint="eastAsia"/>
                <w:sz w:val="28"/>
                <w:szCs w:val="28"/>
              </w:rPr>
              <w:t>分钟计算）扣</w:t>
            </w:r>
            <w:r>
              <w:rPr>
                <w:sz w:val="28"/>
                <w:szCs w:val="28"/>
              </w:rPr>
              <w:t>1</w:t>
            </w:r>
            <w:r>
              <w:rPr>
                <w:rFonts w:hint="eastAsia"/>
                <w:sz w:val="28"/>
                <w:szCs w:val="28"/>
              </w:rPr>
              <w:t>分，</w:t>
            </w:r>
            <w:r>
              <w:rPr>
                <w:sz w:val="28"/>
                <w:szCs w:val="28"/>
              </w:rPr>
              <w:t>80</w:t>
            </w:r>
            <w:r>
              <w:rPr>
                <w:rFonts w:hint="eastAsia"/>
                <w:sz w:val="28"/>
                <w:szCs w:val="28"/>
              </w:rPr>
              <w:t>分钟后结束操作。</w:t>
            </w:r>
          </w:p>
        </w:tc>
        <w:tc>
          <w:tcPr>
            <w:tcW w:w="1444" w:type="dxa"/>
            <w:vAlign w:val="center"/>
          </w:tcPr>
          <w:p w:rsidR="00771492" w:rsidRDefault="00685C18">
            <w:pPr>
              <w:spacing w:line="240" w:lineRule="auto"/>
              <w:ind w:firstLineChars="0" w:firstLine="0"/>
              <w:jc w:val="both"/>
              <w:rPr>
                <w:sz w:val="28"/>
                <w:szCs w:val="28"/>
              </w:rPr>
            </w:pPr>
            <w:r>
              <w:rPr>
                <w:rFonts w:hint="eastAsia"/>
                <w:sz w:val="28"/>
                <w:szCs w:val="28"/>
              </w:rPr>
              <w:t>80</w:t>
            </w:r>
            <w:r>
              <w:rPr>
                <w:rFonts w:hint="eastAsia"/>
                <w:sz w:val="28"/>
                <w:szCs w:val="28"/>
              </w:rPr>
              <w:t>钟后，停止操作，按已完成内容计分</w:t>
            </w:r>
          </w:p>
        </w:tc>
      </w:tr>
    </w:tbl>
    <w:p w:rsidR="00771492" w:rsidRDefault="00685C18">
      <w:pPr>
        <w:ind w:firstLineChars="0" w:firstLine="0"/>
        <w:rPr>
          <w:rFonts w:ascii="宋体" w:eastAsia="宋体" w:hAnsi="宋体"/>
          <w:b/>
          <w:szCs w:val="32"/>
        </w:rPr>
      </w:pPr>
      <w:r>
        <w:rPr>
          <w:position w:val="-5"/>
        </w:rPr>
        <w:br w:type="page"/>
      </w:r>
      <w:r>
        <w:rPr>
          <w:rFonts w:ascii="宋体" w:eastAsia="宋体" w:hAnsi="宋体" w:hint="eastAsia"/>
          <w:b/>
          <w:szCs w:val="32"/>
        </w:rPr>
        <w:lastRenderedPageBreak/>
        <w:t>附件(4)</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济南市2024年“技耀泉城”海右技能人才大赛</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—燃气管网运行工技能竞赛</w:t>
      </w:r>
    </w:p>
    <w:p w:rsidR="00771492" w:rsidRDefault="00685C18">
      <w:pPr>
        <w:spacing w:line="580" w:lineRule="exact"/>
        <w:ind w:firstLineChars="0" w:firstLine="0"/>
        <w:jc w:val="center"/>
        <w:rPr>
          <w:rFonts w:ascii="宋体" w:hAnsi="宋体" w:cs="宋体"/>
          <w:b/>
          <w:bCs/>
          <w:szCs w:val="40"/>
        </w:rPr>
      </w:pPr>
      <w:r>
        <w:rPr>
          <w:rFonts w:ascii="方正小标宋简体" w:eastAsia="方正小标宋简体" w:hAnsi="方正小标宋简体" w:cs="方正小标宋简体" w:hint="eastAsia"/>
          <w:sz w:val="36"/>
          <w:szCs w:val="40"/>
        </w:rPr>
        <w:t>设备、工具及操作</w:t>
      </w:r>
    </w:p>
    <w:p w:rsidR="00771492" w:rsidRDefault="00771492">
      <w:pPr>
        <w:ind w:firstLine="640"/>
      </w:pPr>
    </w:p>
    <w:p w:rsidR="00771492" w:rsidRDefault="00685C18">
      <w:pPr>
        <w:pStyle w:val="2"/>
        <w:ind w:firstLine="640"/>
      </w:pPr>
      <w:r>
        <w:t>1、调压器型号实物图和结构图</w:t>
      </w:r>
    </w:p>
    <w:p w:rsidR="00771492" w:rsidRDefault="00771492">
      <w:pPr>
        <w:pStyle w:val="a3"/>
        <w:spacing w:line="283" w:lineRule="auto"/>
        <w:ind w:firstLine="640"/>
        <w:rPr>
          <w:lang w:eastAsia="zh-CN"/>
        </w:rPr>
      </w:pPr>
    </w:p>
    <w:p w:rsidR="00771492" w:rsidRDefault="00771492">
      <w:pPr>
        <w:pStyle w:val="a3"/>
        <w:spacing w:line="284" w:lineRule="auto"/>
        <w:ind w:firstLine="640"/>
        <w:rPr>
          <w:lang w:eastAsia="zh-CN"/>
        </w:rPr>
      </w:pPr>
    </w:p>
    <w:p w:rsidR="00771492" w:rsidRDefault="00771492">
      <w:pPr>
        <w:pStyle w:val="a3"/>
        <w:spacing w:line="284" w:lineRule="auto"/>
        <w:ind w:firstLine="640"/>
        <w:rPr>
          <w:lang w:eastAsia="zh-CN"/>
        </w:rPr>
      </w:pPr>
    </w:p>
    <w:p w:rsidR="00771492" w:rsidRDefault="00685C18">
      <w:pPr>
        <w:ind w:firstLine="640"/>
        <w:jc w:val="center"/>
      </w:pPr>
      <w:r>
        <w:rPr>
          <w:noProof/>
          <w:position w:val="-96"/>
        </w:rPr>
        <w:drawing>
          <wp:inline distT="0" distB="0" distL="114300" distR="114300">
            <wp:extent cx="4984115" cy="3739515"/>
            <wp:effectExtent l="0" t="0" r="6985" b="13335"/>
            <wp:docPr id="581" name="图片 346"/>
            <wp:cNvGraphicFramePr/>
            <a:graphic xmlns:a="http://schemas.openxmlformats.org/drawingml/2006/main">
              <a:graphicData uri="http://schemas.openxmlformats.org/drawingml/2006/picture">
                <pic:pic xmlns:pic="http://schemas.openxmlformats.org/drawingml/2006/picture">
                  <pic:nvPicPr>
                    <pic:cNvPr id="581" name="图片 346"/>
                    <pic:cNvPicPr/>
                  </pic:nvPicPr>
                  <pic:blipFill>
                    <a:blip r:embed="rId17"/>
                    <a:stretch>
                      <a:fillRect/>
                    </a:stretch>
                  </pic:blipFill>
                  <pic:spPr>
                    <a:xfrm>
                      <a:off x="0" y="0"/>
                      <a:ext cx="4984115" cy="3739515"/>
                    </a:xfrm>
                    <a:prstGeom prst="rect">
                      <a:avLst/>
                    </a:prstGeom>
                    <a:noFill/>
                    <a:ln>
                      <a:noFill/>
                    </a:ln>
                  </pic:spPr>
                </pic:pic>
              </a:graphicData>
            </a:graphic>
          </wp:inline>
        </w:drawing>
      </w:r>
    </w:p>
    <w:p w:rsidR="00771492" w:rsidRDefault="00771492">
      <w:pPr>
        <w:pStyle w:val="a3"/>
        <w:spacing w:line="272" w:lineRule="auto"/>
        <w:ind w:firstLine="640"/>
      </w:pPr>
    </w:p>
    <w:p w:rsidR="00771492" w:rsidRDefault="00685C18">
      <w:pPr>
        <w:pStyle w:val="a3"/>
        <w:spacing w:before="52" w:line="158" w:lineRule="auto"/>
        <w:ind w:left="3625" w:firstLine="360"/>
        <w:rPr>
          <w:sz w:val="18"/>
          <w:szCs w:val="18"/>
        </w:rPr>
      </w:pPr>
      <w:r>
        <w:rPr>
          <w:sz w:val="18"/>
          <w:szCs w:val="18"/>
        </w:rPr>
        <w:t>NORVAL495</w:t>
      </w:r>
      <w:r>
        <w:rPr>
          <w:spacing w:val="21"/>
          <w:w w:val="101"/>
          <w:sz w:val="18"/>
          <w:szCs w:val="18"/>
        </w:rPr>
        <w:t xml:space="preserve"> </w:t>
      </w:r>
      <w:r>
        <w:rPr>
          <w:sz w:val="18"/>
          <w:szCs w:val="18"/>
        </w:rPr>
        <w:t>DN50</w:t>
      </w:r>
    </w:p>
    <w:p w:rsidR="00771492" w:rsidRDefault="00771492">
      <w:pPr>
        <w:pStyle w:val="a3"/>
        <w:spacing w:line="243" w:lineRule="auto"/>
        <w:ind w:firstLine="640"/>
      </w:pPr>
    </w:p>
    <w:p w:rsidR="00771492" w:rsidRDefault="00771492">
      <w:pPr>
        <w:pStyle w:val="a3"/>
        <w:spacing w:line="243" w:lineRule="auto"/>
        <w:ind w:firstLine="640"/>
      </w:pPr>
    </w:p>
    <w:p w:rsidR="00771492" w:rsidRDefault="00771492">
      <w:pPr>
        <w:pStyle w:val="a3"/>
        <w:spacing w:line="243" w:lineRule="auto"/>
        <w:ind w:firstLine="640"/>
      </w:pPr>
    </w:p>
    <w:p w:rsidR="00771492" w:rsidRDefault="00771492">
      <w:pPr>
        <w:pStyle w:val="a3"/>
        <w:spacing w:line="243" w:lineRule="auto"/>
        <w:ind w:firstLine="640"/>
      </w:pPr>
    </w:p>
    <w:p w:rsidR="00771492" w:rsidRDefault="00685C18">
      <w:pPr>
        <w:spacing w:line="11728" w:lineRule="exact"/>
        <w:ind w:firstLine="640"/>
      </w:pPr>
      <w:r>
        <w:rPr>
          <w:noProof/>
          <w:position w:val="-234"/>
        </w:rPr>
        <w:lastRenderedPageBreak/>
        <w:drawing>
          <wp:inline distT="0" distB="0" distL="114300" distR="114300">
            <wp:extent cx="5264150" cy="7446645"/>
            <wp:effectExtent l="0" t="0" r="12700" b="1905"/>
            <wp:docPr id="583" name="图片 347"/>
            <wp:cNvGraphicFramePr/>
            <a:graphic xmlns:a="http://schemas.openxmlformats.org/drawingml/2006/main">
              <a:graphicData uri="http://schemas.openxmlformats.org/drawingml/2006/picture">
                <pic:pic xmlns:pic="http://schemas.openxmlformats.org/drawingml/2006/picture">
                  <pic:nvPicPr>
                    <pic:cNvPr id="583" name="图片 347"/>
                    <pic:cNvPicPr/>
                  </pic:nvPicPr>
                  <pic:blipFill>
                    <a:blip r:embed="rId18"/>
                    <a:stretch>
                      <a:fillRect/>
                    </a:stretch>
                  </pic:blipFill>
                  <pic:spPr>
                    <a:xfrm>
                      <a:off x="0" y="0"/>
                      <a:ext cx="5264150" cy="7446645"/>
                    </a:xfrm>
                    <a:prstGeom prst="rect">
                      <a:avLst/>
                    </a:prstGeom>
                    <a:noFill/>
                    <a:ln>
                      <a:noFill/>
                    </a:ln>
                  </pic:spPr>
                </pic:pic>
              </a:graphicData>
            </a:graphic>
          </wp:inline>
        </w:drawing>
      </w:r>
    </w:p>
    <w:p w:rsidR="00771492" w:rsidRDefault="00771492">
      <w:pPr>
        <w:pStyle w:val="a3"/>
        <w:spacing w:line="244" w:lineRule="auto"/>
        <w:ind w:firstLine="640"/>
      </w:pPr>
    </w:p>
    <w:p w:rsidR="00771492" w:rsidRDefault="00771492">
      <w:pPr>
        <w:pStyle w:val="a3"/>
        <w:spacing w:line="244" w:lineRule="auto"/>
        <w:ind w:firstLine="640"/>
      </w:pPr>
    </w:p>
    <w:p w:rsidR="00771492" w:rsidRDefault="00771492">
      <w:pPr>
        <w:pStyle w:val="a3"/>
        <w:spacing w:line="244" w:lineRule="auto"/>
        <w:ind w:firstLine="640"/>
      </w:pPr>
    </w:p>
    <w:p w:rsidR="00771492" w:rsidRDefault="00771492">
      <w:pPr>
        <w:pStyle w:val="a3"/>
        <w:spacing w:line="244" w:lineRule="auto"/>
        <w:ind w:firstLine="640"/>
      </w:pPr>
    </w:p>
    <w:p w:rsidR="00771492" w:rsidRDefault="00771492">
      <w:pPr>
        <w:pStyle w:val="a3"/>
        <w:spacing w:line="245" w:lineRule="auto"/>
        <w:ind w:firstLine="640"/>
      </w:pPr>
    </w:p>
    <w:p w:rsidR="00771492" w:rsidRDefault="00685C18">
      <w:pPr>
        <w:spacing w:line="11728" w:lineRule="exact"/>
        <w:ind w:firstLineChars="0" w:firstLine="0"/>
      </w:pPr>
      <w:r>
        <w:rPr>
          <w:noProof/>
          <w:position w:val="-234"/>
        </w:rPr>
        <w:lastRenderedPageBreak/>
        <w:drawing>
          <wp:inline distT="0" distB="0" distL="114300" distR="114300">
            <wp:extent cx="5264150" cy="7447280"/>
            <wp:effectExtent l="0" t="0" r="12700" b="1270"/>
            <wp:docPr id="584" name="图片 348"/>
            <wp:cNvGraphicFramePr/>
            <a:graphic xmlns:a="http://schemas.openxmlformats.org/drawingml/2006/main">
              <a:graphicData uri="http://schemas.openxmlformats.org/drawingml/2006/picture">
                <pic:pic xmlns:pic="http://schemas.openxmlformats.org/drawingml/2006/picture">
                  <pic:nvPicPr>
                    <pic:cNvPr id="584" name="图片 348"/>
                    <pic:cNvPicPr/>
                  </pic:nvPicPr>
                  <pic:blipFill>
                    <a:blip r:embed="rId19"/>
                    <a:stretch>
                      <a:fillRect/>
                    </a:stretch>
                  </pic:blipFill>
                  <pic:spPr>
                    <a:xfrm>
                      <a:off x="0" y="0"/>
                      <a:ext cx="5264150" cy="7447280"/>
                    </a:xfrm>
                    <a:prstGeom prst="rect">
                      <a:avLst/>
                    </a:prstGeom>
                    <a:noFill/>
                    <a:ln>
                      <a:noFill/>
                    </a:ln>
                  </pic:spPr>
                </pic:pic>
              </a:graphicData>
            </a:graphic>
          </wp:inline>
        </w:drawing>
      </w:r>
    </w:p>
    <w:p w:rsidR="00771492" w:rsidRDefault="00771492">
      <w:pPr>
        <w:pStyle w:val="a3"/>
        <w:spacing w:line="250" w:lineRule="auto"/>
        <w:ind w:firstLine="640"/>
      </w:pPr>
    </w:p>
    <w:p w:rsidR="00771492" w:rsidRDefault="00771492">
      <w:pPr>
        <w:pStyle w:val="a3"/>
        <w:spacing w:line="250" w:lineRule="auto"/>
        <w:ind w:firstLine="640"/>
      </w:pPr>
    </w:p>
    <w:p w:rsidR="00771492" w:rsidRDefault="00771492">
      <w:pPr>
        <w:pStyle w:val="a3"/>
        <w:spacing w:line="250" w:lineRule="auto"/>
        <w:ind w:firstLine="640"/>
      </w:pPr>
    </w:p>
    <w:p w:rsidR="00771492" w:rsidRDefault="00771492">
      <w:pPr>
        <w:pStyle w:val="a3"/>
        <w:spacing w:line="250" w:lineRule="auto"/>
        <w:ind w:firstLine="640"/>
      </w:pPr>
    </w:p>
    <w:p w:rsidR="00771492" w:rsidRDefault="00771492">
      <w:pPr>
        <w:pStyle w:val="a3"/>
        <w:spacing w:line="250" w:lineRule="auto"/>
        <w:ind w:firstLine="640"/>
      </w:pPr>
    </w:p>
    <w:p w:rsidR="00771492" w:rsidRDefault="00771492">
      <w:pPr>
        <w:pStyle w:val="a3"/>
        <w:spacing w:line="264" w:lineRule="auto"/>
        <w:ind w:firstLine="640"/>
      </w:pPr>
    </w:p>
    <w:p w:rsidR="00771492" w:rsidRDefault="00685C18">
      <w:pPr>
        <w:spacing w:line="11819" w:lineRule="exact"/>
        <w:ind w:firstLine="640"/>
      </w:pPr>
      <w:r>
        <w:rPr>
          <w:noProof/>
          <w:position w:val="-236"/>
        </w:rPr>
        <w:drawing>
          <wp:inline distT="0" distB="0" distL="114300" distR="114300">
            <wp:extent cx="5304790" cy="7505065"/>
            <wp:effectExtent l="0" t="0" r="10160" b="635"/>
            <wp:docPr id="586" name="图片 349"/>
            <wp:cNvGraphicFramePr/>
            <a:graphic xmlns:a="http://schemas.openxmlformats.org/drawingml/2006/main">
              <a:graphicData uri="http://schemas.openxmlformats.org/drawingml/2006/picture">
                <pic:pic xmlns:pic="http://schemas.openxmlformats.org/drawingml/2006/picture">
                  <pic:nvPicPr>
                    <pic:cNvPr id="586" name="图片 349"/>
                    <pic:cNvPicPr/>
                  </pic:nvPicPr>
                  <pic:blipFill>
                    <a:blip r:embed="rId20"/>
                    <a:stretch>
                      <a:fillRect/>
                    </a:stretch>
                  </pic:blipFill>
                  <pic:spPr>
                    <a:xfrm>
                      <a:off x="0" y="0"/>
                      <a:ext cx="5304790" cy="7505065"/>
                    </a:xfrm>
                    <a:prstGeom prst="rect">
                      <a:avLst/>
                    </a:prstGeom>
                    <a:noFill/>
                    <a:ln>
                      <a:noFill/>
                    </a:ln>
                  </pic:spPr>
                </pic:pic>
              </a:graphicData>
            </a:graphic>
          </wp:inline>
        </w:drawing>
      </w:r>
    </w:p>
    <w:p w:rsidR="00771492" w:rsidRDefault="00771492">
      <w:pPr>
        <w:pStyle w:val="a3"/>
        <w:spacing w:line="245" w:lineRule="auto"/>
        <w:ind w:firstLine="640"/>
      </w:pPr>
    </w:p>
    <w:p w:rsidR="00771492" w:rsidRDefault="00685C18">
      <w:pPr>
        <w:ind w:firstLineChars="0" w:firstLine="0"/>
      </w:pPr>
      <w:r>
        <w:rPr>
          <w:rFonts w:hint="eastAsia"/>
          <w:noProof/>
        </w:rPr>
        <w:lastRenderedPageBreak/>
        <w:drawing>
          <wp:inline distT="0" distB="0" distL="114300" distR="114300">
            <wp:extent cx="5674995" cy="8803005"/>
            <wp:effectExtent l="0" t="0" r="0" b="0"/>
            <wp:docPr id="587" name="图片 35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图片 350" descr="图片1"/>
                    <pic:cNvPicPr>
                      <a:picLocks noChangeAspect="1"/>
                    </pic:cNvPicPr>
                  </pic:nvPicPr>
                  <pic:blipFill>
                    <a:blip r:embed="rId21"/>
                    <a:srcRect r="-1109" b="3050"/>
                    <a:stretch>
                      <a:fillRect/>
                    </a:stretch>
                  </pic:blipFill>
                  <pic:spPr>
                    <a:xfrm>
                      <a:off x="0" y="0"/>
                      <a:ext cx="5674995" cy="8803005"/>
                    </a:xfrm>
                    <a:prstGeom prst="rect">
                      <a:avLst/>
                    </a:prstGeom>
                    <a:noFill/>
                    <a:ln>
                      <a:noFill/>
                    </a:ln>
                  </pic:spPr>
                </pic:pic>
              </a:graphicData>
            </a:graphic>
          </wp:inline>
        </w:drawing>
      </w:r>
    </w:p>
    <w:p w:rsidR="00771492" w:rsidRDefault="00685C18">
      <w:pPr>
        <w:pStyle w:val="2"/>
        <w:keepLines w:val="0"/>
        <w:spacing w:line="240" w:lineRule="auto"/>
        <w:ind w:firstLine="640"/>
        <w:rPr>
          <w:position w:val="-252"/>
        </w:rPr>
      </w:pPr>
      <w:r>
        <w:rPr>
          <w:rFonts w:hint="eastAsia"/>
        </w:rPr>
        <w:lastRenderedPageBreak/>
        <w:t>2</w:t>
      </w:r>
      <w:r>
        <w:t>、调压撬系统图、配置表、外形图</w:t>
      </w:r>
      <w:r>
        <w:rPr>
          <w:noProof/>
          <w:position w:val="-252"/>
        </w:rPr>
        <w:drawing>
          <wp:inline distT="0" distB="0" distL="114300" distR="114300">
            <wp:extent cx="5574030" cy="8161655"/>
            <wp:effectExtent l="0" t="0" r="7620" b="10795"/>
            <wp:docPr id="588" name="图片 351"/>
            <wp:cNvGraphicFramePr/>
            <a:graphic xmlns:a="http://schemas.openxmlformats.org/drawingml/2006/main">
              <a:graphicData uri="http://schemas.openxmlformats.org/drawingml/2006/picture">
                <pic:pic xmlns:pic="http://schemas.openxmlformats.org/drawingml/2006/picture">
                  <pic:nvPicPr>
                    <pic:cNvPr id="588" name="图片 351"/>
                    <pic:cNvPicPr/>
                  </pic:nvPicPr>
                  <pic:blipFill>
                    <a:blip r:embed="rId22"/>
                    <a:stretch>
                      <a:fillRect/>
                    </a:stretch>
                  </pic:blipFill>
                  <pic:spPr>
                    <a:xfrm>
                      <a:off x="0" y="0"/>
                      <a:ext cx="5574030" cy="8161655"/>
                    </a:xfrm>
                    <a:prstGeom prst="rect">
                      <a:avLst/>
                    </a:prstGeom>
                    <a:noFill/>
                    <a:ln>
                      <a:noFill/>
                    </a:ln>
                  </pic:spPr>
                </pic:pic>
              </a:graphicData>
            </a:graphic>
          </wp:inline>
        </w:drawing>
      </w:r>
    </w:p>
    <w:p w:rsidR="00771492" w:rsidRDefault="00685C18">
      <w:pPr>
        <w:pStyle w:val="2"/>
        <w:keepLines w:val="0"/>
        <w:ind w:firstLineChars="0" w:firstLine="0"/>
        <w:jc w:val="center"/>
        <w:rPr>
          <w:rFonts w:ascii="仿宋" w:eastAsia="仿宋" w:hAnsi="仿宋" w:cs="仿宋"/>
          <w:sz w:val="21"/>
          <w:szCs w:val="21"/>
        </w:rPr>
      </w:pPr>
      <w:r>
        <w:rPr>
          <w:rFonts w:ascii="仿宋" w:eastAsia="仿宋" w:hAnsi="仿宋" w:cs="仿宋" w:hint="eastAsia"/>
          <w:sz w:val="21"/>
          <w:szCs w:val="21"/>
        </w:rPr>
        <w:t>2 .1调压撬系统图</w:t>
      </w:r>
    </w:p>
    <w:p w:rsidR="00771492" w:rsidRDefault="00685C18">
      <w:pPr>
        <w:pStyle w:val="a3"/>
        <w:spacing w:line="268" w:lineRule="auto"/>
        <w:ind w:firstLineChars="0" w:firstLine="0"/>
        <w:rPr>
          <w:rFonts w:eastAsia="宋体"/>
          <w:lang w:eastAsia="zh-CN"/>
        </w:rPr>
      </w:pPr>
      <w:r>
        <w:rPr>
          <w:rFonts w:eastAsia="宋体" w:hint="eastAsia"/>
          <w:noProof/>
          <w:lang w:eastAsia="zh-CN"/>
        </w:rPr>
        <w:lastRenderedPageBreak/>
        <w:drawing>
          <wp:inline distT="0" distB="0" distL="114300" distR="114300">
            <wp:extent cx="5372100" cy="8649970"/>
            <wp:effectExtent l="0" t="0" r="0" b="0"/>
            <wp:docPr id="589" name="图片 35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图片 352" descr="图片2"/>
                    <pic:cNvPicPr>
                      <a:picLocks noChangeAspect="1"/>
                    </pic:cNvPicPr>
                  </pic:nvPicPr>
                  <pic:blipFill>
                    <a:blip r:embed="rId23"/>
                    <a:srcRect b="9096"/>
                    <a:stretch>
                      <a:fillRect/>
                    </a:stretch>
                  </pic:blipFill>
                  <pic:spPr>
                    <a:xfrm>
                      <a:off x="0" y="0"/>
                      <a:ext cx="5372100" cy="8649970"/>
                    </a:xfrm>
                    <a:prstGeom prst="rect">
                      <a:avLst/>
                    </a:prstGeom>
                    <a:noFill/>
                    <a:ln>
                      <a:noFill/>
                    </a:ln>
                  </pic:spPr>
                </pic:pic>
              </a:graphicData>
            </a:graphic>
          </wp:inline>
        </w:drawing>
      </w:r>
    </w:p>
    <w:p w:rsidR="00771492" w:rsidRDefault="00685C18">
      <w:pPr>
        <w:pStyle w:val="3"/>
        <w:ind w:firstLine="640"/>
      </w:pPr>
      <w:r>
        <w:lastRenderedPageBreak/>
        <w:t>2 .3</w:t>
      </w:r>
      <w:r>
        <w:t>外形图</w:t>
      </w:r>
    </w:p>
    <w:p w:rsidR="00771492" w:rsidRDefault="00685C18">
      <w:pPr>
        <w:spacing w:line="12920" w:lineRule="exact"/>
        <w:ind w:firstLineChars="0" w:firstLine="0"/>
      </w:pPr>
      <w:r>
        <w:rPr>
          <w:noProof/>
          <w:position w:val="-258"/>
        </w:rPr>
        <w:drawing>
          <wp:inline distT="0" distB="0" distL="114300" distR="114300">
            <wp:extent cx="5581650" cy="8203565"/>
            <wp:effectExtent l="0" t="0" r="0" b="6985"/>
            <wp:docPr id="590" name="图片 353"/>
            <wp:cNvGraphicFramePr/>
            <a:graphic xmlns:a="http://schemas.openxmlformats.org/drawingml/2006/main">
              <a:graphicData uri="http://schemas.openxmlformats.org/drawingml/2006/picture">
                <pic:pic xmlns:pic="http://schemas.openxmlformats.org/drawingml/2006/picture">
                  <pic:nvPicPr>
                    <pic:cNvPr id="590" name="图片 353"/>
                    <pic:cNvPicPr/>
                  </pic:nvPicPr>
                  <pic:blipFill>
                    <a:blip r:embed="rId24"/>
                    <a:stretch>
                      <a:fillRect/>
                    </a:stretch>
                  </pic:blipFill>
                  <pic:spPr>
                    <a:xfrm>
                      <a:off x="0" y="0"/>
                      <a:ext cx="5581650" cy="8203565"/>
                    </a:xfrm>
                    <a:prstGeom prst="rect">
                      <a:avLst/>
                    </a:prstGeom>
                    <a:noFill/>
                    <a:ln>
                      <a:noFill/>
                    </a:ln>
                  </pic:spPr>
                </pic:pic>
              </a:graphicData>
            </a:graphic>
          </wp:inline>
        </w:drawing>
      </w:r>
    </w:p>
    <w:p w:rsidR="00771492" w:rsidRDefault="00685C18">
      <w:pPr>
        <w:pStyle w:val="2"/>
        <w:ind w:firstLine="640"/>
      </w:pPr>
      <w:r>
        <w:lastRenderedPageBreak/>
        <w:t>3、工具表</w:t>
      </w:r>
    </w:p>
    <w:p w:rsidR="00771492" w:rsidRDefault="00685C18">
      <w:pPr>
        <w:pStyle w:val="3"/>
        <w:ind w:firstLine="640"/>
      </w:pPr>
      <w:r>
        <w:t>3 .1</w:t>
      </w:r>
      <w:r>
        <w:t>通用工具</w:t>
      </w:r>
    </w:p>
    <w:p w:rsidR="00771492" w:rsidRDefault="00685C18">
      <w:pPr>
        <w:spacing w:line="3387" w:lineRule="exact"/>
        <w:ind w:firstLine="640"/>
      </w:pPr>
      <w:r>
        <w:rPr>
          <w:noProof/>
          <w:position w:val="-67"/>
        </w:rPr>
        <w:drawing>
          <wp:inline distT="0" distB="0" distL="114300" distR="114300">
            <wp:extent cx="4984115" cy="2150745"/>
            <wp:effectExtent l="0" t="0" r="6985" b="1905"/>
            <wp:docPr id="591" name="图片 354"/>
            <wp:cNvGraphicFramePr/>
            <a:graphic xmlns:a="http://schemas.openxmlformats.org/drawingml/2006/main">
              <a:graphicData uri="http://schemas.openxmlformats.org/drawingml/2006/picture">
                <pic:pic xmlns:pic="http://schemas.openxmlformats.org/drawingml/2006/picture">
                  <pic:nvPicPr>
                    <pic:cNvPr id="591" name="图片 354"/>
                    <pic:cNvPicPr/>
                  </pic:nvPicPr>
                  <pic:blipFill>
                    <a:blip r:embed="rId25"/>
                    <a:stretch>
                      <a:fillRect/>
                    </a:stretch>
                  </pic:blipFill>
                  <pic:spPr>
                    <a:xfrm>
                      <a:off x="0" y="0"/>
                      <a:ext cx="4984115" cy="2150745"/>
                    </a:xfrm>
                    <a:prstGeom prst="rect">
                      <a:avLst/>
                    </a:prstGeom>
                    <a:noFill/>
                    <a:ln>
                      <a:noFill/>
                    </a:ln>
                  </pic:spPr>
                </pic:pic>
              </a:graphicData>
            </a:graphic>
          </wp:inline>
        </w:drawing>
      </w:r>
    </w:p>
    <w:p w:rsidR="00771492" w:rsidRDefault="00685C18">
      <w:pPr>
        <w:pStyle w:val="3"/>
        <w:ind w:firstLine="640"/>
      </w:pPr>
      <w:r>
        <w:t>3 .2</w:t>
      </w:r>
      <w:r>
        <w:t>专用工具</w:t>
      </w:r>
    </w:p>
    <w:p w:rsidR="00771492" w:rsidRDefault="00685C18">
      <w:pPr>
        <w:spacing w:line="2913" w:lineRule="exact"/>
        <w:ind w:firstLine="640"/>
      </w:pPr>
      <w:r>
        <w:rPr>
          <w:noProof/>
          <w:position w:val="-58"/>
        </w:rPr>
        <w:drawing>
          <wp:inline distT="0" distB="0" distL="114300" distR="114300">
            <wp:extent cx="4436745" cy="1849755"/>
            <wp:effectExtent l="0" t="0" r="1905" b="17145"/>
            <wp:docPr id="592" name="图片 355"/>
            <wp:cNvGraphicFramePr/>
            <a:graphic xmlns:a="http://schemas.openxmlformats.org/drawingml/2006/main">
              <a:graphicData uri="http://schemas.openxmlformats.org/drawingml/2006/picture">
                <pic:pic xmlns:pic="http://schemas.openxmlformats.org/drawingml/2006/picture">
                  <pic:nvPicPr>
                    <pic:cNvPr id="592" name="图片 355"/>
                    <pic:cNvPicPr/>
                  </pic:nvPicPr>
                  <pic:blipFill>
                    <a:blip r:embed="rId26"/>
                    <a:stretch>
                      <a:fillRect/>
                    </a:stretch>
                  </pic:blipFill>
                  <pic:spPr>
                    <a:xfrm>
                      <a:off x="0" y="0"/>
                      <a:ext cx="4436745" cy="1849755"/>
                    </a:xfrm>
                    <a:prstGeom prst="rect">
                      <a:avLst/>
                    </a:prstGeom>
                    <a:noFill/>
                    <a:ln>
                      <a:noFill/>
                    </a:ln>
                  </pic:spPr>
                </pic:pic>
              </a:graphicData>
            </a:graphic>
          </wp:inline>
        </w:drawing>
      </w:r>
    </w:p>
    <w:p w:rsidR="00771492" w:rsidRDefault="00685C18">
      <w:pPr>
        <w:pStyle w:val="3"/>
        <w:ind w:firstLine="640"/>
      </w:pPr>
      <w:r>
        <w:t>3 .3</w:t>
      </w:r>
      <w:r>
        <w:t>辅料</w:t>
      </w:r>
    </w:p>
    <w:p w:rsidR="00771492" w:rsidRDefault="00771492">
      <w:pPr>
        <w:spacing w:before="21"/>
        <w:ind w:firstLine="640"/>
      </w:pPr>
    </w:p>
    <w:p w:rsidR="00771492" w:rsidRDefault="00771492">
      <w:pPr>
        <w:spacing w:before="21"/>
        <w:ind w:firstLine="640"/>
      </w:pPr>
    </w:p>
    <w:tbl>
      <w:tblPr>
        <w:tblW w:w="1483" w:type="dxa"/>
        <w:tblInd w:w="1402"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483"/>
      </w:tblGrid>
      <w:tr w:rsidR="00771492">
        <w:trPr>
          <w:trHeight w:val="452"/>
        </w:trPr>
        <w:tc>
          <w:tcPr>
            <w:tcW w:w="1483" w:type="dxa"/>
            <w:shd w:val="clear" w:color="auto" w:fill="FFFFFF"/>
          </w:tcPr>
          <w:p w:rsidR="00771492" w:rsidRDefault="00685C18">
            <w:pPr>
              <w:spacing w:before="130" w:line="195" w:lineRule="exact"/>
              <w:ind w:firstLineChars="0" w:firstLine="0"/>
              <w:jc w:val="center"/>
              <w:rPr>
                <w:rFonts w:ascii="微软雅黑" w:eastAsia="微软雅黑" w:hAnsi="微软雅黑" w:cs="微软雅黑"/>
                <w:sz w:val="19"/>
                <w:szCs w:val="19"/>
              </w:rPr>
            </w:pPr>
            <w:r>
              <w:rPr>
                <w:noProof/>
              </w:rPr>
              <w:drawing>
                <wp:anchor distT="0" distB="0" distL="114300" distR="114300" simplePos="0" relativeHeight="251661312" behindDoc="1" locked="0" layoutInCell="1" allowOverlap="1">
                  <wp:simplePos x="0" y="0"/>
                  <wp:positionH relativeFrom="column">
                    <wp:posOffset>-287655</wp:posOffset>
                  </wp:positionH>
                  <wp:positionV relativeFrom="paragraph">
                    <wp:posOffset>-871855</wp:posOffset>
                  </wp:positionV>
                  <wp:extent cx="4381500" cy="2921000"/>
                  <wp:effectExtent l="0" t="0" r="0" b="12700"/>
                  <wp:wrapNone/>
                  <wp:docPr id="593" name="IM 868"/>
                  <wp:cNvGraphicFramePr/>
                  <a:graphic xmlns:a="http://schemas.openxmlformats.org/drawingml/2006/main">
                    <a:graphicData uri="http://schemas.openxmlformats.org/drawingml/2006/picture">
                      <pic:pic xmlns:pic="http://schemas.openxmlformats.org/drawingml/2006/picture">
                        <pic:nvPicPr>
                          <pic:cNvPr id="593" name="IM 868"/>
                          <pic:cNvPicPr/>
                        </pic:nvPicPr>
                        <pic:blipFill>
                          <a:blip r:embed="rId27"/>
                          <a:stretch>
                            <a:fillRect/>
                          </a:stretch>
                        </pic:blipFill>
                        <pic:spPr>
                          <a:xfrm>
                            <a:off x="0" y="0"/>
                            <a:ext cx="4381500" cy="2921000"/>
                          </a:xfrm>
                          <a:prstGeom prst="rect">
                            <a:avLst/>
                          </a:prstGeom>
                          <a:noFill/>
                          <a:ln>
                            <a:noFill/>
                          </a:ln>
                        </pic:spPr>
                      </pic:pic>
                    </a:graphicData>
                  </a:graphic>
                </wp:anchor>
              </w:drawing>
            </w:r>
            <w:r>
              <w:rPr>
                <w:rFonts w:ascii="微软雅黑" w:eastAsia="微软雅黑" w:hAnsi="微软雅黑" w:cs="微软雅黑"/>
                <w:spacing w:val="16"/>
                <w:position w:val="-1"/>
                <w:sz w:val="19"/>
                <w:szCs w:val="19"/>
              </w:rPr>
              <w:t>泡沫检漏壶</w:t>
            </w:r>
          </w:p>
        </w:tc>
      </w:tr>
    </w:tbl>
    <w:p w:rsidR="00771492" w:rsidRDefault="00685C18">
      <w:pPr>
        <w:spacing w:before="38"/>
        <w:ind w:firstLine="640"/>
      </w:pPr>
      <w:r>
        <w:rPr>
          <w:noProof/>
        </w:rPr>
        <mc:AlternateContent>
          <mc:Choice Requires="wps">
            <w:drawing>
              <wp:anchor distT="0" distB="0" distL="114300" distR="114300" simplePos="0" relativeHeight="251663360" behindDoc="0" locked="0" layoutInCell="0" allowOverlap="1">
                <wp:simplePos x="0" y="0"/>
                <wp:positionH relativeFrom="page">
                  <wp:posOffset>4933950</wp:posOffset>
                </wp:positionH>
                <wp:positionV relativeFrom="page">
                  <wp:posOffset>7677785</wp:posOffset>
                </wp:positionV>
                <wp:extent cx="976630" cy="332105"/>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976630" cy="332105"/>
                        </a:xfrm>
                        <a:prstGeom prst="rect">
                          <a:avLst/>
                        </a:prstGeom>
                        <a:noFill/>
                        <a:ln>
                          <a:noFill/>
                        </a:ln>
                        <a:effectLst/>
                      </wps:spPr>
                      <wps:txbx>
                        <w:txbxContent>
                          <w:p w:rsidR="00771492" w:rsidRDefault="00771492">
                            <w:pPr>
                              <w:spacing w:line="20" w:lineRule="exact"/>
                              <w:ind w:firstLine="640"/>
                            </w:pPr>
                          </w:p>
                          <w:tbl>
                            <w:tblPr>
                              <w:tblW w:w="1482" w:type="dxa"/>
                              <w:tblInd w:w="27"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482"/>
                            </w:tblGrid>
                            <w:tr w:rsidR="00771492">
                              <w:trPr>
                                <w:trHeight w:val="452"/>
                              </w:trPr>
                              <w:tc>
                                <w:tcPr>
                                  <w:tcW w:w="1482" w:type="dxa"/>
                                  <w:shd w:val="clear" w:color="auto" w:fill="FFFFFF"/>
                                </w:tcPr>
                                <w:p w:rsidR="00771492" w:rsidRDefault="00685C18">
                                  <w:pPr>
                                    <w:spacing w:before="129" w:line="195" w:lineRule="exact"/>
                                    <w:ind w:firstLineChars="0" w:firstLine="0"/>
                                    <w:jc w:val="center"/>
                                    <w:rPr>
                                      <w:rFonts w:ascii="微软雅黑" w:eastAsia="微软雅黑" w:hAnsi="微软雅黑" w:cs="微软雅黑"/>
                                      <w:sz w:val="19"/>
                                      <w:szCs w:val="19"/>
                                    </w:rPr>
                                  </w:pPr>
                                  <w:r>
                                    <w:rPr>
                                      <w:rFonts w:ascii="微软雅黑" w:eastAsia="微软雅黑" w:hAnsi="微软雅黑" w:cs="微软雅黑"/>
                                      <w:spacing w:val="36"/>
                                      <w:position w:val="-1"/>
                                      <w:sz w:val="19"/>
                                      <w:szCs w:val="19"/>
                                    </w:rPr>
                                    <w:t>白色润滑脂</w:t>
                                  </w:r>
                                </w:p>
                              </w:tc>
                            </w:tr>
                          </w:tbl>
                          <w:p w:rsidR="00771492" w:rsidRDefault="00771492">
                            <w:pPr>
                              <w:pStyle w:val="a3"/>
                              <w:ind w:firstLine="640"/>
                              <w:jc w:val="center"/>
                            </w:pP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62" o:spid="_x0000_s1026" type="#_x0000_t202" style="position:absolute;left:0;text-align:left;margin-left:388.5pt;margin-top:604.55pt;width:76.9pt;height:26.15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" o:allowincell="f" filled="f" stroked="f">
                <v:textbox inset="0,0,0,0">
                  <w:txbxContent>
                    <w:p w:rsidR="00771492" w:rsidRDefault="00771492">
                      <w:pPr>
                        <w:spacing w:line="20" w:lineRule="exact"/>
                        <w:ind w:firstLine="640"/>
                      </w:pPr>
                    </w:p>
                    <w:tbl>
                      <w:tblPr>
                        <w:tblW w:w="1482" w:type="dxa"/>
                        <w:tblInd w:w="27"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482"/>
                      </w:tblGrid>
                      <w:tr w:rsidR="00771492">
                        <w:trPr>
                          <w:trHeight w:val="452"/>
                        </w:trPr>
                        <w:tc>
                          <w:tcPr>
                            <w:tcW w:w="1482" w:type="dxa"/>
                            <w:shd w:val="clear" w:color="auto" w:fill="FFFFFF"/>
                          </w:tcPr>
                          <w:p w:rsidR="00771492" w:rsidRDefault="00685C18">
                            <w:pPr>
                              <w:spacing w:before="129" w:line="195" w:lineRule="exact"/>
                              <w:ind w:firstLineChars="0" w:firstLine="0"/>
                              <w:jc w:val="center"/>
                              <w:rPr>
                                <w:rFonts w:ascii="微软雅黑" w:eastAsia="微软雅黑" w:hAnsi="微软雅黑" w:cs="微软雅黑"/>
                                <w:sz w:val="19"/>
                                <w:szCs w:val="19"/>
                              </w:rPr>
                            </w:pPr>
                            <w:r>
                              <w:rPr>
                                <w:rFonts w:ascii="微软雅黑" w:eastAsia="微软雅黑" w:hAnsi="微软雅黑" w:cs="微软雅黑"/>
                                <w:spacing w:val="36"/>
                                <w:position w:val="-1"/>
                                <w:sz w:val="19"/>
                                <w:szCs w:val="19"/>
                              </w:rPr>
                              <w:t>白色润滑脂</w:t>
                            </w:r>
                          </w:p>
                        </w:tc>
                      </w:tr>
                    </w:tbl>
                    <w:p w:rsidR="00771492" w:rsidRDefault="00771492">
                      <w:pPr>
                        <w:pStyle w:val="a3"/>
                        <w:ind w:firstLine="640"/>
                        <w:jc w:val="center"/>
                      </w:pPr>
                    </w:p>
                  </w:txbxContent>
                </v:textbox>
                <w10:wrap anchorx="page" anchory="page"/>
              </v:shape>
            </w:pict>
          </mc:Fallback>
        </mc:AlternateContent>
      </w:r>
    </w:p>
    <w:p w:rsidR="00771492" w:rsidRDefault="00771492">
      <w:pPr>
        <w:spacing w:before="37"/>
        <w:ind w:firstLine="640"/>
      </w:pPr>
    </w:p>
    <w:p w:rsidR="00771492" w:rsidRDefault="00685C18">
      <w:pPr>
        <w:spacing w:before="37"/>
        <w:ind w:firstLine="640"/>
      </w:pPr>
      <w:r>
        <w:rPr>
          <w:noProof/>
        </w:rPr>
        <mc:AlternateContent>
          <mc:Choice Requires="wps">
            <w:drawing>
              <wp:anchor distT="0" distB="0" distL="114300" distR="114300" simplePos="0" relativeHeight="251680768" behindDoc="0" locked="0" layoutInCell="0" allowOverlap="1">
                <wp:simplePos x="0" y="0"/>
                <wp:positionH relativeFrom="page">
                  <wp:posOffset>4933950</wp:posOffset>
                </wp:positionH>
                <wp:positionV relativeFrom="page">
                  <wp:posOffset>8523605</wp:posOffset>
                </wp:positionV>
                <wp:extent cx="976630" cy="332105"/>
                <wp:effectExtent l="0" t="0" r="0" b="0"/>
                <wp:wrapNone/>
                <wp:docPr id="750" name="文本框 750"/>
                <wp:cNvGraphicFramePr/>
                <a:graphic xmlns:a="http://schemas.openxmlformats.org/drawingml/2006/main">
                  <a:graphicData uri="http://schemas.microsoft.com/office/word/2010/wordprocessingShape">
                    <wps:wsp>
                      <wps:cNvSpPr txBox="1"/>
                      <wps:spPr>
                        <a:xfrm>
                          <a:off x="0" y="0"/>
                          <a:ext cx="976630" cy="332105"/>
                        </a:xfrm>
                        <a:prstGeom prst="rect">
                          <a:avLst/>
                        </a:prstGeom>
                        <a:noFill/>
                        <a:ln>
                          <a:noFill/>
                        </a:ln>
                        <a:effectLst/>
                      </wps:spPr>
                      <wps:txbx>
                        <w:txbxContent>
                          <w:p w:rsidR="00771492" w:rsidRDefault="00771492">
                            <w:pPr>
                              <w:spacing w:line="20" w:lineRule="exact"/>
                              <w:ind w:firstLine="640"/>
                            </w:pPr>
                          </w:p>
                          <w:tbl>
                            <w:tblPr>
                              <w:tblW w:w="1482" w:type="dxa"/>
                              <w:tblInd w:w="27"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482"/>
                            </w:tblGrid>
                            <w:tr w:rsidR="00771492">
                              <w:trPr>
                                <w:trHeight w:val="452"/>
                              </w:trPr>
                              <w:tc>
                                <w:tcPr>
                                  <w:tcW w:w="1482" w:type="dxa"/>
                                  <w:shd w:val="clear" w:color="auto" w:fill="FFFFFF"/>
                                </w:tcPr>
                                <w:p w:rsidR="00771492" w:rsidRDefault="00685C18">
                                  <w:pPr>
                                    <w:spacing w:before="129" w:line="195" w:lineRule="exact"/>
                                    <w:ind w:firstLineChars="0" w:firstLine="0"/>
                                    <w:jc w:val="center"/>
                                    <w:rPr>
                                      <w:rFonts w:ascii="微软雅黑" w:eastAsia="微软雅黑" w:hAnsi="微软雅黑" w:cs="微软雅黑"/>
                                      <w:sz w:val="19"/>
                                      <w:szCs w:val="19"/>
                                    </w:rPr>
                                  </w:pPr>
                                  <w:r>
                                    <w:rPr>
                                      <w:rFonts w:ascii="微软雅黑" w:eastAsia="微软雅黑" w:hAnsi="微软雅黑" w:cs="微软雅黑" w:hint="eastAsia"/>
                                      <w:spacing w:val="36"/>
                                      <w:position w:val="-1"/>
                                      <w:sz w:val="19"/>
                                      <w:szCs w:val="19"/>
                                    </w:rPr>
                                    <w:t>抹布</w:t>
                                  </w:r>
                                </w:p>
                              </w:tc>
                            </w:tr>
                          </w:tbl>
                          <w:p w:rsidR="00771492" w:rsidRDefault="00771492">
                            <w:pPr>
                              <w:pStyle w:val="a3"/>
                              <w:ind w:firstLine="640"/>
                              <w:jc w:val="center"/>
                            </w:pPr>
                          </w:p>
                        </w:txbxContent>
                      </wps:txbx>
                      <wps:bodyPr lIns="0" tIns="0" rIns="0" bIns="0" upright="1"/>
                    </wps:wsp>
                  </a:graphicData>
                </a:graphic>
              </wp:anchor>
            </w:drawing>
          </mc:Choice>
          <mc:Fallback>
            <w:pict>
              <v:shape id="文本框 750" o:spid="_x0000_s1027" type="#_x0000_t202" style="position:absolute;left:0;text-align:left;margin-left:388.5pt;margin-top:671.15pt;width:76.9pt;height:26.15pt;z-index:2516807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" o:allowincell="f" filled="f" stroked="f">
                <v:textbox inset="0,0,0,0">
                  <w:txbxContent>
                    <w:p w:rsidR="00771492" w:rsidRDefault="00771492">
                      <w:pPr>
                        <w:spacing w:line="20" w:lineRule="exact"/>
                        <w:ind w:firstLine="640"/>
                      </w:pPr>
                    </w:p>
                    <w:tbl>
                      <w:tblPr>
                        <w:tblW w:w="1482" w:type="dxa"/>
                        <w:tblInd w:w="27"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482"/>
                      </w:tblGrid>
                      <w:tr w:rsidR="00771492">
                        <w:trPr>
                          <w:trHeight w:val="452"/>
                        </w:trPr>
                        <w:tc>
                          <w:tcPr>
                            <w:tcW w:w="1482" w:type="dxa"/>
                            <w:shd w:val="clear" w:color="auto" w:fill="FFFFFF"/>
                          </w:tcPr>
                          <w:p w:rsidR="00771492" w:rsidRDefault="00685C18">
                            <w:pPr>
                              <w:spacing w:before="129" w:line="195" w:lineRule="exact"/>
                              <w:ind w:firstLineChars="0" w:firstLine="0"/>
                              <w:jc w:val="center"/>
                              <w:rPr>
                                <w:rFonts w:ascii="微软雅黑" w:eastAsia="微软雅黑" w:hAnsi="微软雅黑" w:cs="微软雅黑"/>
                                <w:sz w:val="19"/>
                                <w:szCs w:val="19"/>
                              </w:rPr>
                            </w:pPr>
                            <w:r>
                              <w:rPr>
                                <w:rFonts w:ascii="微软雅黑" w:eastAsia="微软雅黑" w:hAnsi="微软雅黑" w:cs="微软雅黑" w:hint="eastAsia"/>
                                <w:spacing w:val="36"/>
                                <w:position w:val="-1"/>
                                <w:sz w:val="19"/>
                                <w:szCs w:val="19"/>
                              </w:rPr>
                              <w:t>抹布</w:t>
                            </w:r>
                          </w:p>
                        </w:tc>
                      </w:tr>
                    </w:tbl>
                    <w:p w:rsidR="00771492" w:rsidRDefault="00771492">
                      <w:pPr>
                        <w:pStyle w:val="a3"/>
                        <w:ind w:firstLine="640"/>
                        <w:jc w:val="center"/>
                      </w:pPr>
                    </w:p>
                  </w:txbxContent>
                </v:textbox>
                <w10:wrap anchorx="page" anchory="page"/>
              </v:shape>
            </w:pict>
          </mc:Fallback>
        </mc:AlternateContent>
      </w:r>
    </w:p>
    <w:p w:rsidR="00771492" w:rsidRDefault="00771492">
      <w:pPr>
        <w:spacing w:before="37"/>
        <w:ind w:firstLine="640"/>
      </w:pPr>
    </w:p>
    <w:p w:rsidR="00771492" w:rsidRDefault="00771492">
      <w:pPr>
        <w:spacing w:before="37"/>
        <w:ind w:firstLine="640"/>
      </w:pPr>
    </w:p>
    <w:p w:rsidR="00771492" w:rsidRDefault="00685C18">
      <w:pPr>
        <w:pStyle w:val="a3"/>
        <w:spacing w:line="269" w:lineRule="auto"/>
        <w:ind w:firstLineChars="0" w:firstLine="0"/>
        <w:rPr>
          <w:rFonts w:eastAsia="宋体"/>
          <w:lang w:eastAsia="zh-CN"/>
        </w:rPr>
      </w:pPr>
      <w:r>
        <w:rPr>
          <w:rFonts w:eastAsia="宋体" w:hint="eastAsia"/>
          <w:noProof/>
          <w:lang w:eastAsia="zh-CN"/>
        </w:rPr>
        <w:lastRenderedPageBreak/>
        <w:drawing>
          <wp:inline distT="0" distB="0" distL="114300" distR="114300">
            <wp:extent cx="5454650" cy="7517765"/>
            <wp:effectExtent l="0" t="0" r="0" b="0"/>
            <wp:docPr id="594" name="图片 356"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图片 356" descr="图片3"/>
                    <pic:cNvPicPr>
                      <a:picLocks noChangeAspect="1"/>
                    </pic:cNvPicPr>
                  </pic:nvPicPr>
                  <pic:blipFill>
                    <a:blip r:embed="rId28"/>
                    <a:srcRect b="20994"/>
                    <a:stretch>
                      <a:fillRect/>
                    </a:stretch>
                  </pic:blipFill>
                  <pic:spPr>
                    <a:xfrm>
                      <a:off x="0" y="0"/>
                      <a:ext cx="5454650" cy="7517765"/>
                    </a:xfrm>
                    <a:prstGeom prst="rect">
                      <a:avLst/>
                    </a:prstGeom>
                    <a:noFill/>
                    <a:ln>
                      <a:noFill/>
                    </a:ln>
                  </pic:spPr>
                </pic:pic>
              </a:graphicData>
            </a:graphic>
          </wp:inline>
        </w:drawing>
      </w:r>
    </w:p>
    <w:p w:rsidR="00771492" w:rsidRDefault="00771492">
      <w:pPr>
        <w:spacing w:line="14964" w:lineRule="exact"/>
        <w:ind w:firstLine="640"/>
        <w:sectPr w:rsidR="00771492">
          <w:headerReference w:type="even" r:id="rId29"/>
          <w:headerReference w:type="default" r:id="rId30"/>
          <w:footerReference w:type="even" r:id="rId31"/>
          <w:footerReference w:type="default" r:id="rId32"/>
          <w:headerReference w:type="first" r:id="rId33"/>
          <w:footerReference w:type="first" r:id="rId34"/>
          <w:pgSz w:w="11906" w:h="16838"/>
          <w:pgMar w:top="1440" w:right="1587" w:bottom="1587" w:left="1587" w:header="0" w:footer="737" w:gutter="0"/>
          <w:cols w:space="0"/>
        </w:sectPr>
      </w:pPr>
    </w:p>
    <w:p w:rsidR="00771492" w:rsidRDefault="00685C18">
      <w:pPr>
        <w:pStyle w:val="2"/>
        <w:ind w:firstLine="640"/>
      </w:pPr>
      <w:r>
        <w:rPr>
          <w:noProof/>
        </w:rPr>
        <w:lastRenderedPageBreak/>
        <mc:AlternateContent>
          <mc:Choice Requires="wps">
            <w:drawing>
              <wp:anchor distT="0" distB="0" distL="114300" distR="114300" simplePos="0" relativeHeight="251673600" behindDoc="0" locked="0" layoutInCell="0" allowOverlap="1">
                <wp:simplePos x="0" y="0"/>
                <wp:positionH relativeFrom="page">
                  <wp:posOffset>2958465</wp:posOffset>
                </wp:positionH>
                <wp:positionV relativeFrom="page">
                  <wp:posOffset>8823960</wp:posOffset>
                </wp:positionV>
                <wp:extent cx="1851025" cy="193675"/>
                <wp:effectExtent l="0" t="0" r="15875" b="15875"/>
                <wp:wrapNone/>
                <wp:docPr id="61" name="任意多边形 61"/>
                <wp:cNvGraphicFramePr/>
                <a:graphic xmlns:a="http://schemas.openxmlformats.org/drawingml/2006/main">
                  <a:graphicData uri="http://schemas.microsoft.com/office/word/2010/wordprocessingShape">
                    <wps:wsp>
                      <wps:cNvSpPr/>
                      <wps:spPr>
                        <a:xfrm>
                          <a:off x="0" y="0"/>
                          <a:ext cx="1851025" cy="193675"/>
                        </a:xfrm>
                        <a:custGeom>
                          <a:avLst/>
                          <a:gdLst/>
                          <a:ahLst/>
                          <a:cxnLst/>
                          <a:rect l="0" t="0" r="0" b="0"/>
                          <a:pathLst>
                            <a:path w="2915" h="305">
                              <a:moveTo>
                                <a:pt x="21" y="186"/>
                              </a:moveTo>
                              <a:lnTo>
                                <a:pt x="128" y="267"/>
                              </a:lnTo>
                              <a:lnTo>
                                <a:pt x="0" y="304"/>
                              </a:lnTo>
                              <a:lnTo>
                                <a:pt x="21" y="186"/>
                              </a:lnTo>
                              <a:close/>
                            </a:path>
                            <a:path w="2915" h="305">
                              <a:moveTo>
                                <a:pt x="1004" y="0"/>
                              </a:moveTo>
                              <a:lnTo>
                                <a:pt x="1050" y="125"/>
                              </a:lnTo>
                              <a:lnTo>
                                <a:pt x="922" y="87"/>
                              </a:lnTo>
                              <a:lnTo>
                                <a:pt x="1004" y="0"/>
                              </a:lnTo>
                              <a:close/>
                            </a:path>
                            <a:path w="2915" h="305">
                              <a:moveTo>
                                <a:pt x="1777" y="12"/>
                              </a:moveTo>
                              <a:lnTo>
                                <a:pt x="1763" y="145"/>
                              </a:lnTo>
                              <a:lnTo>
                                <a:pt x="1665" y="53"/>
                              </a:lnTo>
                              <a:lnTo>
                                <a:pt x="1777" y="12"/>
                              </a:lnTo>
                              <a:close/>
                            </a:path>
                            <a:path w="2915" h="305">
                              <a:moveTo>
                                <a:pt x="2303" y="46"/>
                              </a:moveTo>
                              <a:lnTo>
                                <a:pt x="2213" y="146"/>
                              </a:lnTo>
                              <a:lnTo>
                                <a:pt x="2187" y="15"/>
                              </a:lnTo>
                              <a:lnTo>
                                <a:pt x="2303" y="46"/>
                              </a:lnTo>
                              <a:close/>
                            </a:path>
                            <a:path w="2915" h="305">
                              <a:moveTo>
                                <a:pt x="2914" y="273"/>
                              </a:moveTo>
                              <a:lnTo>
                                <a:pt x="2780" y="279"/>
                              </a:lnTo>
                              <a:lnTo>
                                <a:pt x="2855" y="168"/>
                              </a:lnTo>
                              <a:lnTo>
                                <a:pt x="2914" y="273"/>
                              </a:lnTo>
                              <a:close/>
                            </a:path>
                          </a:pathLst>
                        </a:custGeom>
                        <a:solidFill>
                          <a:srgbClr val="000000"/>
                        </a:solidFill>
                        <a:ln>
                          <a:noFill/>
                        </a:ln>
                        <a:effectLst/>
                      </wps:spPr>
                      <wps:bodyPr upright="1"/>
                    </wps:wsp>
                  </a:graphicData>
                </a:graphic>
              </wp:anchor>
            </w:drawing>
          </mc:Choice>
          <mc:Fallback>
            <w:pict>
              <v:shape w14:anchorId="34B7E6AA" id="任意多边形 61" o:spid="_x0000_s1026" style="position:absolute;left:0;text-align:left;margin-left:232.95pt;margin-top:694.8pt;width:145.75pt;height:15.25pt;z-index:251673600;visibility:visible;mso-wrap-style:square;mso-wrap-distance-left:9pt;mso-wrap-distance-top:0;mso-wrap-distance-right:9pt;mso-wrap-distance-bottom:0;mso-position-horizontal:absolute;mso-position-horizontal-relative:page;mso-position-vertical:absolute;mso-position-vertical-relative:page;v-text-anchor:top" coordsize="2915,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" o:allowincell="f" path="m21,186r107,81l,304,21,186xem1004,r46,125l922,87,1004,xem1777,12r-14,133l1665,53,1777,12xem2303,46r-90,100l2187,15r116,31xem2914,273r-134,6l2855,168r59,105xe" fillcolor="black" stroked="f">
                <v:path arrowok="t" textboxrect="0,0,2915,305"/>
                <w10:wrap anchorx="page" anchory="page"/>
              </v:shape>
            </w:pict>
          </mc:Fallback>
        </mc:AlternateContent>
      </w:r>
      <w:r>
        <w:rPr>
          <w:noProof/>
        </w:rPr>
        <w:drawing>
          <wp:anchor distT="0" distB="0" distL="114300" distR="114300" simplePos="0" relativeHeight="251664384" behindDoc="0" locked="0" layoutInCell="0" allowOverlap="1">
            <wp:simplePos x="0" y="0"/>
            <wp:positionH relativeFrom="page">
              <wp:posOffset>1068705</wp:posOffset>
            </wp:positionH>
            <wp:positionV relativeFrom="page">
              <wp:posOffset>8268970</wp:posOffset>
            </wp:positionV>
            <wp:extent cx="904875" cy="1048385"/>
            <wp:effectExtent l="0" t="0" r="9525" b="18415"/>
            <wp:wrapNone/>
            <wp:docPr id="596" name="IM 874"/>
            <wp:cNvGraphicFramePr/>
            <a:graphic xmlns:a="http://schemas.openxmlformats.org/drawingml/2006/main">
              <a:graphicData uri="http://schemas.openxmlformats.org/drawingml/2006/picture">
                <pic:pic xmlns:pic="http://schemas.openxmlformats.org/drawingml/2006/picture">
                  <pic:nvPicPr>
                    <pic:cNvPr id="596" name="IM 874"/>
                    <pic:cNvPicPr/>
                  </pic:nvPicPr>
                  <pic:blipFill>
                    <a:blip r:embed="rId35"/>
                    <a:stretch>
                      <a:fillRect/>
                    </a:stretch>
                  </pic:blipFill>
                  <pic:spPr>
                    <a:xfrm>
                      <a:off x="0" y="0"/>
                      <a:ext cx="904875" cy="1048385"/>
                    </a:xfrm>
                    <a:prstGeom prst="rect">
                      <a:avLst/>
                    </a:prstGeom>
                    <a:noFill/>
                    <a:ln>
                      <a:noFill/>
                    </a:ln>
                  </pic:spPr>
                </pic:pic>
              </a:graphicData>
            </a:graphic>
          </wp:anchor>
        </w:drawing>
      </w:r>
      <w:r>
        <w:rPr>
          <w:noProof/>
        </w:rPr>
        <w:drawing>
          <wp:anchor distT="0" distB="0" distL="114300" distR="114300" simplePos="0" relativeHeight="251668480" behindDoc="0" locked="0" layoutInCell="0" allowOverlap="1">
            <wp:simplePos x="0" y="0"/>
            <wp:positionH relativeFrom="page">
              <wp:posOffset>1870710</wp:posOffset>
            </wp:positionH>
            <wp:positionV relativeFrom="page">
              <wp:posOffset>7327265</wp:posOffset>
            </wp:positionV>
            <wp:extent cx="1007110" cy="1016000"/>
            <wp:effectExtent l="0" t="0" r="2540" b="12700"/>
            <wp:wrapNone/>
            <wp:docPr id="597" name="IM 876"/>
            <wp:cNvGraphicFramePr/>
            <a:graphic xmlns:a="http://schemas.openxmlformats.org/drawingml/2006/main">
              <a:graphicData uri="http://schemas.openxmlformats.org/drawingml/2006/picture">
                <pic:pic xmlns:pic="http://schemas.openxmlformats.org/drawingml/2006/picture">
                  <pic:nvPicPr>
                    <pic:cNvPr id="597" name="IM 876"/>
                    <pic:cNvPicPr/>
                  </pic:nvPicPr>
                  <pic:blipFill>
                    <a:blip r:embed="rId36"/>
                    <a:stretch>
                      <a:fillRect/>
                    </a:stretch>
                  </pic:blipFill>
                  <pic:spPr>
                    <a:xfrm>
                      <a:off x="0" y="0"/>
                      <a:ext cx="1007110" cy="1016000"/>
                    </a:xfrm>
                    <a:prstGeom prst="rect">
                      <a:avLst/>
                    </a:prstGeom>
                    <a:noFill/>
                    <a:ln>
                      <a:noFill/>
                    </a:ln>
                  </pic:spPr>
                </pic:pic>
              </a:graphicData>
            </a:graphic>
          </wp:anchor>
        </w:drawing>
      </w:r>
      <w:r>
        <w:rPr>
          <w:noProof/>
        </w:rPr>
        <w:drawing>
          <wp:anchor distT="0" distB="0" distL="114300" distR="114300" simplePos="0" relativeHeight="251670528" behindDoc="0" locked="0" layoutInCell="0" allowOverlap="1">
            <wp:simplePos x="0" y="0"/>
            <wp:positionH relativeFrom="page">
              <wp:posOffset>2914650</wp:posOffset>
            </wp:positionH>
            <wp:positionV relativeFrom="page">
              <wp:posOffset>7007860</wp:posOffset>
            </wp:positionV>
            <wp:extent cx="1038225" cy="787400"/>
            <wp:effectExtent l="0" t="0" r="9525" b="12700"/>
            <wp:wrapNone/>
            <wp:docPr id="598" name="IM 878"/>
            <wp:cNvGraphicFramePr/>
            <a:graphic xmlns:a="http://schemas.openxmlformats.org/drawingml/2006/main">
              <a:graphicData uri="http://schemas.openxmlformats.org/drawingml/2006/picture">
                <pic:pic xmlns:pic="http://schemas.openxmlformats.org/drawingml/2006/picture">
                  <pic:nvPicPr>
                    <pic:cNvPr id="598" name="IM 878"/>
                    <pic:cNvPicPr/>
                  </pic:nvPicPr>
                  <pic:blipFill>
                    <a:blip r:embed="rId37"/>
                    <a:stretch>
                      <a:fillRect/>
                    </a:stretch>
                  </pic:blipFill>
                  <pic:spPr>
                    <a:xfrm>
                      <a:off x="0" y="0"/>
                      <a:ext cx="1038225" cy="787400"/>
                    </a:xfrm>
                    <a:prstGeom prst="rect">
                      <a:avLst/>
                    </a:prstGeom>
                    <a:noFill/>
                    <a:ln>
                      <a:noFill/>
                    </a:ln>
                  </pic:spPr>
                </pic:pic>
              </a:graphicData>
            </a:graphic>
          </wp:anchor>
        </w:drawing>
      </w:r>
      <w:r>
        <w:rPr>
          <w:noProof/>
        </w:rPr>
        <mc:AlternateContent>
          <mc:Choice Requires="wps">
            <w:drawing>
              <wp:anchor distT="0" distB="0" distL="114300" distR="114300" simplePos="0" relativeHeight="251674624" behindDoc="0" locked="0" layoutInCell="0" allowOverlap="1">
                <wp:simplePos x="0" y="0"/>
                <wp:positionH relativeFrom="page">
                  <wp:posOffset>3572510</wp:posOffset>
                </wp:positionH>
                <wp:positionV relativeFrom="page">
                  <wp:posOffset>7586980</wp:posOffset>
                </wp:positionV>
                <wp:extent cx="496570" cy="1274445"/>
                <wp:effectExtent l="635" t="635" r="17145" b="1270"/>
                <wp:wrapNone/>
                <wp:docPr id="60" name="任意多边形 60"/>
                <wp:cNvGraphicFramePr/>
                <a:graphic xmlns:a="http://schemas.openxmlformats.org/drawingml/2006/main">
                  <a:graphicData uri="http://schemas.microsoft.com/office/word/2010/wordprocessingShape">
                    <wps:wsp>
                      <wps:cNvSpPr/>
                      <wps:spPr>
                        <a:xfrm>
                          <a:off x="0" y="0"/>
                          <a:ext cx="496570" cy="1274445"/>
                        </a:xfrm>
                        <a:custGeom>
                          <a:avLst/>
                          <a:gdLst/>
                          <a:ahLst/>
                          <a:cxnLst/>
                          <a:rect l="0" t="0" r="0" b="0"/>
                          <a:pathLst>
                            <a:path w="781" h="2006">
                              <a:moveTo>
                                <a:pt x="18" y="6"/>
                              </a:moveTo>
                              <a:lnTo>
                                <a:pt x="762" y="1999"/>
                              </a:lnTo>
                            </a:path>
                          </a:pathLst>
                        </a:custGeom>
                        <a:noFill/>
                        <a:ln w="25400" cap="flat" cmpd="sng">
                          <a:solidFill>
                            <a:srgbClr val="000000"/>
                          </a:solidFill>
                          <a:prstDash val="solid"/>
                          <a:headEnd type="none" w="med" len="med"/>
                          <a:tailEnd type="none" w="med" len="med"/>
                        </a:ln>
                        <a:effectLst/>
                      </wps:spPr>
                      <wps:bodyPr upright="1"/>
                    </wps:wsp>
                  </a:graphicData>
                </a:graphic>
              </wp:anchor>
            </w:drawing>
          </mc:Choice>
          <mc:Fallback>
            <w:pict>
              <v:shape w14:anchorId="581AE743" id="任意多边形 60" o:spid="_x0000_s1026" style="position:absolute;left:0;text-align:left;margin-left:281.3pt;margin-top:597.4pt;width:39.1pt;height:100.35pt;z-index:251674624;visibility:visible;mso-wrap-style:square;mso-wrap-distance-left:9pt;mso-wrap-distance-top:0;mso-wrap-distance-right:9pt;mso-wrap-distance-bottom:0;mso-position-horizontal:absolute;mso-position-horizontal-relative:page;mso-position-vertical:absolute;mso-position-vertical-relative:page;v-text-anchor:top" coordsize="781,2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" o:allowincell="f" path="m18,6l762,1999e" filled="f" strokeweight="2pt">
                <v:path arrowok="t" textboxrect="0,0,781,2006"/>
                <w10:wrap anchorx="page" anchory="page"/>
              </v:shape>
            </w:pict>
          </mc:Fallback>
        </mc:AlternateContent>
      </w:r>
      <w:r>
        <w:rPr>
          <w:noProof/>
        </w:rPr>
        <w:drawing>
          <wp:anchor distT="0" distB="0" distL="114300" distR="114300" simplePos="0" relativeHeight="251671552" behindDoc="0" locked="0" layoutInCell="0" allowOverlap="1">
            <wp:simplePos x="0" y="0"/>
            <wp:positionH relativeFrom="page">
              <wp:posOffset>4215130</wp:posOffset>
            </wp:positionH>
            <wp:positionV relativeFrom="page">
              <wp:posOffset>6936740</wp:posOffset>
            </wp:positionV>
            <wp:extent cx="1027430" cy="749300"/>
            <wp:effectExtent l="0" t="0" r="1270" b="12700"/>
            <wp:wrapNone/>
            <wp:docPr id="599" name="IM 880"/>
            <wp:cNvGraphicFramePr/>
            <a:graphic xmlns:a="http://schemas.openxmlformats.org/drawingml/2006/main">
              <a:graphicData uri="http://schemas.openxmlformats.org/drawingml/2006/picture">
                <pic:pic xmlns:pic="http://schemas.openxmlformats.org/drawingml/2006/picture">
                  <pic:nvPicPr>
                    <pic:cNvPr id="599" name="IM 880"/>
                    <pic:cNvPicPr/>
                  </pic:nvPicPr>
                  <pic:blipFill>
                    <a:blip r:embed="rId38"/>
                    <a:stretch>
                      <a:fillRect/>
                    </a:stretch>
                  </pic:blipFill>
                  <pic:spPr>
                    <a:xfrm>
                      <a:off x="0" y="0"/>
                      <a:ext cx="1027430" cy="749300"/>
                    </a:xfrm>
                    <a:prstGeom prst="rect">
                      <a:avLst/>
                    </a:prstGeom>
                    <a:noFill/>
                    <a:ln>
                      <a:noFill/>
                    </a:ln>
                  </pic:spPr>
                </pic:pic>
              </a:graphicData>
            </a:graphic>
          </wp:anchor>
        </w:drawing>
      </w:r>
      <w:r>
        <w:rPr>
          <w:noProof/>
        </w:rPr>
        <w:drawing>
          <wp:anchor distT="0" distB="0" distL="114300" distR="114300" simplePos="0" relativeHeight="251672576" behindDoc="0" locked="0" layoutInCell="0" allowOverlap="1">
            <wp:simplePos x="0" y="0"/>
            <wp:positionH relativeFrom="page">
              <wp:posOffset>4368800</wp:posOffset>
            </wp:positionH>
            <wp:positionV relativeFrom="page">
              <wp:posOffset>7355205</wp:posOffset>
            </wp:positionV>
            <wp:extent cx="383540" cy="1503680"/>
            <wp:effectExtent l="0" t="0" r="16510" b="1270"/>
            <wp:wrapNone/>
            <wp:docPr id="600" name="IM 882"/>
            <wp:cNvGraphicFramePr/>
            <a:graphic xmlns:a="http://schemas.openxmlformats.org/drawingml/2006/main">
              <a:graphicData uri="http://schemas.openxmlformats.org/drawingml/2006/picture">
                <pic:pic xmlns:pic="http://schemas.openxmlformats.org/drawingml/2006/picture">
                  <pic:nvPicPr>
                    <pic:cNvPr id="600" name="IM 882"/>
                    <pic:cNvPicPr/>
                  </pic:nvPicPr>
                  <pic:blipFill>
                    <a:blip r:embed="rId39"/>
                    <a:stretch>
                      <a:fillRect/>
                    </a:stretch>
                  </pic:blipFill>
                  <pic:spPr>
                    <a:xfrm>
                      <a:off x="0" y="0"/>
                      <a:ext cx="383540" cy="1503680"/>
                    </a:xfrm>
                    <a:prstGeom prst="rect">
                      <a:avLst/>
                    </a:prstGeom>
                    <a:noFill/>
                    <a:ln>
                      <a:noFill/>
                    </a:ln>
                  </pic:spPr>
                </pic:pic>
              </a:graphicData>
            </a:graphic>
          </wp:anchor>
        </w:drawing>
      </w:r>
      <w:r>
        <w:rPr>
          <w:noProof/>
        </w:rPr>
        <w:drawing>
          <wp:anchor distT="0" distB="0" distL="114300" distR="114300" simplePos="0" relativeHeight="251665408" behindDoc="0" locked="0" layoutInCell="0" allowOverlap="1">
            <wp:simplePos x="0" y="0"/>
            <wp:positionH relativeFrom="page">
              <wp:posOffset>5676265</wp:posOffset>
            </wp:positionH>
            <wp:positionV relativeFrom="page">
              <wp:posOffset>7603490</wp:posOffset>
            </wp:positionV>
            <wp:extent cx="886460" cy="1052195"/>
            <wp:effectExtent l="0" t="0" r="8890" b="14605"/>
            <wp:wrapNone/>
            <wp:docPr id="601" name="IM 884"/>
            <wp:cNvGraphicFramePr/>
            <a:graphic xmlns:a="http://schemas.openxmlformats.org/drawingml/2006/main">
              <a:graphicData uri="http://schemas.openxmlformats.org/drawingml/2006/picture">
                <pic:pic xmlns:pic="http://schemas.openxmlformats.org/drawingml/2006/picture">
                  <pic:nvPicPr>
                    <pic:cNvPr id="601" name="IM 884"/>
                    <pic:cNvPicPr/>
                  </pic:nvPicPr>
                  <pic:blipFill>
                    <a:blip r:embed="rId40"/>
                    <a:stretch>
                      <a:fillRect/>
                    </a:stretch>
                  </pic:blipFill>
                  <pic:spPr>
                    <a:xfrm>
                      <a:off x="0" y="0"/>
                      <a:ext cx="886460" cy="1052195"/>
                    </a:xfrm>
                    <a:prstGeom prst="rect">
                      <a:avLst/>
                    </a:prstGeom>
                    <a:noFill/>
                    <a:ln>
                      <a:noFill/>
                    </a:ln>
                  </pic:spPr>
                </pic:pic>
              </a:graphicData>
            </a:graphic>
          </wp:anchor>
        </w:drawing>
      </w:r>
      <w:r>
        <w:rPr>
          <w:noProof/>
        </w:rPr>
        <mc:AlternateContent>
          <mc:Choice Requires="wps">
            <w:drawing>
              <wp:anchor distT="0" distB="0" distL="114300" distR="114300" simplePos="0" relativeHeight="251667456" behindDoc="0" locked="0" layoutInCell="0" allowOverlap="1">
                <wp:simplePos x="0" y="0"/>
                <wp:positionH relativeFrom="page">
                  <wp:posOffset>1647190</wp:posOffset>
                </wp:positionH>
                <wp:positionV relativeFrom="page">
                  <wp:posOffset>8725535</wp:posOffset>
                </wp:positionV>
                <wp:extent cx="1333500" cy="269240"/>
                <wp:effectExtent l="635" t="635" r="0" b="15875"/>
                <wp:wrapNone/>
                <wp:docPr id="58" name="任意多边形 58"/>
                <wp:cNvGraphicFramePr/>
                <a:graphic xmlns:a="http://schemas.openxmlformats.org/drawingml/2006/main">
                  <a:graphicData uri="http://schemas.microsoft.com/office/word/2010/wordprocessingShape">
                    <wps:wsp>
                      <wps:cNvSpPr/>
                      <wps:spPr>
                        <a:xfrm>
                          <a:off x="0" y="0"/>
                          <a:ext cx="1333500" cy="269240"/>
                        </a:xfrm>
                        <a:custGeom>
                          <a:avLst/>
                          <a:gdLst/>
                          <a:ahLst/>
                          <a:cxnLst/>
                          <a:rect l="0" t="0" r="0" b="0"/>
                          <a:pathLst>
                            <a:path w="2100" h="424">
                              <a:moveTo>
                                <a:pt x="3" y="19"/>
                              </a:moveTo>
                              <a:lnTo>
                                <a:pt x="2096" y="403"/>
                              </a:lnTo>
                            </a:path>
                          </a:pathLst>
                        </a:custGeom>
                        <a:noFill/>
                        <a:ln w="25400" cap="flat" cmpd="sng">
                          <a:solidFill>
                            <a:srgbClr val="000000"/>
                          </a:solidFill>
                          <a:prstDash val="solid"/>
                          <a:headEnd type="none" w="med" len="med"/>
                          <a:tailEnd type="none" w="med" len="med"/>
                        </a:ln>
                        <a:effectLst/>
                      </wps:spPr>
                      <wps:bodyPr upright="1"/>
                    </wps:wsp>
                  </a:graphicData>
                </a:graphic>
              </wp:anchor>
            </w:drawing>
          </mc:Choice>
          <mc:Fallback>
            <w:pict>
              <v:polyline w14:anchorId="0ABA1E98" id="任意多边形 58" o:spid="_x0000_s1026" style="position:absolute;left:0;text-align:left;z-index:251667456;visibility:visible;mso-wrap-style:square;mso-wrap-distance-left:9pt;mso-wrap-distance-top:0;mso-wrap-distance-right:9pt;mso-wrap-distance-bottom:0;mso-position-horizontal:absolute;mso-position-horizontal-relative:page;mso-position-vertical:absolute;mso-position-vertical-relative:page;v-text-anchor:top" points="129.85pt,688pt,234.5pt,707.2pt" coordsize="210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" o:allowincell="f" filled="f" strokeweight="2pt">
                <v:path arrowok="t" textboxrect="0,0,2100,424"/>
                <w10:wrap anchorx="page" anchory="page"/>
              </v:polyline>
            </w:pict>
          </mc:Fallback>
        </mc:AlternateContent>
      </w:r>
      <w:r>
        <w:rPr>
          <w:noProof/>
        </w:rPr>
        <mc:AlternateContent>
          <mc:Choice Requires="wps">
            <w:drawing>
              <wp:anchor distT="0" distB="0" distL="114300" distR="114300" simplePos="0" relativeHeight="251669504" behindDoc="0" locked="0" layoutInCell="0" allowOverlap="1">
                <wp:simplePos x="0" y="0"/>
                <wp:positionH relativeFrom="page">
                  <wp:posOffset>2585085</wp:posOffset>
                </wp:positionH>
                <wp:positionV relativeFrom="page">
                  <wp:posOffset>7927975</wp:posOffset>
                </wp:positionV>
                <wp:extent cx="1003300" cy="941705"/>
                <wp:effectExtent l="635" t="635" r="5715" b="10160"/>
                <wp:wrapNone/>
                <wp:docPr id="59" name="任意多边形 59"/>
                <wp:cNvGraphicFramePr/>
                <a:graphic xmlns:a="http://schemas.openxmlformats.org/drawingml/2006/main">
                  <a:graphicData uri="http://schemas.microsoft.com/office/word/2010/wordprocessingShape">
                    <wps:wsp>
                      <wps:cNvSpPr/>
                      <wps:spPr>
                        <a:xfrm>
                          <a:off x="0" y="0"/>
                          <a:ext cx="1003300" cy="941705"/>
                        </a:xfrm>
                        <a:custGeom>
                          <a:avLst/>
                          <a:gdLst/>
                          <a:ahLst/>
                          <a:cxnLst/>
                          <a:rect l="0" t="0" r="0" b="0"/>
                          <a:pathLst>
                            <a:path w="1580" h="1483">
                              <a:moveTo>
                                <a:pt x="13" y="14"/>
                              </a:moveTo>
                              <a:lnTo>
                                <a:pt x="1565" y="1467"/>
                              </a:lnTo>
                            </a:path>
                          </a:pathLst>
                        </a:custGeom>
                        <a:noFill/>
                        <a:ln w="25400" cap="flat" cmpd="sng">
                          <a:solidFill>
                            <a:srgbClr val="000000"/>
                          </a:solidFill>
                          <a:prstDash val="solid"/>
                          <a:headEnd type="none" w="med" len="med"/>
                          <a:tailEnd type="none" w="med" len="med"/>
                        </a:ln>
                        <a:effectLst/>
                      </wps:spPr>
                      <wps:bodyPr upright="1"/>
                    </wps:wsp>
                  </a:graphicData>
                </a:graphic>
              </wp:anchor>
            </w:drawing>
          </mc:Choice>
          <mc:Fallback>
            <w:pict>
              <v:polyline w14:anchorId="1B91CC8B" id="任意多边形 59" o:spid="_x0000_s1026" style="position:absolute;left:0;text-align:left;z-index:251669504;visibility:visible;mso-wrap-style:square;mso-wrap-distance-left:9pt;mso-wrap-distance-top:0;mso-wrap-distance-right:9pt;mso-wrap-distance-bottom:0;mso-position-horizontal:absolute;mso-position-horizontal-relative:page;mso-position-vertical:absolute;mso-position-vertical-relative:page;v-text-anchor:top" points="204.2pt,624.95pt,281.8pt,697.6pt" coordsize="1580,1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" o:allowincell="f" filled="f" strokeweight="2pt">
                <v:path arrowok="t" textboxrect="0,0,1580,1483"/>
                <w10:wrap anchorx="page" anchory="page"/>
              </v:polyline>
            </w:pict>
          </mc:Fallback>
        </mc:AlternateContent>
      </w:r>
      <w:r>
        <w:rPr>
          <w:noProof/>
        </w:rPr>
        <w:drawing>
          <wp:anchor distT="0" distB="0" distL="114300" distR="114300" simplePos="0" relativeHeight="251666432" behindDoc="0" locked="0" layoutInCell="0" allowOverlap="1">
            <wp:simplePos x="0" y="0"/>
            <wp:positionH relativeFrom="page">
              <wp:posOffset>4773295</wp:posOffset>
            </wp:positionH>
            <wp:positionV relativeFrom="page">
              <wp:posOffset>8296275</wp:posOffset>
            </wp:positionV>
            <wp:extent cx="1345565" cy="685165"/>
            <wp:effectExtent l="0" t="0" r="6985" b="635"/>
            <wp:wrapNone/>
            <wp:docPr id="608" name="IM 886"/>
            <wp:cNvGraphicFramePr/>
            <a:graphic xmlns:a="http://schemas.openxmlformats.org/drawingml/2006/main">
              <a:graphicData uri="http://schemas.openxmlformats.org/drawingml/2006/picture">
                <pic:pic xmlns:pic="http://schemas.openxmlformats.org/drawingml/2006/picture">
                  <pic:nvPicPr>
                    <pic:cNvPr id="608" name="IM 886"/>
                    <pic:cNvPicPr/>
                  </pic:nvPicPr>
                  <pic:blipFill>
                    <a:blip r:embed="rId41"/>
                    <a:stretch>
                      <a:fillRect/>
                    </a:stretch>
                  </pic:blipFill>
                  <pic:spPr>
                    <a:xfrm>
                      <a:off x="0" y="0"/>
                      <a:ext cx="1345565" cy="685165"/>
                    </a:xfrm>
                    <a:prstGeom prst="rect">
                      <a:avLst/>
                    </a:prstGeom>
                    <a:noFill/>
                    <a:ln>
                      <a:noFill/>
                    </a:ln>
                  </pic:spPr>
                </pic:pic>
              </a:graphicData>
            </a:graphic>
          </wp:anchor>
        </w:drawing>
      </w:r>
      <w:r>
        <w:t>4、操作</w:t>
      </w:r>
    </w:p>
    <w:p w:rsidR="00771492" w:rsidRDefault="00685C18">
      <w:pPr>
        <w:pStyle w:val="3"/>
        <w:ind w:firstLine="640"/>
      </w:pPr>
      <w:r>
        <w:t>4 .1</w:t>
      </w:r>
      <w:r>
        <w:t>切断阀控制器拆卸与安装</w:t>
      </w:r>
    </w:p>
    <w:p w:rsidR="00771492" w:rsidRDefault="00685C18">
      <w:pPr>
        <w:spacing w:before="214" w:line="194" w:lineRule="exact"/>
        <w:ind w:firstLine="640"/>
      </w:pPr>
      <w:r>
        <w:rPr>
          <w:noProof/>
          <w:position w:val="-3"/>
        </w:rPr>
        <w:drawing>
          <wp:inline distT="0" distB="0" distL="114300" distR="114300">
            <wp:extent cx="2620645" cy="123190"/>
            <wp:effectExtent l="0" t="0" r="8255" b="10160"/>
            <wp:docPr id="609" name="图片 357"/>
            <wp:cNvGraphicFramePr/>
            <a:graphic xmlns:a="http://schemas.openxmlformats.org/drawingml/2006/main">
              <a:graphicData uri="http://schemas.openxmlformats.org/drawingml/2006/picture">
                <pic:pic xmlns:pic="http://schemas.openxmlformats.org/drawingml/2006/picture">
                  <pic:nvPicPr>
                    <pic:cNvPr id="609" name="图片 357"/>
                    <pic:cNvPicPr/>
                  </pic:nvPicPr>
                  <pic:blipFill>
                    <a:blip r:embed="rId42"/>
                    <a:stretch>
                      <a:fillRect/>
                    </a:stretch>
                  </pic:blipFill>
                  <pic:spPr>
                    <a:xfrm>
                      <a:off x="0" y="0"/>
                      <a:ext cx="2620645" cy="123190"/>
                    </a:xfrm>
                    <a:prstGeom prst="rect">
                      <a:avLst/>
                    </a:prstGeom>
                    <a:noFill/>
                    <a:ln>
                      <a:noFill/>
                    </a:ln>
                  </pic:spPr>
                </pic:pic>
              </a:graphicData>
            </a:graphic>
          </wp:inline>
        </w:drawing>
      </w:r>
    </w:p>
    <w:p w:rsidR="00771492" w:rsidRDefault="00685C18">
      <w:pPr>
        <w:spacing w:before="175" w:line="2834" w:lineRule="exact"/>
        <w:ind w:firstLine="640"/>
        <w:jc w:val="center"/>
      </w:pPr>
      <w:r>
        <w:rPr>
          <w:noProof/>
          <w:position w:val="-56"/>
        </w:rPr>
        <w:drawing>
          <wp:inline distT="0" distB="0" distL="114300" distR="114300">
            <wp:extent cx="2657475" cy="1760220"/>
            <wp:effectExtent l="0" t="0" r="9525" b="11430"/>
            <wp:docPr id="610" name="图片 358"/>
            <wp:cNvGraphicFramePr/>
            <a:graphic xmlns:a="http://schemas.openxmlformats.org/drawingml/2006/main">
              <a:graphicData uri="http://schemas.openxmlformats.org/drawingml/2006/picture">
                <pic:pic xmlns:pic="http://schemas.openxmlformats.org/drawingml/2006/picture">
                  <pic:nvPicPr>
                    <pic:cNvPr id="610" name="图片 358"/>
                    <pic:cNvPicPr/>
                  </pic:nvPicPr>
                  <pic:blipFill>
                    <a:blip r:embed="rId43"/>
                    <a:stretch>
                      <a:fillRect/>
                    </a:stretch>
                  </pic:blipFill>
                  <pic:spPr>
                    <a:xfrm>
                      <a:off x="0" y="0"/>
                      <a:ext cx="2657475" cy="1760220"/>
                    </a:xfrm>
                    <a:prstGeom prst="rect">
                      <a:avLst/>
                    </a:prstGeom>
                    <a:noFill/>
                    <a:ln>
                      <a:noFill/>
                    </a:ln>
                  </pic:spPr>
                </pic:pic>
              </a:graphicData>
            </a:graphic>
          </wp:inline>
        </w:drawing>
      </w:r>
    </w:p>
    <w:p w:rsidR="00771492" w:rsidRDefault="00685C18">
      <w:pPr>
        <w:spacing w:before="274" w:line="93" w:lineRule="exact"/>
        <w:ind w:firstLine="640"/>
        <w:rPr>
          <w:rFonts w:ascii="微软雅黑" w:eastAsia="微软雅黑" w:hAnsi="微软雅黑" w:cs="微软雅黑"/>
          <w:sz w:val="9"/>
          <w:szCs w:val="9"/>
        </w:rPr>
      </w:pPr>
      <w:r>
        <w:rPr>
          <w:noProof/>
        </w:rPr>
        <w:drawing>
          <wp:inline distT="0" distB="0" distL="114300" distR="114300">
            <wp:extent cx="1638300" cy="124460"/>
            <wp:effectExtent l="0" t="0" r="0" b="8890"/>
            <wp:docPr id="595" name="IM 872"/>
            <wp:cNvGraphicFramePr/>
            <a:graphic xmlns:a="http://schemas.openxmlformats.org/drawingml/2006/main">
              <a:graphicData uri="http://schemas.openxmlformats.org/drawingml/2006/picture">
                <pic:pic xmlns:pic="http://schemas.openxmlformats.org/drawingml/2006/picture">
                  <pic:nvPicPr>
                    <pic:cNvPr id="595" name="IM 872"/>
                    <pic:cNvPicPr/>
                  </pic:nvPicPr>
                  <pic:blipFill>
                    <a:blip r:embed="rId44"/>
                    <a:stretch>
                      <a:fillRect/>
                    </a:stretch>
                  </pic:blipFill>
                  <pic:spPr>
                    <a:xfrm>
                      <a:off x="0" y="0"/>
                      <a:ext cx="1638300" cy="124460"/>
                    </a:xfrm>
                    <a:prstGeom prst="rect">
                      <a:avLst/>
                    </a:prstGeom>
                    <a:noFill/>
                    <a:ln>
                      <a:noFill/>
                    </a:ln>
                  </pic:spPr>
                </pic:pic>
              </a:graphicData>
            </a:graphic>
          </wp:inline>
        </w:drawing>
      </w:r>
      <w:r>
        <w:rPr>
          <w:rFonts w:ascii="微软雅黑" w:eastAsia="微软雅黑" w:hAnsi="微软雅黑" w:cs="微软雅黑"/>
          <w:position w:val="1"/>
          <w:sz w:val="9"/>
          <w:szCs w:val="9"/>
        </w:rPr>
        <w:t>；</w:t>
      </w:r>
    </w:p>
    <w:p w:rsidR="00771492" w:rsidRDefault="00685C18">
      <w:pPr>
        <w:spacing w:before="178" w:line="2834" w:lineRule="exact"/>
        <w:ind w:firstLineChars="0" w:firstLine="0"/>
        <w:jc w:val="center"/>
      </w:pPr>
      <w:r>
        <w:rPr>
          <w:noProof/>
          <w:position w:val="-56"/>
        </w:rPr>
        <w:drawing>
          <wp:inline distT="0" distB="0" distL="114300" distR="114300">
            <wp:extent cx="2574290" cy="1704340"/>
            <wp:effectExtent l="0" t="0" r="16510" b="10160"/>
            <wp:docPr id="611" name="图片 359"/>
            <wp:cNvGraphicFramePr/>
            <a:graphic xmlns:a="http://schemas.openxmlformats.org/drawingml/2006/main">
              <a:graphicData uri="http://schemas.openxmlformats.org/drawingml/2006/picture">
                <pic:pic xmlns:pic="http://schemas.openxmlformats.org/drawingml/2006/picture">
                  <pic:nvPicPr>
                    <pic:cNvPr id="611" name="图片 359"/>
                    <pic:cNvPicPr/>
                  </pic:nvPicPr>
                  <pic:blipFill>
                    <a:blip r:embed="rId45"/>
                    <a:stretch>
                      <a:fillRect/>
                    </a:stretch>
                  </pic:blipFill>
                  <pic:spPr>
                    <a:xfrm>
                      <a:off x="0" y="0"/>
                      <a:ext cx="2574290" cy="1704340"/>
                    </a:xfrm>
                    <a:prstGeom prst="rect">
                      <a:avLst/>
                    </a:prstGeom>
                    <a:noFill/>
                    <a:ln>
                      <a:noFill/>
                    </a:ln>
                  </pic:spPr>
                </pic:pic>
              </a:graphicData>
            </a:graphic>
          </wp:inline>
        </w:drawing>
      </w:r>
    </w:p>
    <w:p w:rsidR="00771492" w:rsidRDefault="00685C18">
      <w:pPr>
        <w:spacing w:before="173" w:line="196" w:lineRule="exact"/>
        <w:ind w:firstLine="640"/>
      </w:pPr>
      <w:r>
        <w:rPr>
          <w:noProof/>
          <w:position w:val="-3"/>
        </w:rPr>
        <w:drawing>
          <wp:inline distT="0" distB="0" distL="114300" distR="114300">
            <wp:extent cx="1882775" cy="124460"/>
            <wp:effectExtent l="0" t="0" r="3175" b="8890"/>
            <wp:docPr id="612" name="图片 360"/>
            <wp:cNvGraphicFramePr/>
            <a:graphic xmlns:a="http://schemas.openxmlformats.org/drawingml/2006/main">
              <a:graphicData uri="http://schemas.openxmlformats.org/drawingml/2006/picture">
                <pic:pic xmlns:pic="http://schemas.openxmlformats.org/drawingml/2006/picture">
                  <pic:nvPicPr>
                    <pic:cNvPr id="612" name="图片 360"/>
                    <pic:cNvPicPr/>
                  </pic:nvPicPr>
                  <pic:blipFill>
                    <a:blip r:embed="rId46"/>
                    <a:stretch>
                      <a:fillRect/>
                    </a:stretch>
                  </pic:blipFill>
                  <pic:spPr>
                    <a:xfrm>
                      <a:off x="0" y="0"/>
                      <a:ext cx="1882775" cy="124460"/>
                    </a:xfrm>
                    <a:prstGeom prst="rect">
                      <a:avLst/>
                    </a:prstGeom>
                    <a:noFill/>
                    <a:ln>
                      <a:noFill/>
                    </a:ln>
                  </pic:spPr>
                </pic:pic>
              </a:graphicData>
            </a:graphic>
          </wp:inline>
        </w:drawing>
      </w:r>
    </w:p>
    <w:p w:rsidR="00771492" w:rsidRDefault="00685C18">
      <w:pPr>
        <w:spacing w:before="176" w:line="240" w:lineRule="auto"/>
        <w:ind w:firstLineChars="0" w:firstLine="0"/>
        <w:jc w:val="center"/>
        <w:rPr>
          <w:position w:val="-53"/>
        </w:rPr>
      </w:pPr>
      <w:r>
        <w:rPr>
          <w:noProof/>
          <w:position w:val="-53"/>
        </w:rPr>
        <w:drawing>
          <wp:inline distT="0" distB="0" distL="114300" distR="114300">
            <wp:extent cx="2487930" cy="1658620"/>
            <wp:effectExtent l="0" t="0" r="7620" b="17780"/>
            <wp:docPr id="613" name="图片 361"/>
            <wp:cNvGraphicFramePr/>
            <a:graphic xmlns:a="http://schemas.openxmlformats.org/drawingml/2006/main">
              <a:graphicData uri="http://schemas.openxmlformats.org/drawingml/2006/picture">
                <pic:pic xmlns:pic="http://schemas.openxmlformats.org/drawingml/2006/picture">
                  <pic:nvPicPr>
                    <pic:cNvPr id="613" name="图片 361"/>
                    <pic:cNvPicPr/>
                  </pic:nvPicPr>
                  <pic:blipFill>
                    <a:blip r:embed="rId47"/>
                    <a:stretch>
                      <a:fillRect/>
                    </a:stretch>
                  </pic:blipFill>
                  <pic:spPr>
                    <a:xfrm>
                      <a:off x="0" y="0"/>
                      <a:ext cx="2487930" cy="1658620"/>
                    </a:xfrm>
                    <a:prstGeom prst="rect">
                      <a:avLst/>
                    </a:prstGeom>
                    <a:noFill/>
                    <a:ln>
                      <a:noFill/>
                    </a:ln>
                  </pic:spPr>
                </pic:pic>
              </a:graphicData>
            </a:graphic>
          </wp:inline>
        </w:drawing>
      </w:r>
    </w:p>
    <w:p w:rsidR="00771492" w:rsidRDefault="00685C18">
      <w:pPr>
        <w:spacing w:line="240" w:lineRule="auto"/>
        <w:ind w:firstLineChars="0" w:firstLine="0"/>
        <w:jc w:val="center"/>
      </w:pPr>
      <w:r>
        <w:rPr>
          <w:noProof/>
          <w:position w:val="-56"/>
        </w:rPr>
        <w:drawing>
          <wp:inline distT="0" distB="0" distL="114300" distR="114300">
            <wp:extent cx="2670175" cy="1500505"/>
            <wp:effectExtent l="0" t="0" r="15875" b="4445"/>
            <wp:docPr id="614" name="图片 362"/>
            <wp:cNvGraphicFramePr/>
            <a:graphic xmlns:a="http://schemas.openxmlformats.org/drawingml/2006/main">
              <a:graphicData uri="http://schemas.openxmlformats.org/drawingml/2006/picture">
                <pic:pic xmlns:pic="http://schemas.openxmlformats.org/drawingml/2006/picture">
                  <pic:nvPicPr>
                    <pic:cNvPr id="614" name="图片 362"/>
                    <pic:cNvPicPr/>
                  </pic:nvPicPr>
                  <pic:blipFill>
                    <a:blip r:embed="rId48"/>
                    <a:srcRect t="15153"/>
                    <a:stretch>
                      <a:fillRect/>
                    </a:stretch>
                  </pic:blipFill>
                  <pic:spPr>
                    <a:xfrm>
                      <a:off x="0" y="0"/>
                      <a:ext cx="2670175" cy="1500505"/>
                    </a:xfrm>
                    <a:prstGeom prst="rect">
                      <a:avLst/>
                    </a:prstGeom>
                    <a:noFill/>
                    <a:ln>
                      <a:noFill/>
                    </a:ln>
                  </pic:spPr>
                </pic:pic>
              </a:graphicData>
            </a:graphic>
          </wp:inline>
        </w:drawing>
      </w:r>
    </w:p>
    <w:p w:rsidR="00771492" w:rsidRDefault="00771492">
      <w:pPr>
        <w:spacing w:line="113" w:lineRule="exact"/>
        <w:ind w:firstLine="640"/>
      </w:pPr>
    </w:p>
    <w:p w:rsidR="00771492" w:rsidRDefault="00771492">
      <w:pPr>
        <w:spacing w:line="113" w:lineRule="exact"/>
        <w:ind w:firstLine="640"/>
        <w:sectPr w:rsidR="00771492">
          <w:pgSz w:w="11906" w:h="16838"/>
          <w:pgMar w:top="1440" w:right="1587" w:bottom="1587" w:left="1587" w:header="0" w:footer="737" w:gutter="0"/>
          <w:cols w:space="0"/>
        </w:sectPr>
      </w:pPr>
    </w:p>
    <w:p w:rsidR="00771492" w:rsidRDefault="00685C18">
      <w:pPr>
        <w:pStyle w:val="a3"/>
        <w:spacing w:line="312" w:lineRule="auto"/>
        <w:ind w:firstLine="640"/>
        <w:rPr>
          <w:position w:val="-3"/>
        </w:rPr>
      </w:pPr>
      <w:r>
        <w:rPr>
          <w:noProof/>
          <w:position w:val="-3"/>
          <w:lang w:eastAsia="zh-CN"/>
        </w:rPr>
        <w:lastRenderedPageBreak/>
        <w:drawing>
          <wp:inline distT="0" distB="0" distL="114300" distR="114300">
            <wp:extent cx="2097405" cy="123190"/>
            <wp:effectExtent l="0" t="0" r="17145" b="10160"/>
            <wp:docPr id="620" name="图片 364"/>
            <wp:cNvGraphicFramePr/>
            <a:graphic xmlns:a="http://schemas.openxmlformats.org/drawingml/2006/main">
              <a:graphicData uri="http://schemas.openxmlformats.org/drawingml/2006/picture">
                <pic:pic xmlns:pic="http://schemas.openxmlformats.org/drawingml/2006/picture">
                  <pic:nvPicPr>
                    <pic:cNvPr id="620" name="图片 364"/>
                    <pic:cNvPicPr/>
                  </pic:nvPicPr>
                  <pic:blipFill>
                    <a:blip r:embed="rId49"/>
                    <a:stretch>
                      <a:fillRect/>
                    </a:stretch>
                  </pic:blipFill>
                  <pic:spPr>
                    <a:xfrm>
                      <a:off x="0" y="0"/>
                      <a:ext cx="2097405" cy="123190"/>
                    </a:xfrm>
                    <a:prstGeom prst="rect">
                      <a:avLst/>
                    </a:prstGeom>
                    <a:noFill/>
                    <a:ln>
                      <a:noFill/>
                    </a:ln>
                  </pic:spPr>
                </pic:pic>
              </a:graphicData>
            </a:graphic>
          </wp:inline>
        </w:drawing>
      </w:r>
    </w:p>
    <w:p w:rsidR="00771492" w:rsidRDefault="00685C18">
      <w:pPr>
        <w:pStyle w:val="a3"/>
        <w:spacing w:line="312" w:lineRule="auto"/>
        <w:ind w:firstLineChars="0" w:firstLine="0"/>
      </w:pPr>
      <w:r>
        <w:rPr>
          <w:noProof/>
          <w:lang w:eastAsia="zh-CN"/>
        </w:rPr>
        <w:drawing>
          <wp:inline distT="0" distB="0" distL="114300" distR="114300">
            <wp:extent cx="5541010" cy="5967730"/>
            <wp:effectExtent l="0" t="0" r="2540" b="13970"/>
            <wp:docPr id="752" name="图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 name="图片 514"/>
                    <pic:cNvPicPr>
                      <a:picLocks noChangeAspect="1"/>
                    </pic:cNvPicPr>
                  </pic:nvPicPr>
                  <pic:blipFill>
                    <a:blip r:embed="rId50"/>
                    <a:stretch>
                      <a:fillRect/>
                    </a:stretch>
                  </pic:blipFill>
                  <pic:spPr>
                    <a:xfrm>
                      <a:off x="0" y="0"/>
                      <a:ext cx="5541010" cy="5967730"/>
                    </a:xfrm>
                    <a:prstGeom prst="rect">
                      <a:avLst/>
                    </a:prstGeom>
                    <a:noFill/>
                    <a:ln>
                      <a:noFill/>
                    </a:ln>
                  </pic:spPr>
                </pic:pic>
              </a:graphicData>
            </a:graphic>
          </wp:inline>
        </w:drawing>
      </w:r>
    </w:p>
    <w:p w:rsidR="00771492" w:rsidRDefault="00685C18">
      <w:pPr>
        <w:pStyle w:val="a3"/>
        <w:spacing w:line="312" w:lineRule="auto"/>
        <w:ind w:firstLineChars="131" w:firstLine="419"/>
      </w:pPr>
      <w:r>
        <w:rPr>
          <w:noProof/>
          <w:lang w:eastAsia="zh-CN"/>
        </w:rPr>
        <w:drawing>
          <wp:inline distT="0" distB="0" distL="114300" distR="114300">
            <wp:extent cx="2117090" cy="123190"/>
            <wp:effectExtent l="0" t="0" r="16510" b="10160"/>
            <wp:docPr id="616" name="IM 902"/>
            <wp:cNvGraphicFramePr/>
            <a:graphic xmlns:a="http://schemas.openxmlformats.org/drawingml/2006/main">
              <a:graphicData uri="http://schemas.openxmlformats.org/drawingml/2006/picture">
                <pic:pic xmlns:pic="http://schemas.openxmlformats.org/drawingml/2006/picture">
                  <pic:nvPicPr>
                    <pic:cNvPr id="616" name="IM 902"/>
                    <pic:cNvPicPr/>
                  </pic:nvPicPr>
                  <pic:blipFill>
                    <a:blip r:embed="rId51"/>
                    <a:stretch>
                      <a:fillRect/>
                    </a:stretch>
                  </pic:blipFill>
                  <pic:spPr>
                    <a:xfrm>
                      <a:off x="0" y="0"/>
                      <a:ext cx="2117090" cy="123190"/>
                    </a:xfrm>
                    <a:prstGeom prst="rect">
                      <a:avLst/>
                    </a:prstGeom>
                    <a:noFill/>
                    <a:ln>
                      <a:noFill/>
                    </a:ln>
                  </pic:spPr>
                </pic:pic>
              </a:graphicData>
            </a:graphic>
          </wp:inline>
        </w:drawing>
      </w:r>
    </w:p>
    <w:p w:rsidR="00771492" w:rsidRDefault="00685C18">
      <w:pPr>
        <w:pStyle w:val="a3"/>
        <w:spacing w:line="257" w:lineRule="auto"/>
        <w:ind w:firstLine="640"/>
      </w:pPr>
      <w:r>
        <w:rPr>
          <w:rFonts w:hint="eastAsia"/>
          <w:lang w:eastAsia="zh-CN"/>
        </w:rPr>
        <w:t xml:space="preserve">                                   </w:t>
      </w:r>
    </w:p>
    <w:p w:rsidR="00771492" w:rsidRDefault="00685C18">
      <w:pPr>
        <w:pStyle w:val="a3"/>
        <w:spacing w:before="77" w:line="195" w:lineRule="exact"/>
        <w:ind w:left="7970" w:firstLine="640"/>
        <w:rPr>
          <w:spacing w:val="22"/>
          <w:sz w:val="18"/>
          <w:szCs w:val="18"/>
        </w:rPr>
      </w:pPr>
      <w:r>
        <w:rPr>
          <w:noProof/>
          <w:lang w:eastAsia="zh-CN"/>
        </w:rPr>
        <w:drawing>
          <wp:anchor distT="0" distB="0" distL="114300" distR="114300" simplePos="0" relativeHeight="251675648" behindDoc="0" locked="0" layoutInCell="0" allowOverlap="1">
            <wp:simplePos x="0" y="0"/>
            <wp:positionH relativeFrom="page">
              <wp:posOffset>2256790</wp:posOffset>
            </wp:positionH>
            <wp:positionV relativeFrom="page">
              <wp:posOffset>7838440</wp:posOffset>
            </wp:positionV>
            <wp:extent cx="2951480" cy="1799590"/>
            <wp:effectExtent l="0" t="0" r="1270" b="10160"/>
            <wp:wrapNone/>
            <wp:docPr id="617" name="IM 904"/>
            <wp:cNvGraphicFramePr/>
            <a:graphic xmlns:a="http://schemas.openxmlformats.org/drawingml/2006/main">
              <a:graphicData uri="http://schemas.openxmlformats.org/drawingml/2006/picture">
                <pic:pic xmlns:pic="http://schemas.openxmlformats.org/drawingml/2006/picture">
                  <pic:nvPicPr>
                    <pic:cNvPr id="617" name="IM 904"/>
                    <pic:cNvPicPr/>
                  </pic:nvPicPr>
                  <pic:blipFill>
                    <a:blip r:embed="rId52"/>
                    <a:stretch>
                      <a:fillRect/>
                    </a:stretch>
                  </pic:blipFill>
                  <pic:spPr>
                    <a:xfrm>
                      <a:off x="0" y="0"/>
                      <a:ext cx="2951480" cy="1799590"/>
                    </a:xfrm>
                    <a:prstGeom prst="rect">
                      <a:avLst/>
                    </a:prstGeom>
                    <a:noFill/>
                    <a:ln>
                      <a:noFill/>
                    </a:ln>
                  </pic:spPr>
                </pic:pic>
              </a:graphicData>
            </a:graphic>
          </wp:anchor>
        </w:drawing>
      </w:r>
    </w:p>
    <w:p w:rsidR="00771492" w:rsidRDefault="00771492">
      <w:pPr>
        <w:pStyle w:val="a3"/>
        <w:spacing w:before="77" w:line="195" w:lineRule="exact"/>
        <w:ind w:left="7970" w:firstLine="448"/>
        <w:rPr>
          <w:spacing w:val="22"/>
          <w:sz w:val="18"/>
          <w:szCs w:val="18"/>
        </w:rPr>
      </w:pPr>
    </w:p>
    <w:p w:rsidR="00771492" w:rsidRDefault="00771492">
      <w:pPr>
        <w:pStyle w:val="a3"/>
        <w:spacing w:before="77" w:line="195" w:lineRule="exact"/>
        <w:ind w:left="7970" w:firstLine="448"/>
        <w:rPr>
          <w:spacing w:val="22"/>
          <w:sz w:val="18"/>
          <w:szCs w:val="18"/>
        </w:rPr>
      </w:pPr>
    </w:p>
    <w:p w:rsidR="00771492" w:rsidRDefault="00771492">
      <w:pPr>
        <w:pStyle w:val="a3"/>
        <w:spacing w:before="77" w:line="195" w:lineRule="exact"/>
        <w:ind w:left="7970" w:firstLine="448"/>
        <w:rPr>
          <w:spacing w:val="22"/>
          <w:sz w:val="18"/>
          <w:szCs w:val="18"/>
        </w:rPr>
      </w:pPr>
    </w:p>
    <w:p w:rsidR="00771492" w:rsidRDefault="00771492">
      <w:pPr>
        <w:pStyle w:val="a3"/>
        <w:spacing w:before="77" w:line="195" w:lineRule="exact"/>
        <w:ind w:firstLineChars="3100" w:firstLine="6944"/>
        <w:rPr>
          <w:spacing w:val="22"/>
          <w:sz w:val="18"/>
          <w:szCs w:val="18"/>
        </w:rPr>
      </w:pPr>
    </w:p>
    <w:p w:rsidR="00771492" w:rsidRDefault="00771492">
      <w:pPr>
        <w:pStyle w:val="a3"/>
        <w:spacing w:before="77" w:line="195" w:lineRule="exact"/>
        <w:ind w:firstLineChars="3100" w:firstLine="6944"/>
        <w:rPr>
          <w:spacing w:val="22"/>
          <w:sz w:val="18"/>
          <w:szCs w:val="18"/>
        </w:rPr>
      </w:pPr>
    </w:p>
    <w:p w:rsidR="00771492" w:rsidRDefault="00685C18">
      <w:pPr>
        <w:pStyle w:val="a3"/>
        <w:spacing w:before="77" w:line="195" w:lineRule="exact"/>
        <w:ind w:firstLineChars="3000" w:firstLine="6720"/>
        <w:rPr>
          <w:rFonts w:ascii="微软雅黑" w:eastAsia="微软雅黑" w:hAnsi="微软雅黑" w:cs="微软雅黑"/>
          <w:sz w:val="18"/>
          <w:szCs w:val="18"/>
        </w:rPr>
      </w:pPr>
      <w:r>
        <w:rPr>
          <w:spacing w:val="22"/>
          <w:sz w:val="18"/>
          <w:szCs w:val="18"/>
        </w:rPr>
        <w:t>4</w:t>
      </w:r>
      <w:r>
        <w:rPr>
          <w:sz w:val="18"/>
          <w:szCs w:val="18"/>
        </w:rPr>
        <w:t>mm</w:t>
      </w:r>
      <w:r>
        <w:rPr>
          <w:rFonts w:ascii="微软雅黑" w:eastAsia="微软雅黑" w:hAnsi="微软雅黑" w:cs="微软雅黑"/>
          <w:spacing w:val="22"/>
          <w:sz w:val="18"/>
          <w:szCs w:val="18"/>
        </w:rPr>
        <w:t>内六角扳手</w:t>
      </w:r>
    </w:p>
    <w:p w:rsidR="00771492" w:rsidRDefault="00771492">
      <w:pPr>
        <w:pStyle w:val="a3"/>
        <w:spacing w:line="285" w:lineRule="auto"/>
        <w:ind w:firstLine="640"/>
      </w:pPr>
    </w:p>
    <w:p w:rsidR="00771492" w:rsidRDefault="00771492">
      <w:pPr>
        <w:pStyle w:val="a3"/>
        <w:spacing w:line="285" w:lineRule="auto"/>
        <w:ind w:firstLine="640"/>
      </w:pPr>
    </w:p>
    <w:p w:rsidR="00771492" w:rsidRDefault="00685C18">
      <w:pPr>
        <w:spacing w:line="240" w:lineRule="auto"/>
        <w:ind w:firstLine="640"/>
      </w:pPr>
      <w:r>
        <w:rPr>
          <w:noProof/>
          <w:position w:val="-3"/>
        </w:rPr>
        <w:lastRenderedPageBreak/>
        <w:drawing>
          <wp:inline distT="0" distB="0" distL="114300" distR="114300">
            <wp:extent cx="2496185" cy="123190"/>
            <wp:effectExtent l="0" t="0" r="18415" b="10160"/>
            <wp:docPr id="630" name="图片 368"/>
            <wp:cNvGraphicFramePr/>
            <a:graphic xmlns:a="http://schemas.openxmlformats.org/drawingml/2006/main">
              <a:graphicData uri="http://schemas.openxmlformats.org/drawingml/2006/picture">
                <pic:pic xmlns:pic="http://schemas.openxmlformats.org/drawingml/2006/picture">
                  <pic:nvPicPr>
                    <pic:cNvPr id="630" name="图片 368"/>
                    <pic:cNvPicPr/>
                  </pic:nvPicPr>
                  <pic:blipFill>
                    <a:blip r:embed="rId53"/>
                    <a:stretch>
                      <a:fillRect/>
                    </a:stretch>
                  </pic:blipFill>
                  <pic:spPr>
                    <a:xfrm>
                      <a:off x="0" y="0"/>
                      <a:ext cx="2496185" cy="123190"/>
                    </a:xfrm>
                    <a:prstGeom prst="rect">
                      <a:avLst/>
                    </a:prstGeom>
                    <a:noFill/>
                    <a:ln>
                      <a:noFill/>
                    </a:ln>
                  </pic:spPr>
                </pic:pic>
              </a:graphicData>
            </a:graphic>
          </wp:inline>
        </w:drawing>
      </w:r>
    </w:p>
    <w:p w:rsidR="00771492" w:rsidRDefault="00685C18">
      <w:pPr>
        <w:spacing w:line="240" w:lineRule="auto"/>
        <w:ind w:firstLine="640"/>
        <w:jc w:val="center"/>
      </w:pPr>
      <w:r>
        <w:rPr>
          <w:noProof/>
          <w:position w:val="-56"/>
        </w:rPr>
        <w:drawing>
          <wp:inline distT="0" distB="0" distL="114300" distR="114300">
            <wp:extent cx="2717165" cy="1798955"/>
            <wp:effectExtent l="0" t="0" r="6985" b="10795"/>
            <wp:docPr id="631" name="图片 369"/>
            <wp:cNvGraphicFramePr/>
            <a:graphic xmlns:a="http://schemas.openxmlformats.org/drawingml/2006/main">
              <a:graphicData uri="http://schemas.openxmlformats.org/drawingml/2006/picture">
                <pic:pic xmlns:pic="http://schemas.openxmlformats.org/drawingml/2006/picture">
                  <pic:nvPicPr>
                    <pic:cNvPr id="631" name="图片 369"/>
                    <pic:cNvPicPr/>
                  </pic:nvPicPr>
                  <pic:blipFill>
                    <a:blip r:embed="rId54"/>
                    <a:stretch>
                      <a:fillRect/>
                    </a:stretch>
                  </pic:blipFill>
                  <pic:spPr>
                    <a:xfrm>
                      <a:off x="0" y="0"/>
                      <a:ext cx="2717165" cy="1798955"/>
                    </a:xfrm>
                    <a:prstGeom prst="rect">
                      <a:avLst/>
                    </a:prstGeom>
                    <a:noFill/>
                    <a:ln>
                      <a:noFill/>
                    </a:ln>
                  </pic:spPr>
                </pic:pic>
              </a:graphicData>
            </a:graphic>
          </wp:inline>
        </w:drawing>
      </w:r>
    </w:p>
    <w:p w:rsidR="00771492" w:rsidRDefault="00685C18">
      <w:pPr>
        <w:spacing w:line="240" w:lineRule="auto"/>
        <w:ind w:firstLine="640"/>
      </w:pPr>
      <w:r>
        <w:rPr>
          <w:noProof/>
          <w:position w:val="-3"/>
        </w:rPr>
        <w:drawing>
          <wp:inline distT="0" distB="0" distL="114300" distR="114300">
            <wp:extent cx="1760855" cy="123825"/>
            <wp:effectExtent l="0" t="0" r="10795" b="9525"/>
            <wp:docPr id="632" name="图片 370"/>
            <wp:cNvGraphicFramePr/>
            <a:graphic xmlns:a="http://schemas.openxmlformats.org/drawingml/2006/main">
              <a:graphicData uri="http://schemas.openxmlformats.org/drawingml/2006/picture">
                <pic:pic xmlns:pic="http://schemas.openxmlformats.org/drawingml/2006/picture">
                  <pic:nvPicPr>
                    <pic:cNvPr id="632" name="图片 370"/>
                    <pic:cNvPicPr/>
                  </pic:nvPicPr>
                  <pic:blipFill>
                    <a:blip r:embed="rId55"/>
                    <a:stretch>
                      <a:fillRect/>
                    </a:stretch>
                  </pic:blipFill>
                  <pic:spPr>
                    <a:xfrm>
                      <a:off x="0" y="0"/>
                      <a:ext cx="1760855" cy="123825"/>
                    </a:xfrm>
                    <a:prstGeom prst="rect">
                      <a:avLst/>
                    </a:prstGeom>
                    <a:noFill/>
                    <a:ln>
                      <a:noFill/>
                    </a:ln>
                  </pic:spPr>
                </pic:pic>
              </a:graphicData>
            </a:graphic>
          </wp:inline>
        </w:drawing>
      </w:r>
    </w:p>
    <w:p w:rsidR="00771492" w:rsidRDefault="00771492">
      <w:pPr>
        <w:pStyle w:val="a3"/>
        <w:spacing w:line="240" w:lineRule="auto"/>
        <w:ind w:firstLine="640"/>
      </w:pPr>
    </w:p>
    <w:p w:rsidR="00771492" w:rsidRDefault="00685C18">
      <w:pPr>
        <w:pStyle w:val="a3"/>
        <w:spacing w:line="275" w:lineRule="auto"/>
        <w:ind w:firstLine="640"/>
        <w:jc w:val="center"/>
      </w:pPr>
      <w:r>
        <w:rPr>
          <w:noProof/>
          <w:lang w:eastAsia="zh-CN"/>
        </w:rPr>
        <w:drawing>
          <wp:inline distT="0" distB="0" distL="114300" distR="114300">
            <wp:extent cx="5010150" cy="1971675"/>
            <wp:effectExtent l="0" t="0" r="0" b="9525"/>
            <wp:docPr id="753" name="图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 name="图片 515"/>
                    <pic:cNvPicPr>
                      <a:picLocks noChangeAspect="1"/>
                    </pic:cNvPicPr>
                  </pic:nvPicPr>
                  <pic:blipFill>
                    <a:blip r:embed="rId56"/>
                    <a:stretch>
                      <a:fillRect/>
                    </a:stretch>
                  </pic:blipFill>
                  <pic:spPr>
                    <a:xfrm>
                      <a:off x="0" y="0"/>
                      <a:ext cx="5010150" cy="1971675"/>
                    </a:xfrm>
                    <a:prstGeom prst="rect">
                      <a:avLst/>
                    </a:prstGeom>
                    <a:noFill/>
                    <a:ln>
                      <a:noFill/>
                    </a:ln>
                  </pic:spPr>
                </pic:pic>
              </a:graphicData>
            </a:graphic>
          </wp:inline>
        </w:drawing>
      </w:r>
    </w:p>
    <w:p w:rsidR="00771492" w:rsidRDefault="00685C18">
      <w:pPr>
        <w:pStyle w:val="a3"/>
        <w:spacing w:line="276" w:lineRule="auto"/>
        <w:ind w:firstLineChars="0" w:firstLine="0"/>
      </w:pPr>
      <w:r>
        <w:rPr>
          <w:noProof/>
          <w:lang w:eastAsia="zh-CN"/>
        </w:rPr>
        <w:drawing>
          <wp:inline distT="0" distB="0" distL="114300" distR="114300">
            <wp:extent cx="5541010" cy="2197735"/>
            <wp:effectExtent l="0" t="0" r="2540" b="12065"/>
            <wp:docPr id="757"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 name="图片 519"/>
                    <pic:cNvPicPr>
                      <a:picLocks noChangeAspect="1"/>
                    </pic:cNvPicPr>
                  </pic:nvPicPr>
                  <pic:blipFill>
                    <a:blip r:embed="rId57"/>
                    <a:stretch>
                      <a:fillRect/>
                    </a:stretch>
                  </pic:blipFill>
                  <pic:spPr>
                    <a:xfrm>
                      <a:off x="0" y="0"/>
                      <a:ext cx="5541010" cy="2197735"/>
                    </a:xfrm>
                    <a:prstGeom prst="rect">
                      <a:avLst/>
                    </a:prstGeom>
                    <a:noFill/>
                    <a:ln>
                      <a:noFill/>
                    </a:ln>
                  </pic:spPr>
                </pic:pic>
              </a:graphicData>
            </a:graphic>
          </wp:inline>
        </w:drawing>
      </w:r>
      <w:r>
        <w:rPr>
          <w:noProof/>
          <w:lang w:eastAsia="zh-CN"/>
        </w:rPr>
        <w:drawing>
          <wp:inline distT="0" distB="0" distL="114300" distR="114300">
            <wp:extent cx="5066030" cy="1998345"/>
            <wp:effectExtent l="0" t="0" r="1270" b="1905"/>
            <wp:docPr id="756" name="图片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图片 518"/>
                    <pic:cNvPicPr>
                      <a:picLocks noChangeAspect="1"/>
                    </pic:cNvPicPr>
                  </pic:nvPicPr>
                  <pic:blipFill>
                    <a:blip r:embed="rId58"/>
                    <a:stretch>
                      <a:fillRect/>
                    </a:stretch>
                  </pic:blipFill>
                  <pic:spPr>
                    <a:xfrm>
                      <a:off x="0" y="0"/>
                      <a:ext cx="5066030" cy="1998345"/>
                    </a:xfrm>
                    <a:prstGeom prst="rect">
                      <a:avLst/>
                    </a:prstGeom>
                    <a:noFill/>
                    <a:ln>
                      <a:noFill/>
                    </a:ln>
                  </pic:spPr>
                </pic:pic>
              </a:graphicData>
            </a:graphic>
          </wp:inline>
        </w:drawing>
      </w:r>
    </w:p>
    <w:p w:rsidR="00771492" w:rsidRDefault="00685C18">
      <w:pPr>
        <w:spacing w:before="81" w:line="195" w:lineRule="exact"/>
        <w:ind w:firstLine="448"/>
        <w:jc w:val="right"/>
        <w:rPr>
          <w:rFonts w:ascii="微软雅黑" w:eastAsia="微软雅黑" w:hAnsi="微软雅黑" w:cs="微软雅黑"/>
          <w:sz w:val="19"/>
          <w:szCs w:val="19"/>
        </w:rPr>
      </w:pPr>
      <w:r>
        <w:rPr>
          <w:rFonts w:ascii="微软雅黑" w:eastAsia="微软雅黑" w:hAnsi="微软雅黑" w:cs="微软雅黑"/>
          <w:spacing w:val="17"/>
          <w:sz w:val="19"/>
          <w:szCs w:val="19"/>
        </w:rPr>
        <w:lastRenderedPageBreak/>
        <w:t>10)拆卸切断阀控制器切断皮膜下盖锁紧螺栓</w:t>
      </w:r>
      <w:r>
        <w:rPr>
          <w:rFonts w:ascii="微软雅黑" w:eastAsia="微软雅黑" w:hAnsi="微软雅黑" w:cs="微软雅黑"/>
          <w:spacing w:val="58"/>
          <w:w w:val="101"/>
          <w:sz w:val="19"/>
          <w:szCs w:val="19"/>
        </w:rPr>
        <w:t xml:space="preserve"> </w:t>
      </w:r>
      <w:r>
        <w:rPr>
          <w:rFonts w:ascii="微软雅黑" w:eastAsia="微软雅黑" w:hAnsi="微软雅黑" w:cs="微软雅黑"/>
          <w:spacing w:val="17"/>
          <w:sz w:val="19"/>
          <w:szCs w:val="19"/>
        </w:rPr>
        <w:t>(18)、锁紧螺栓密封 。型圈</w:t>
      </w:r>
      <w:r>
        <w:rPr>
          <w:rFonts w:ascii="微软雅黑" w:eastAsia="微软雅黑" w:hAnsi="微软雅黑" w:cs="微软雅黑"/>
          <w:spacing w:val="2"/>
          <w:sz w:val="19"/>
          <w:szCs w:val="19"/>
        </w:rPr>
        <w:t xml:space="preserve">  </w:t>
      </w:r>
      <w:r>
        <w:rPr>
          <w:rFonts w:ascii="微软雅黑" w:eastAsia="微软雅黑" w:hAnsi="微软雅黑" w:cs="微软雅黑"/>
          <w:spacing w:val="17"/>
          <w:sz w:val="19"/>
          <w:szCs w:val="19"/>
        </w:rPr>
        <w:t>(53)、下盖与切断</w:t>
      </w:r>
    </w:p>
    <w:p w:rsidR="00771492" w:rsidRDefault="00685C18">
      <w:pPr>
        <w:spacing w:before="213" w:line="195" w:lineRule="exact"/>
        <w:ind w:left="160" w:firstLine="468"/>
        <w:rPr>
          <w:rFonts w:ascii="微软雅黑" w:eastAsia="微软雅黑" w:hAnsi="微软雅黑" w:cs="微软雅黑"/>
          <w:sz w:val="19"/>
          <w:szCs w:val="19"/>
        </w:rPr>
      </w:pPr>
      <w:r>
        <w:rPr>
          <w:rFonts w:ascii="微软雅黑" w:eastAsia="微软雅黑" w:hAnsi="微软雅黑" w:cs="微软雅黑"/>
          <w:spacing w:val="22"/>
          <w:sz w:val="19"/>
          <w:szCs w:val="19"/>
        </w:rPr>
        <w:t>阀控制器罩体连接密封</w:t>
      </w:r>
      <w:r>
        <w:rPr>
          <w:rFonts w:ascii="微软雅黑" w:eastAsia="微软雅黑" w:hAnsi="微软雅黑" w:cs="微软雅黑"/>
          <w:sz w:val="19"/>
          <w:szCs w:val="19"/>
        </w:rPr>
        <w:t xml:space="preserve"> </w:t>
      </w:r>
      <w:r>
        <w:rPr>
          <w:rFonts w:ascii="微软雅黑" w:eastAsia="微软雅黑" w:hAnsi="微软雅黑" w:cs="微软雅黑"/>
          <w:spacing w:val="22"/>
          <w:sz w:val="19"/>
          <w:szCs w:val="19"/>
        </w:rPr>
        <w:t>。型圈50)；</w:t>
      </w:r>
    </w:p>
    <w:p w:rsidR="00771492" w:rsidRDefault="00685C18">
      <w:pPr>
        <w:spacing w:before="176" w:line="2720" w:lineRule="exact"/>
        <w:ind w:firstLine="640"/>
      </w:pPr>
      <w:r>
        <w:rPr>
          <w:noProof/>
          <w:position w:val="-54"/>
        </w:rPr>
        <w:drawing>
          <wp:inline distT="0" distB="0" distL="114300" distR="114300">
            <wp:extent cx="5336540" cy="1727200"/>
            <wp:effectExtent l="0" t="0" r="16510" b="6350"/>
            <wp:docPr id="636" name="图片 374"/>
            <wp:cNvGraphicFramePr/>
            <a:graphic xmlns:a="http://schemas.openxmlformats.org/drawingml/2006/main">
              <a:graphicData uri="http://schemas.openxmlformats.org/drawingml/2006/picture">
                <pic:pic xmlns:pic="http://schemas.openxmlformats.org/drawingml/2006/picture">
                  <pic:nvPicPr>
                    <pic:cNvPr id="636" name="图片 374"/>
                    <pic:cNvPicPr/>
                  </pic:nvPicPr>
                  <pic:blipFill>
                    <a:blip r:embed="rId59"/>
                    <a:stretch>
                      <a:fillRect/>
                    </a:stretch>
                  </pic:blipFill>
                  <pic:spPr>
                    <a:xfrm>
                      <a:off x="0" y="0"/>
                      <a:ext cx="5336540" cy="1727200"/>
                    </a:xfrm>
                    <a:prstGeom prst="rect">
                      <a:avLst/>
                    </a:prstGeom>
                    <a:noFill/>
                    <a:ln>
                      <a:noFill/>
                    </a:ln>
                  </pic:spPr>
                </pic:pic>
              </a:graphicData>
            </a:graphic>
          </wp:inline>
        </w:drawing>
      </w:r>
    </w:p>
    <w:p w:rsidR="00771492" w:rsidRDefault="00685C18">
      <w:pPr>
        <w:spacing w:before="180" w:line="192" w:lineRule="exact"/>
        <w:ind w:firstLine="640"/>
      </w:pPr>
      <w:r>
        <w:rPr>
          <w:noProof/>
          <w:position w:val="-3"/>
        </w:rPr>
        <w:drawing>
          <wp:inline distT="0" distB="0" distL="114300" distR="114300">
            <wp:extent cx="1626235" cy="121920"/>
            <wp:effectExtent l="0" t="0" r="12065" b="11430"/>
            <wp:docPr id="637" name="图片 375"/>
            <wp:cNvGraphicFramePr/>
            <a:graphic xmlns:a="http://schemas.openxmlformats.org/drawingml/2006/main">
              <a:graphicData uri="http://schemas.openxmlformats.org/drawingml/2006/picture">
                <pic:pic xmlns:pic="http://schemas.openxmlformats.org/drawingml/2006/picture">
                  <pic:nvPicPr>
                    <pic:cNvPr id="637" name="图片 375"/>
                    <pic:cNvPicPr/>
                  </pic:nvPicPr>
                  <pic:blipFill>
                    <a:blip r:embed="rId60"/>
                    <a:stretch>
                      <a:fillRect/>
                    </a:stretch>
                  </pic:blipFill>
                  <pic:spPr>
                    <a:xfrm>
                      <a:off x="0" y="0"/>
                      <a:ext cx="1626235" cy="121920"/>
                    </a:xfrm>
                    <a:prstGeom prst="rect">
                      <a:avLst/>
                    </a:prstGeom>
                    <a:noFill/>
                    <a:ln>
                      <a:noFill/>
                    </a:ln>
                  </pic:spPr>
                </pic:pic>
              </a:graphicData>
            </a:graphic>
          </wp:inline>
        </w:drawing>
      </w:r>
    </w:p>
    <w:p w:rsidR="00771492" w:rsidRDefault="00685C18">
      <w:pPr>
        <w:spacing w:before="175" w:line="2258" w:lineRule="exact"/>
        <w:ind w:firstLine="640"/>
      </w:pPr>
      <w:r>
        <w:rPr>
          <w:noProof/>
          <w:position w:val="-45"/>
        </w:rPr>
        <w:drawing>
          <wp:inline distT="0" distB="0" distL="114300" distR="114300">
            <wp:extent cx="2907030" cy="1504950"/>
            <wp:effectExtent l="0" t="0" r="7620" b="0"/>
            <wp:docPr id="638" name="图片 376"/>
            <wp:cNvGraphicFramePr/>
            <a:graphic xmlns:a="http://schemas.openxmlformats.org/drawingml/2006/main">
              <a:graphicData uri="http://schemas.openxmlformats.org/drawingml/2006/picture">
                <pic:pic xmlns:pic="http://schemas.openxmlformats.org/drawingml/2006/picture">
                  <pic:nvPicPr>
                    <pic:cNvPr id="638" name="图片 376"/>
                    <pic:cNvPicPr/>
                  </pic:nvPicPr>
                  <pic:blipFill>
                    <a:blip r:embed="rId61"/>
                    <a:stretch>
                      <a:fillRect/>
                    </a:stretch>
                  </pic:blipFill>
                  <pic:spPr>
                    <a:xfrm>
                      <a:off x="0" y="0"/>
                      <a:ext cx="2907030" cy="1504950"/>
                    </a:xfrm>
                    <a:prstGeom prst="rect">
                      <a:avLst/>
                    </a:prstGeom>
                    <a:noFill/>
                    <a:ln>
                      <a:noFill/>
                    </a:ln>
                  </pic:spPr>
                </pic:pic>
              </a:graphicData>
            </a:graphic>
          </wp:inline>
        </w:drawing>
      </w:r>
    </w:p>
    <w:p w:rsidR="00771492" w:rsidRDefault="00685C18">
      <w:pPr>
        <w:spacing w:before="144" w:line="395" w:lineRule="exact"/>
        <w:ind w:left="1030" w:firstLine="640"/>
      </w:pPr>
      <w:r>
        <w:rPr>
          <w:noProof/>
          <w:position w:val="-8"/>
        </w:rPr>
        <w:drawing>
          <wp:inline distT="0" distB="0" distL="114300" distR="114300">
            <wp:extent cx="4422140" cy="250825"/>
            <wp:effectExtent l="0" t="0" r="16510" b="15875"/>
            <wp:docPr id="639" name="图片 377"/>
            <wp:cNvGraphicFramePr/>
            <a:graphic xmlns:a="http://schemas.openxmlformats.org/drawingml/2006/main">
              <a:graphicData uri="http://schemas.openxmlformats.org/drawingml/2006/picture">
                <pic:pic xmlns:pic="http://schemas.openxmlformats.org/drawingml/2006/picture">
                  <pic:nvPicPr>
                    <pic:cNvPr id="639" name="图片 377"/>
                    <pic:cNvPicPr/>
                  </pic:nvPicPr>
                  <pic:blipFill>
                    <a:blip r:embed="rId62"/>
                    <a:stretch>
                      <a:fillRect/>
                    </a:stretch>
                  </pic:blipFill>
                  <pic:spPr>
                    <a:xfrm>
                      <a:off x="0" y="0"/>
                      <a:ext cx="4422140" cy="250825"/>
                    </a:xfrm>
                    <a:prstGeom prst="rect">
                      <a:avLst/>
                    </a:prstGeom>
                    <a:noFill/>
                    <a:ln>
                      <a:noFill/>
                    </a:ln>
                  </pic:spPr>
                </pic:pic>
              </a:graphicData>
            </a:graphic>
          </wp:inline>
        </w:drawing>
      </w:r>
    </w:p>
    <w:p w:rsidR="00771492" w:rsidRDefault="00685C18">
      <w:pPr>
        <w:spacing w:line="240" w:lineRule="auto"/>
        <w:ind w:firstLine="640"/>
        <w:jc w:val="both"/>
        <w:rPr>
          <w:position w:val="-3"/>
        </w:rPr>
      </w:pPr>
      <w:r>
        <w:rPr>
          <w:noProof/>
          <w:position w:val="-3"/>
        </w:rPr>
        <w:drawing>
          <wp:inline distT="0" distB="0" distL="114300" distR="114300">
            <wp:extent cx="1359535" cy="122555"/>
            <wp:effectExtent l="0" t="0" r="12065" b="10795"/>
            <wp:docPr id="640" name="图片 378"/>
            <wp:cNvGraphicFramePr/>
            <a:graphic xmlns:a="http://schemas.openxmlformats.org/drawingml/2006/main">
              <a:graphicData uri="http://schemas.openxmlformats.org/drawingml/2006/picture">
                <pic:pic xmlns:pic="http://schemas.openxmlformats.org/drawingml/2006/picture">
                  <pic:nvPicPr>
                    <pic:cNvPr id="640" name="图片 378"/>
                    <pic:cNvPicPr/>
                  </pic:nvPicPr>
                  <pic:blipFill>
                    <a:blip r:embed="rId63"/>
                    <a:stretch>
                      <a:fillRect/>
                    </a:stretch>
                  </pic:blipFill>
                  <pic:spPr>
                    <a:xfrm>
                      <a:off x="0" y="0"/>
                      <a:ext cx="1359535" cy="122555"/>
                    </a:xfrm>
                    <a:prstGeom prst="rect">
                      <a:avLst/>
                    </a:prstGeom>
                    <a:noFill/>
                    <a:ln>
                      <a:noFill/>
                    </a:ln>
                  </pic:spPr>
                </pic:pic>
              </a:graphicData>
            </a:graphic>
          </wp:inline>
        </w:drawing>
      </w:r>
    </w:p>
    <w:p w:rsidR="00771492" w:rsidRDefault="00685C18">
      <w:pPr>
        <w:spacing w:line="240" w:lineRule="auto"/>
        <w:ind w:firstLine="640"/>
        <w:jc w:val="both"/>
      </w:pPr>
      <w:r>
        <w:rPr>
          <w:noProof/>
          <w:position w:val="-79"/>
        </w:rPr>
        <w:drawing>
          <wp:inline distT="0" distB="0" distL="114300" distR="114300">
            <wp:extent cx="4697095" cy="2279650"/>
            <wp:effectExtent l="0" t="0" r="8255" b="6350"/>
            <wp:docPr id="641" name="图片 379"/>
            <wp:cNvGraphicFramePr/>
            <a:graphic xmlns:a="http://schemas.openxmlformats.org/drawingml/2006/main">
              <a:graphicData uri="http://schemas.openxmlformats.org/drawingml/2006/picture">
                <pic:pic xmlns:pic="http://schemas.openxmlformats.org/drawingml/2006/picture">
                  <pic:nvPicPr>
                    <pic:cNvPr id="641" name="图片 379"/>
                    <pic:cNvPicPr/>
                  </pic:nvPicPr>
                  <pic:blipFill>
                    <a:blip r:embed="rId64"/>
                    <a:stretch>
                      <a:fillRect/>
                    </a:stretch>
                  </pic:blipFill>
                  <pic:spPr>
                    <a:xfrm>
                      <a:off x="0" y="0"/>
                      <a:ext cx="4697095" cy="2279650"/>
                    </a:xfrm>
                    <a:prstGeom prst="rect">
                      <a:avLst/>
                    </a:prstGeom>
                    <a:noFill/>
                    <a:ln>
                      <a:noFill/>
                    </a:ln>
                  </pic:spPr>
                </pic:pic>
              </a:graphicData>
            </a:graphic>
          </wp:inline>
        </w:drawing>
      </w:r>
    </w:p>
    <w:p w:rsidR="00771492" w:rsidRDefault="00685C18">
      <w:pPr>
        <w:spacing w:before="175" w:line="240" w:lineRule="auto"/>
        <w:ind w:firstLine="640"/>
        <w:jc w:val="both"/>
        <w:rPr>
          <w:position w:val="-3"/>
        </w:rPr>
      </w:pPr>
      <w:r>
        <w:rPr>
          <w:noProof/>
          <w:position w:val="-3"/>
        </w:rPr>
        <w:drawing>
          <wp:inline distT="0" distB="0" distL="114300" distR="114300">
            <wp:extent cx="4426585" cy="123190"/>
            <wp:effectExtent l="0" t="0" r="12065" b="10160"/>
            <wp:docPr id="642" name="图片 380"/>
            <wp:cNvGraphicFramePr/>
            <a:graphic xmlns:a="http://schemas.openxmlformats.org/drawingml/2006/main">
              <a:graphicData uri="http://schemas.openxmlformats.org/drawingml/2006/picture">
                <pic:pic xmlns:pic="http://schemas.openxmlformats.org/drawingml/2006/picture">
                  <pic:nvPicPr>
                    <pic:cNvPr id="642" name="图片 380"/>
                    <pic:cNvPicPr/>
                  </pic:nvPicPr>
                  <pic:blipFill>
                    <a:blip r:embed="rId65"/>
                    <a:stretch>
                      <a:fillRect/>
                    </a:stretch>
                  </pic:blipFill>
                  <pic:spPr>
                    <a:xfrm>
                      <a:off x="0" y="0"/>
                      <a:ext cx="4426585" cy="123190"/>
                    </a:xfrm>
                    <a:prstGeom prst="rect">
                      <a:avLst/>
                    </a:prstGeom>
                    <a:noFill/>
                    <a:ln>
                      <a:noFill/>
                    </a:ln>
                  </pic:spPr>
                </pic:pic>
              </a:graphicData>
            </a:graphic>
          </wp:inline>
        </w:drawing>
      </w:r>
    </w:p>
    <w:p w:rsidR="00771492" w:rsidRDefault="00685C18">
      <w:pPr>
        <w:spacing w:before="175" w:line="240" w:lineRule="auto"/>
        <w:ind w:firstLine="640"/>
        <w:jc w:val="center"/>
        <w:rPr>
          <w:position w:val="-51"/>
        </w:rPr>
      </w:pPr>
      <w:r>
        <w:rPr>
          <w:noProof/>
          <w:position w:val="-51"/>
        </w:rPr>
        <w:drawing>
          <wp:inline distT="0" distB="0" distL="114300" distR="114300">
            <wp:extent cx="1853565" cy="1196975"/>
            <wp:effectExtent l="0" t="0" r="13335" b="3175"/>
            <wp:docPr id="643" name="图片 381"/>
            <wp:cNvGraphicFramePr/>
            <a:graphic xmlns:a="http://schemas.openxmlformats.org/drawingml/2006/main">
              <a:graphicData uri="http://schemas.openxmlformats.org/drawingml/2006/picture">
                <pic:pic xmlns:pic="http://schemas.openxmlformats.org/drawingml/2006/picture">
                  <pic:nvPicPr>
                    <pic:cNvPr id="643" name="图片 381"/>
                    <pic:cNvPicPr/>
                  </pic:nvPicPr>
                  <pic:blipFill>
                    <a:blip r:embed="rId66"/>
                    <a:stretch>
                      <a:fillRect/>
                    </a:stretch>
                  </pic:blipFill>
                  <pic:spPr>
                    <a:xfrm>
                      <a:off x="0" y="0"/>
                      <a:ext cx="1853565" cy="1196975"/>
                    </a:xfrm>
                    <a:prstGeom prst="rect">
                      <a:avLst/>
                    </a:prstGeom>
                    <a:noFill/>
                    <a:ln>
                      <a:noFill/>
                    </a:ln>
                  </pic:spPr>
                </pic:pic>
              </a:graphicData>
            </a:graphic>
          </wp:inline>
        </w:drawing>
      </w:r>
    </w:p>
    <w:p w:rsidR="00771492" w:rsidRDefault="00771492">
      <w:pPr>
        <w:spacing w:before="175"/>
        <w:ind w:firstLine="640"/>
        <w:jc w:val="center"/>
        <w:rPr>
          <w:position w:val="-51"/>
        </w:rPr>
        <w:sectPr w:rsidR="00771492">
          <w:pgSz w:w="11906" w:h="16838"/>
          <w:pgMar w:top="1440" w:right="1587" w:bottom="1587" w:left="1587" w:header="0" w:footer="0" w:gutter="0"/>
          <w:cols w:space="0"/>
        </w:sectPr>
      </w:pPr>
    </w:p>
    <w:p w:rsidR="00771492" w:rsidRDefault="00685C18">
      <w:pPr>
        <w:pStyle w:val="3"/>
        <w:ind w:firstLine="640"/>
      </w:pPr>
      <w:r>
        <w:lastRenderedPageBreak/>
        <w:t>4 .2</w:t>
      </w:r>
      <w:r>
        <w:t>调压器的拆卸与安装</w:t>
      </w:r>
    </w:p>
    <w:p w:rsidR="00771492" w:rsidRDefault="00685C18">
      <w:pPr>
        <w:spacing w:line="240" w:lineRule="auto"/>
        <w:ind w:firstLine="640"/>
      </w:pPr>
      <w:r>
        <w:rPr>
          <w:rFonts w:hint="eastAsia"/>
          <w:position w:val="-3"/>
        </w:rPr>
        <w:t>1</w:t>
      </w:r>
      <w:r>
        <w:rPr>
          <w:rFonts w:hint="eastAsia"/>
          <w:position w:val="-3"/>
        </w:rPr>
        <w:t>）</w:t>
      </w:r>
      <w:r>
        <w:rPr>
          <w:noProof/>
          <w:position w:val="-3"/>
        </w:rPr>
        <w:drawing>
          <wp:inline distT="0" distB="0" distL="114300" distR="114300">
            <wp:extent cx="962660" cy="123190"/>
            <wp:effectExtent l="0" t="0" r="8890" b="10160"/>
            <wp:docPr id="644" name="图片 382"/>
            <wp:cNvGraphicFramePr/>
            <a:graphic xmlns:a="http://schemas.openxmlformats.org/drawingml/2006/main">
              <a:graphicData uri="http://schemas.openxmlformats.org/drawingml/2006/picture">
                <pic:pic xmlns:pic="http://schemas.openxmlformats.org/drawingml/2006/picture">
                  <pic:nvPicPr>
                    <pic:cNvPr id="644" name="图片 382"/>
                    <pic:cNvPicPr/>
                  </pic:nvPicPr>
                  <pic:blipFill>
                    <a:blip r:embed="rId67"/>
                    <a:stretch>
                      <a:fillRect/>
                    </a:stretch>
                  </pic:blipFill>
                  <pic:spPr>
                    <a:xfrm>
                      <a:off x="0" y="0"/>
                      <a:ext cx="962660" cy="123190"/>
                    </a:xfrm>
                    <a:prstGeom prst="rect">
                      <a:avLst/>
                    </a:prstGeom>
                    <a:noFill/>
                    <a:ln>
                      <a:noFill/>
                    </a:ln>
                  </pic:spPr>
                </pic:pic>
              </a:graphicData>
            </a:graphic>
          </wp:inline>
        </w:drawing>
      </w:r>
    </w:p>
    <w:p w:rsidR="00771492" w:rsidRDefault="00685C18">
      <w:pPr>
        <w:spacing w:before="176" w:line="2834" w:lineRule="exact"/>
        <w:ind w:firstLine="640"/>
      </w:pPr>
      <w:r>
        <w:rPr>
          <w:noProof/>
          <w:position w:val="-56"/>
        </w:rPr>
        <w:drawing>
          <wp:inline distT="0" distB="0" distL="114300" distR="114300">
            <wp:extent cx="2717165" cy="1798955"/>
            <wp:effectExtent l="0" t="0" r="6985" b="10795"/>
            <wp:docPr id="645" name="图片 383"/>
            <wp:cNvGraphicFramePr/>
            <a:graphic xmlns:a="http://schemas.openxmlformats.org/drawingml/2006/main">
              <a:graphicData uri="http://schemas.openxmlformats.org/drawingml/2006/picture">
                <pic:pic xmlns:pic="http://schemas.openxmlformats.org/drawingml/2006/picture">
                  <pic:nvPicPr>
                    <pic:cNvPr id="645" name="图片 383"/>
                    <pic:cNvPicPr/>
                  </pic:nvPicPr>
                  <pic:blipFill>
                    <a:blip r:embed="rId68"/>
                    <a:stretch>
                      <a:fillRect/>
                    </a:stretch>
                  </pic:blipFill>
                  <pic:spPr>
                    <a:xfrm>
                      <a:off x="0" y="0"/>
                      <a:ext cx="2717165" cy="1798955"/>
                    </a:xfrm>
                    <a:prstGeom prst="rect">
                      <a:avLst/>
                    </a:prstGeom>
                    <a:noFill/>
                    <a:ln>
                      <a:noFill/>
                    </a:ln>
                  </pic:spPr>
                </pic:pic>
              </a:graphicData>
            </a:graphic>
          </wp:inline>
        </w:drawing>
      </w:r>
    </w:p>
    <w:p w:rsidR="00771492" w:rsidRDefault="00685C18">
      <w:pPr>
        <w:spacing w:before="175" w:line="193" w:lineRule="exact"/>
        <w:ind w:firstLine="640"/>
      </w:pPr>
      <w:r>
        <w:rPr>
          <w:rFonts w:hint="eastAsia"/>
          <w:position w:val="-3"/>
        </w:rPr>
        <w:t>2</w:t>
      </w:r>
      <w:r>
        <w:rPr>
          <w:rFonts w:hint="eastAsia"/>
          <w:position w:val="-3"/>
        </w:rPr>
        <w:t>）</w:t>
      </w:r>
      <w:r>
        <w:rPr>
          <w:noProof/>
          <w:position w:val="-3"/>
        </w:rPr>
        <w:drawing>
          <wp:inline distT="0" distB="0" distL="114300" distR="114300">
            <wp:extent cx="1094105" cy="122555"/>
            <wp:effectExtent l="0" t="0" r="10795" b="10795"/>
            <wp:docPr id="646" name="图片 384"/>
            <wp:cNvGraphicFramePr/>
            <a:graphic xmlns:a="http://schemas.openxmlformats.org/drawingml/2006/main">
              <a:graphicData uri="http://schemas.openxmlformats.org/drawingml/2006/picture">
                <pic:pic xmlns:pic="http://schemas.openxmlformats.org/drawingml/2006/picture">
                  <pic:nvPicPr>
                    <pic:cNvPr id="646" name="图片 384"/>
                    <pic:cNvPicPr/>
                  </pic:nvPicPr>
                  <pic:blipFill>
                    <a:blip r:embed="rId69"/>
                    <a:stretch>
                      <a:fillRect/>
                    </a:stretch>
                  </pic:blipFill>
                  <pic:spPr>
                    <a:xfrm>
                      <a:off x="0" y="0"/>
                      <a:ext cx="1094105" cy="122555"/>
                    </a:xfrm>
                    <a:prstGeom prst="rect">
                      <a:avLst/>
                    </a:prstGeom>
                    <a:noFill/>
                    <a:ln>
                      <a:noFill/>
                    </a:ln>
                  </pic:spPr>
                </pic:pic>
              </a:graphicData>
            </a:graphic>
          </wp:inline>
        </w:drawing>
      </w:r>
    </w:p>
    <w:p w:rsidR="00771492" w:rsidRDefault="00685C18">
      <w:pPr>
        <w:spacing w:before="175" w:line="2834" w:lineRule="exact"/>
        <w:ind w:firstLine="640"/>
      </w:pPr>
      <w:r>
        <w:rPr>
          <w:noProof/>
          <w:position w:val="-56"/>
        </w:rPr>
        <w:drawing>
          <wp:inline distT="0" distB="0" distL="114300" distR="114300">
            <wp:extent cx="2717165" cy="1798955"/>
            <wp:effectExtent l="0" t="0" r="6985" b="10795"/>
            <wp:docPr id="647" name="图片 385"/>
            <wp:cNvGraphicFramePr/>
            <a:graphic xmlns:a="http://schemas.openxmlformats.org/drawingml/2006/main">
              <a:graphicData uri="http://schemas.openxmlformats.org/drawingml/2006/picture">
                <pic:pic xmlns:pic="http://schemas.openxmlformats.org/drawingml/2006/picture">
                  <pic:nvPicPr>
                    <pic:cNvPr id="647" name="图片 385"/>
                    <pic:cNvPicPr/>
                  </pic:nvPicPr>
                  <pic:blipFill>
                    <a:blip r:embed="rId70"/>
                    <a:stretch>
                      <a:fillRect/>
                    </a:stretch>
                  </pic:blipFill>
                  <pic:spPr>
                    <a:xfrm>
                      <a:off x="0" y="0"/>
                      <a:ext cx="2717165" cy="1798955"/>
                    </a:xfrm>
                    <a:prstGeom prst="rect">
                      <a:avLst/>
                    </a:prstGeom>
                    <a:noFill/>
                    <a:ln>
                      <a:noFill/>
                    </a:ln>
                  </pic:spPr>
                </pic:pic>
              </a:graphicData>
            </a:graphic>
          </wp:inline>
        </w:drawing>
      </w:r>
    </w:p>
    <w:p w:rsidR="00771492" w:rsidRDefault="00685C18">
      <w:pPr>
        <w:spacing w:before="175" w:line="193" w:lineRule="exact"/>
        <w:ind w:firstLine="640"/>
      </w:pPr>
      <w:r>
        <w:rPr>
          <w:rFonts w:hint="eastAsia"/>
          <w:position w:val="-3"/>
        </w:rPr>
        <w:t>3</w:t>
      </w:r>
      <w:r>
        <w:rPr>
          <w:rFonts w:hint="eastAsia"/>
          <w:position w:val="-3"/>
        </w:rPr>
        <w:t>）</w:t>
      </w:r>
      <w:r>
        <w:rPr>
          <w:noProof/>
          <w:position w:val="-3"/>
        </w:rPr>
        <w:drawing>
          <wp:inline distT="0" distB="0" distL="114300" distR="114300">
            <wp:extent cx="1094105" cy="122555"/>
            <wp:effectExtent l="0" t="0" r="10795" b="10795"/>
            <wp:docPr id="648" name="图片 386"/>
            <wp:cNvGraphicFramePr/>
            <a:graphic xmlns:a="http://schemas.openxmlformats.org/drawingml/2006/main">
              <a:graphicData uri="http://schemas.openxmlformats.org/drawingml/2006/picture">
                <pic:pic xmlns:pic="http://schemas.openxmlformats.org/drawingml/2006/picture">
                  <pic:nvPicPr>
                    <pic:cNvPr id="648" name="图片 386"/>
                    <pic:cNvPicPr/>
                  </pic:nvPicPr>
                  <pic:blipFill>
                    <a:blip r:embed="rId71"/>
                    <a:stretch>
                      <a:fillRect/>
                    </a:stretch>
                  </pic:blipFill>
                  <pic:spPr>
                    <a:xfrm>
                      <a:off x="0" y="0"/>
                      <a:ext cx="1094105" cy="122555"/>
                    </a:xfrm>
                    <a:prstGeom prst="rect">
                      <a:avLst/>
                    </a:prstGeom>
                    <a:noFill/>
                    <a:ln>
                      <a:noFill/>
                    </a:ln>
                  </pic:spPr>
                </pic:pic>
              </a:graphicData>
            </a:graphic>
          </wp:inline>
        </w:drawing>
      </w:r>
    </w:p>
    <w:p w:rsidR="00771492" w:rsidRDefault="00685C18">
      <w:pPr>
        <w:spacing w:before="177" w:line="2834" w:lineRule="exact"/>
        <w:ind w:firstLine="640"/>
      </w:pPr>
      <w:r>
        <w:rPr>
          <w:noProof/>
          <w:position w:val="-56"/>
        </w:rPr>
        <w:drawing>
          <wp:inline distT="0" distB="0" distL="114300" distR="114300">
            <wp:extent cx="2717165" cy="1798955"/>
            <wp:effectExtent l="0" t="0" r="6985" b="10795"/>
            <wp:docPr id="649" name="图片 387"/>
            <wp:cNvGraphicFramePr/>
            <a:graphic xmlns:a="http://schemas.openxmlformats.org/drawingml/2006/main">
              <a:graphicData uri="http://schemas.openxmlformats.org/drawingml/2006/picture">
                <pic:pic xmlns:pic="http://schemas.openxmlformats.org/drawingml/2006/picture">
                  <pic:nvPicPr>
                    <pic:cNvPr id="649" name="图片 387"/>
                    <pic:cNvPicPr/>
                  </pic:nvPicPr>
                  <pic:blipFill>
                    <a:blip r:embed="rId72"/>
                    <a:stretch>
                      <a:fillRect/>
                    </a:stretch>
                  </pic:blipFill>
                  <pic:spPr>
                    <a:xfrm>
                      <a:off x="0" y="0"/>
                      <a:ext cx="2717165" cy="1798955"/>
                    </a:xfrm>
                    <a:prstGeom prst="rect">
                      <a:avLst/>
                    </a:prstGeom>
                    <a:noFill/>
                    <a:ln>
                      <a:noFill/>
                    </a:ln>
                  </pic:spPr>
                </pic:pic>
              </a:graphicData>
            </a:graphic>
          </wp:inline>
        </w:drawing>
      </w:r>
    </w:p>
    <w:p w:rsidR="00771492" w:rsidRDefault="00685C18">
      <w:pPr>
        <w:spacing w:line="240" w:lineRule="auto"/>
        <w:ind w:firstLine="640"/>
      </w:pPr>
      <w:r>
        <w:rPr>
          <w:noProof/>
          <w:position w:val="-3"/>
        </w:rPr>
        <w:drawing>
          <wp:inline distT="0" distB="0" distL="114300" distR="114300">
            <wp:extent cx="3963670" cy="123190"/>
            <wp:effectExtent l="0" t="0" r="17780" b="10160"/>
            <wp:docPr id="650" name="图片 388"/>
            <wp:cNvGraphicFramePr/>
            <a:graphic xmlns:a="http://schemas.openxmlformats.org/drawingml/2006/main">
              <a:graphicData uri="http://schemas.openxmlformats.org/drawingml/2006/picture">
                <pic:pic xmlns:pic="http://schemas.openxmlformats.org/drawingml/2006/picture">
                  <pic:nvPicPr>
                    <pic:cNvPr id="650" name="图片 388"/>
                    <pic:cNvPicPr/>
                  </pic:nvPicPr>
                  <pic:blipFill>
                    <a:blip r:embed="rId73"/>
                    <a:stretch>
                      <a:fillRect/>
                    </a:stretch>
                  </pic:blipFill>
                  <pic:spPr>
                    <a:xfrm>
                      <a:off x="0" y="0"/>
                      <a:ext cx="3963670" cy="123190"/>
                    </a:xfrm>
                    <a:prstGeom prst="rect">
                      <a:avLst/>
                    </a:prstGeom>
                    <a:noFill/>
                    <a:ln>
                      <a:noFill/>
                    </a:ln>
                  </pic:spPr>
                </pic:pic>
              </a:graphicData>
            </a:graphic>
          </wp:inline>
        </w:drawing>
      </w:r>
    </w:p>
    <w:p w:rsidR="00771492" w:rsidRDefault="00685C18">
      <w:pPr>
        <w:spacing w:line="2281" w:lineRule="exact"/>
        <w:ind w:firstLine="640"/>
        <w:jc w:val="center"/>
        <w:rPr>
          <w:position w:val="-45"/>
        </w:rPr>
      </w:pPr>
      <w:r>
        <w:rPr>
          <w:noProof/>
          <w:position w:val="-45"/>
        </w:rPr>
        <w:drawing>
          <wp:inline distT="0" distB="0" distL="114300" distR="114300">
            <wp:extent cx="1770380" cy="1447800"/>
            <wp:effectExtent l="0" t="0" r="1270" b="0"/>
            <wp:docPr id="651" name="图片 389"/>
            <wp:cNvGraphicFramePr/>
            <a:graphic xmlns:a="http://schemas.openxmlformats.org/drawingml/2006/main">
              <a:graphicData uri="http://schemas.openxmlformats.org/drawingml/2006/picture">
                <pic:pic xmlns:pic="http://schemas.openxmlformats.org/drawingml/2006/picture">
                  <pic:nvPicPr>
                    <pic:cNvPr id="651" name="图片 389"/>
                    <pic:cNvPicPr/>
                  </pic:nvPicPr>
                  <pic:blipFill>
                    <a:blip r:embed="rId74"/>
                    <a:stretch>
                      <a:fillRect/>
                    </a:stretch>
                  </pic:blipFill>
                  <pic:spPr>
                    <a:xfrm>
                      <a:off x="0" y="0"/>
                      <a:ext cx="1770380" cy="1447800"/>
                    </a:xfrm>
                    <a:prstGeom prst="rect">
                      <a:avLst/>
                    </a:prstGeom>
                    <a:noFill/>
                    <a:ln>
                      <a:noFill/>
                    </a:ln>
                  </pic:spPr>
                </pic:pic>
              </a:graphicData>
            </a:graphic>
          </wp:inline>
        </w:drawing>
      </w:r>
    </w:p>
    <w:p w:rsidR="00771492" w:rsidRDefault="00685C18">
      <w:pPr>
        <w:spacing w:line="240" w:lineRule="auto"/>
        <w:ind w:firstLine="640"/>
        <w:jc w:val="both"/>
      </w:pPr>
      <w:r>
        <w:rPr>
          <w:noProof/>
          <w:position w:val="-3"/>
        </w:rPr>
        <w:drawing>
          <wp:inline distT="0" distB="0" distL="114300" distR="114300">
            <wp:extent cx="1517650" cy="123190"/>
            <wp:effectExtent l="0" t="0" r="6350" b="10160"/>
            <wp:docPr id="652" name="图片 390"/>
            <wp:cNvGraphicFramePr/>
            <a:graphic xmlns:a="http://schemas.openxmlformats.org/drawingml/2006/main">
              <a:graphicData uri="http://schemas.openxmlformats.org/drawingml/2006/picture">
                <pic:pic xmlns:pic="http://schemas.openxmlformats.org/drawingml/2006/picture">
                  <pic:nvPicPr>
                    <pic:cNvPr id="652" name="图片 390"/>
                    <pic:cNvPicPr/>
                  </pic:nvPicPr>
                  <pic:blipFill>
                    <a:blip r:embed="rId75"/>
                    <a:stretch>
                      <a:fillRect/>
                    </a:stretch>
                  </pic:blipFill>
                  <pic:spPr>
                    <a:xfrm>
                      <a:off x="0" y="0"/>
                      <a:ext cx="1517650" cy="123190"/>
                    </a:xfrm>
                    <a:prstGeom prst="rect">
                      <a:avLst/>
                    </a:prstGeom>
                    <a:noFill/>
                    <a:ln>
                      <a:noFill/>
                    </a:ln>
                  </pic:spPr>
                </pic:pic>
              </a:graphicData>
            </a:graphic>
          </wp:inline>
        </w:drawing>
      </w:r>
    </w:p>
    <w:p w:rsidR="00771492" w:rsidRDefault="00771492">
      <w:pPr>
        <w:pStyle w:val="a3"/>
        <w:spacing w:line="278" w:lineRule="auto"/>
        <w:ind w:firstLine="640"/>
      </w:pPr>
    </w:p>
    <w:p w:rsidR="00771492" w:rsidRDefault="00685C18">
      <w:pPr>
        <w:pStyle w:val="a3"/>
        <w:spacing w:line="278" w:lineRule="auto"/>
        <w:ind w:firstLine="640"/>
      </w:pPr>
      <w:r>
        <w:rPr>
          <w:noProof/>
          <w:position w:val="-68"/>
          <w:lang w:eastAsia="zh-CN"/>
        </w:rPr>
        <w:lastRenderedPageBreak/>
        <w:drawing>
          <wp:inline distT="0" distB="0" distL="114300" distR="114300">
            <wp:extent cx="5427980" cy="2171065"/>
            <wp:effectExtent l="0" t="0" r="1270" b="635"/>
            <wp:docPr id="653" name="图片 391"/>
            <wp:cNvGraphicFramePr/>
            <a:graphic xmlns:a="http://schemas.openxmlformats.org/drawingml/2006/main">
              <a:graphicData uri="http://schemas.openxmlformats.org/drawingml/2006/picture">
                <pic:pic xmlns:pic="http://schemas.openxmlformats.org/drawingml/2006/picture">
                  <pic:nvPicPr>
                    <pic:cNvPr id="653" name="图片 391"/>
                    <pic:cNvPicPr/>
                  </pic:nvPicPr>
                  <pic:blipFill>
                    <a:blip r:embed="rId76"/>
                    <a:stretch>
                      <a:fillRect/>
                    </a:stretch>
                  </pic:blipFill>
                  <pic:spPr>
                    <a:xfrm>
                      <a:off x="0" y="0"/>
                      <a:ext cx="5427980" cy="2171065"/>
                    </a:xfrm>
                    <a:prstGeom prst="rect">
                      <a:avLst/>
                    </a:prstGeom>
                    <a:noFill/>
                    <a:ln>
                      <a:noFill/>
                    </a:ln>
                  </pic:spPr>
                </pic:pic>
              </a:graphicData>
            </a:graphic>
          </wp:inline>
        </w:drawing>
      </w:r>
    </w:p>
    <w:p w:rsidR="00771492" w:rsidRDefault="00685C18">
      <w:pPr>
        <w:pStyle w:val="a3"/>
        <w:spacing w:line="278" w:lineRule="auto"/>
        <w:ind w:firstLine="640"/>
      </w:pPr>
      <w:r>
        <w:rPr>
          <w:noProof/>
          <w:position w:val="-3"/>
          <w:lang w:eastAsia="zh-CN"/>
        </w:rPr>
        <w:drawing>
          <wp:inline distT="0" distB="0" distL="114300" distR="114300">
            <wp:extent cx="2695575" cy="122555"/>
            <wp:effectExtent l="0" t="0" r="9525" b="10795"/>
            <wp:docPr id="654" name="图片 392"/>
            <wp:cNvGraphicFramePr/>
            <a:graphic xmlns:a="http://schemas.openxmlformats.org/drawingml/2006/main">
              <a:graphicData uri="http://schemas.openxmlformats.org/drawingml/2006/picture">
                <pic:pic xmlns:pic="http://schemas.openxmlformats.org/drawingml/2006/picture">
                  <pic:nvPicPr>
                    <pic:cNvPr id="654" name="图片 392"/>
                    <pic:cNvPicPr/>
                  </pic:nvPicPr>
                  <pic:blipFill>
                    <a:blip r:embed="rId77"/>
                    <a:stretch>
                      <a:fillRect/>
                    </a:stretch>
                  </pic:blipFill>
                  <pic:spPr>
                    <a:xfrm>
                      <a:off x="0" y="0"/>
                      <a:ext cx="2695575" cy="122555"/>
                    </a:xfrm>
                    <a:prstGeom prst="rect">
                      <a:avLst/>
                    </a:prstGeom>
                    <a:noFill/>
                    <a:ln>
                      <a:noFill/>
                    </a:ln>
                  </pic:spPr>
                </pic:pic>
              </a:graphicData>
            </a:graphic>
          </wp:inline>
        </w:drawing>
      </w:r>
    </w:p>
    <w:p w:rsidR="00771492" w:rsidRDefault="00771492">
      <w:pPr>
        <w:pStyle w:val="a3"/>
        <w:spacing w:line="278" w:lineRule="auto"/>
        <w:ind w:firstLine="640"/>
      </w:pPr>
    </w:p>
    <w:p w:rsidR="00771492" w:rsidRDefault="00685C18">
      <w:pPr>
        <w:pStyle w:val="a3"/>
        <w:spacing w:line="278" w:lineRule="auto"/>
        <w:ind w:firstLineChars="100" w:firstLine="320"/>
        <w:rPr>
          <w:position w:val="-66"/>
        </w:rPr>
      </w:pPr>
      <w:r>
        <w:rPr>
          <w:noProof/>
          <w:position w:val="-66"/>
          <w:lang w:eastAsia="zh-CN"/>
        </w:rPr>
        <w:drawing>
          <wp:inline distT="0" distB="0" distL="114300" distR="114300">
            <wp:extent cx="5427980" cy="2101215"/>
            <wp:effectExtent l="0" t="0" r="1270" b="13335"/>
            <wp:docPr id="655" name="图片 393"/>
            <wp:cNvGraphicFramePr/>
            <a:graphic xmlns:a="http://schemas.openxmlformats.org/drawingml/2006/main">
              <a:graphicData uri="http://schemas.openxmlformats.org/drawingml/2006/picture">
                <pic:pic xmlns:pic="http://schemas.openxmlformats.org/drawingml/2006/picture">
                  <pic:nvPicPr>
                    <pic:cNvPr id="655" name="图片 393"/>
                    <pic:cNvPicPr/>
                  </pic:nvPicPr>
                  <pic:blipFill>
                    <a:blip r:embed="rId78"/>
                    <a:stretch>
                      <a:fillRect/>
                    </a:stretch>
                  </pic:blipFill>
                  <pic:spPr>
                    <a:xfrm>
                      <a:off x="0" y="0"/>
                      <a:ext cx="5427980" cy="2101215"/>
                    </a:xfrm>
                    <a:prstGeom prst="rect">
                      <a:avLst/>
                    </a:prstGeom>
                    <a:noFill/>
                    <a:ln>
                      <a:noFill/>
                    </a:ln>
                  </pic:spPr>
                </pic:pic>
              </a:graphicData>
            </a:graphic>
          </wp:inline>
        </w:drawing>
      </w:r>
    </w:p>
    <w:p w:rsidR="00771492" w:rsidRDefault="00685C18">
      <w:pPr>
        <w:pStyle w:val="a3"/>
        <w:spacing w:line="246" w:lineRule="auto"/>
        <w:ind w:firstLineChars="100" w:firstLine="320"/>
      </w:pPr>
      <w:r>
        <w:rPr>
          <w:noProof/>
          <w:lang w:eastAsia="zh-CN"/>
        </w:rPr>
        <w:drawing>
          <wp:inline distT="0" distB="0" distL="114300" distR="114300">
            <wp:extent cx="5506085" cy="2468245"/>
            <wp:effectExtent l="0" t="0" r="18415" b="8255"/>
            <wp:docPr id="656" name="图片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图片 394"/>
                    <pic:cNvPicPr>
                      <a:picLocks noChangeAspect="1"/>
                    </pic:cNvPicPr>
                  </pic:nvPicPr>
                  <pic:blipFill>
                    <a:blip r:embed="rId79"/>
                    <a:stretch>
                      <a:fillRect/>
                    </a:stretch>
                  </pic:blipFill>
                  <pic:spPr>
                    <a:xfrm>
                      <a:off x="0" y="0"/>
                      <a:ext cx="5506085" cy="2468245"/>
                    </a:xfrm>
                    <a:prstGeom prst="rect">
                      <a:avLst/>
                    </a:prstGeom>
                    <a:noFill/>
                    <a:ln>
                      <a:noFill/>
                    </a:ln>
                  </pic:spPr>
                </pic:pic>
              </a:graphicData>
            </a:graphic>
          </wp:inline>
        </w:drawing>
      </w:r>
    </w:p>
    <w:p w:rsidR="00771492" w:rsidRDefault="00771492">
      <w:pPr>
        <w:pStyle w:val="a3"/>
        <w:spacing w:line="252" w:lineRule="auto"/>
        <w:ind w:firstLine="640"/>
      </w:pPr>
    </w:p>
    <w:p w:rsidR="00771492" w:rsidRDefault="00771492">
      <w:pPr>
        <w:pStyle w:val="a3"/>
        <w:spacing w:line="252" w:lineRule="auto"/>
        <w:ind w:firstLine="640"/>
      </w:pPr>
    </w:p>
    <w:p w:rsidR="00771492" w:rsidRDefault="00771492">
      <w:pPr>
        <w:pStyle w:val="a3"/>
        <w:spacing w:line="252" w:lineRule="auto"/>
        <w:ind w:firstLine="640"/>
      </w:pPr>
    </w:p>
    <w:p w:rsidR="00771492" w:rsidRDefault="00685C18">
      <w:pPr>
        <w:pStyle w:val="a3"/>
        <w:spacing w:line="252" w:lineRule="auto"/>
        <w:ind w:firstLineChars="100" w:firstLine="320"/>
      </w:pPr>
      <w:r>
        <w:rPr>
          <w:noProof/>
          <w:lang w:eastAsia="zh-CN"/>
        </w:rPr>
        <w:lastRenderedPageBreak/>
        <w:drawing>
          <wp:inline distT="0" distB="0" distL="114300" distR="114300">
            <wp:extent cx="5507355" cy="2367280"/>
            <wp:effectExtent l="0" t="0" r="17145" b="13970"/>
            <wp:docPr id="758" name="图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图片 520"/>
                    <pic:cNvPicPr>
                      <a:picLocks noChangeAspect="1"/>
                    </pic:cNvPicPr>
                  </pic:nvPicPr>
                  <pic:blipFill>
                    <a:blip r:embed="rId80"/>
                    <a:stretch>
                      <a:fillRect/>
                    </a:stretch>
                  </pic:blipFill>
                  <pic:spPr>
                    <a:xfrm>
                      <a:off x="0" y="0"/>
                      <a:ext cx="5507355" cy="2367280"/>
                    </a:xfrm>
                    <a:prstGeom prst="rect">
                      <a:avLst/>
                    </a:prstGeom>
                    <a:noFill/>
                    <a:ln>
                      <a:noFill/>
                    </a:ln>
                  </pic:spPr>
                </pic:pic>
              </a:graphicData>
            </a:graphic>
          </wp:inline>
        </w:drawing>
      </w:r>
    </w:p>
    <w:p w:rsidR="00771492" w:rsidRDefault="00771492">
      <w:pPr>
        <w:pStyle w:val="a3"/>
        <w:spacing w:line="252" w:lineRule="auto"/>
        <w:ind w:firstLine="640"/>
      </w:pPr>
    </w:p>
    <w:p w:rsidR="00771492" w:rsidRDefault="00685C18">
      <w:pPr>
        <w:pStyle w:val="a3"/>
        <w:spacing w:line="253" w:lineRule="auto"/>
        <w:ind w:firstLine="640"/>
      </w:pPr>
      <w:r>
        <w:rPr>
          <w:noProof/>
          <w:lang w:eastAsia="zh-CN"/>
        </w:rPr>
        <w:drawing>
          <wp:inline distT="0" distB="0" distL="114300" distR="114300">
            <wp:extent cx="5504815" cy="2654300"/>
            <wp:effectExtent l="0" t="0" r="635" b="12700"/>
            <wp:docPr id="658"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图片 396"/>
                    <pic:cNvPicPr>
                      <a:picLocks noChangeAspect="1"/>
                    </pic:cNvPicPr>
                  </pic:nvPicPr>
                  <pic:blipFill>
                    <a:blip r:embed="rId81"/>
                    <a:stretch>
                      <a:fillRect/>
                    </a:stretch>
                  </pic:blipFill>
                  <pic:spPr>
                    <a:xfrm>
                      <a:off x="0" y="0"/>
                      <a:ext cx="5504815" cy="2654300"/>
                    </a:xfrm>
                    <a:prstGeom prst="rect">
                      <a:avLst/>
                    </a:prstGeom>
                    <a:noFill/>
                    <a:ln>
                      <a:noFill/>
                    </a:ln>
                  </pic:spPr>
                </pic:pic>
              </a:graphicData>
            </a:graphic>
          </wp:inline>
        </w:drawing>
      </w:r>
    </w:p>
    <w:p w:rsidR="00771492" w:rsidRDefault="00771492">
      <w:pPr>
        <w:pStyle w:val="a3"/>
        <w:spacing w:line="256" w:lineRule="auto"/>
        <w:ind w:firstLine="640"/>
      </w:pPr>
    </w:p>
    <w:p w:rsidR="00771492" w:rsidRDefault="00685C18">
      <w:pPr>
        <w:pStyle w:val="a3"/>
        <w:spacing w:line="256" w:lineRule="auto"/>
        <w:ind w:firstLine="640"/>
      </w:pPr>
      <w:r>
        <w:rPr>
          <w:noProof/>
          <w:lang w:eastAsia="zh-CN"/>
        </w:rPr>
        <w:drawing>
          <wp:inline distT="0" distB="0" distL="114300" distR="114300">
            <wp:extent cx="4495800" cy="518795"/>
            <wp:effectExtent l="0" t="0" r="0" b="0"/>
            <wp:docPr id="660" name="图片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图片 397"/>
                    <pic:cNvPicPr>
                      <a:picLocks noChangeAspect="1"/>
                    </pic:cNvPicPr>
                  </pic:nvPicPr>
                  <pic:blipFill>
                    <a:blip r:embed="rId82"/>
                    <a:srcRect b="13545"/>
                    <a:stretch>
                      <a:fillRect/>
                    </a:stretch>
                  </pic:blipFill>
                  <pic:spPr>
                    <a:xfrm>
                      <a:off x="0" y="0"/>
                      <a:ext cx="4495800" cy="518795"/>
                    </a:xfrm>
                    <a:prstGeom prst="rect">
                      <a:avLst/>
                    </a:prstGeom>
                    <a:noFill/>
                    <a:ln>
                      <a:noFill/>
                    </a:ln>
                  </pic:spPr>
                </pic:pic>
              </a:graphicData>
            </a:graphic>
          </wp:inline>
        </w:drawing>
      </w:r>
    </w:p>
    <w:p w:rsidR="00771492" w:rsidRDefault="00771492">
      <w:pPr>
        <w:pStyle w:val="a3"/>
        <w:spacing w:line="257" w:lineRule="auto"/>
        <w:ind w:firstLine="640"/>
      </w:pPr>
    </w:p>
    <w:p w:rsidR="00771492" w:rsidRDefault="00685C18">
      <w:pPr>
        <w:spacing w:before="179" w:line="2834" w:lineRule="exact"/>
        <w:ind w:firstLine="640"/>
      </w:pPr>
      <w:r>
        <w:rPr>
          <w:noProof/>
          <w:position w:val="-56"/>
        </w:rPr>
        <w:drawing>
          <wp:inline distT="0" distB="0" distL="114300" distR="114300">
            <wp:extent cx="3459480" cy="1798955"/>
            <wp:effectExtent l="0" t="0" r="7620" b="10795"/>
            <wp:docPr id="661" name="图片 398"/>
            <wp:cNvGraphicFramePr/>
            <a:graphic xmlns:a="http://schemas.openxmlformats.org/drawingml/2006/main">
              <a:graphicData uri="http://schemas.openxmlformats.org/drawingml/2006/picture">
                <pic:pic xmlns:pic="http://schemas.openxmlformats.org/drawingml/2006/picture">
                  <pic:nvPicPr>
                    <pic:cNvPr id="661" name="图片 398"/>
                    <pic:cNvPicPr/>
                  </pic:nvPicPr>
                  <pic:blipFill>
                    <a:blip r:embed="rId83"/>
                    <a:stretch>
                      <a:fillRect/>
                    </a:stretch>
                  </pic:blipFill>
                  <pic:spPr>
                    <a:xfrm>
                      <a:off x="0" y="0"/>
                      <a:ext cx="3459480" cy="1798955"/>
                    </a:xfrm>
                    <a:prstGeom prst="rect">
                      <a:avLst/>
                    </a:prstGeom>
                    <a:noFill/>
                    <a:ln>
                      <a:noFill/>
                    </a:ln>
                  </pic:spPr>
                </pic:pic>
              </a:graphicData>
            </a:graphic>
          </wp:inline>
        </w:drawing>
      </w:r>
    </w:p>
    <w:p w:rsidR="00771492" w:rsidRDefault="00685C18">
      <w:pPr>
        <w:spacing w:before="136" w:line="403" w:lineRule="exact"/>
        <w:ind w:left="1636" w:firstLine="640"/>
      </w:pPr>
      <w:r>
        <w:rPr>
          <w:noProof/>
          <w:position w:val="-8"/>
        </w:rPr>
        <w:drawing>
          <wp:inline distT="0" distB="0" distL="114300" distR="114300">
            <wp:extent cx="3716655" cy="255270"/>
            <wp:effectExtent l="0" t="0" r="17145" b="11430"/>
            <wp:docPr id="662" name="图片 399"/>
            <wp:cNvGraphicFramePr/>
            <a:graphic xmlns:a="http://schemas.openxmlformats.org/drawingml/2006/main">
              <a:graphicData uri="http://schemas.openxmlformats.org/drawingml/2006/picture">
                <pic:pic xmlns:pic="http://schemas.openxmlformats.org/drawingml/2006/picture">
                  <pic:nvPicPr>
                    <pic:cNvPr id="662" name="图片 399"/>
                    <pic:cNvPicPr/>
                  </pic:nvPicPr>
                  <pic:blipFill>
                    <a:blip r:embed="rId84"/>
                    <a:stretch>
                      <a:fillRect/>
                    </a:stretch>
                  </pic:blipFill>
                  <pic:spPr>
                    <a:xfrm>
                      <a:off x="0" y="0"/>
                      <a:ext cx="3716655" cy="255270"/>
                    </a:xfrm>
                    <a:prstGeom prst="rect">
                      <a:avLst/>
                    </a:prstGeom>
                    <a:noFill/>
                    <a:ln>
                      <a:noFill/>
                    </a:ln>
                  </pic:spPr>
                </pic:pic>
              </a:graphicData>
            </a:graphic>
          </wp:inline>
        </w:drawing>
      </w:r>
    </w:p>
    <w:p w:rsidR="00771492" w:rsidRDefault="00685C18">
      <w:pPr>
        <w:spacing w:line="2921" w:lineRule="exact"/>
        <w:ind w:firstLine="640"/>
      </w:pPr>
      <w:r>
        <w:rPr>
          <w:noProof/>
          <w:position w:val="-58"/>
        </w:rPr>
        <w:lastRenderedPageBreak/>
        <w:drawing>
          <wp:inline distT="0" distB="0" distL="114300" distR="114300">
            <wp:extent cx="5427980" cy="1854200"/>
            <wp:effectExtent l="0" t="0" r="1270" b="12700"/>
            <wp:docPr id="663" name="图片 400"/>
            <wp:cNvGraphicFramePr/>
            <a:graphic xmlns:a="http://schemas.openxmlformats.org/drawingml/2006/main">
              <a:graphicData uri="http://schemas.openxmlformats.org/drawingml/2006/picture">
                <pic:pic xmlns:pic="http://schemas.openxmlformats.org/drawingml/2006/picture">
                  <pic:nvPicPr>
                    <pic:cNvPr id="663" name="图片 400"/>
                    <pic:cNvPicPr/>
                  </pic:nvPicPr>
                  <pic:blipFill>
                    <a:blip r:embed="rId85"/>
                    <a:stretch>
                      <a:fillRect/>
                    </a:stretch>
                  </pic:blipFill>
                  <pic:spPr>
                    <a:xfrm>
                      <a:off x="0" y="0"/>
                      <a:ext cx="5427980" cy="1854200"/>
                    </a:xfrm>
                    <a:prstGeom prst="rect">
                      <a:avLst/>
                    </a:prstGeom>
                    <a:noFill/>
                    <a:ln>
                      <a:noFill/>
                    </a:ln>
                  </pic:spPr>
                </pic:pic>
              </a:graphicData>
            </a:graphic>
          </wp:inline>
        </w:drawing>
      </w:r>
    </w:p>
    <w:p w:rsidR="00771492" w:rsidRDefault="00685C18">
      <w:pPr>
        <w:spacing w:before="141" w:line="397" w:lineRule="exact"/>
        <w:ind w:left="2407" w:firstLine="640"/>
      </w:pPr>
      <w:r>
        <w:rPr>
          <w:noProof/>
          <w:position w:val="-8"/>
        </w:rPr>
        <w:drawing>
          <wp:inline distT="0" distB="0" distL="114300" distR="114300">
            <wp:extent cx="2539365" cy="251460"/>
            <wp:effectExtent l="0" t="0" r="13335" b="15240"/>
            <wp:docPr id="664" name="图片 401"/>
            <wp:cNvGraphicFramePr/>
            <a:graphic xmlns:a="http://schemas.openxmlformats.org/drawingml/2006/main">
              <a:graphicData uri="http://schemas.openxmlformats.org/drawingml/2006/picture">
                <pic:pic xmlns:pic="http://schemas.openxmlformats.org/drawingml/2006/picture">
                  <pic:nvPicPr>
                    <pic:cNvPr id="664" name="图片 401"/>
                    <pic:cNvPicPr/>
                  </pic:nvPicPr>
                  <pic:blipFill>
                    <a:blip r:embed="rId86"/>
                    <a:stretch>
                      <a:fillRect/>
                    </a:stretch>
                  </pic:blipFill>
                  <pic:spPr>
                    <a:xfrm>
                      <a:off x="0" y="0"/>
                      <a:ext cx="2539365" cy="251460"/>
                    </a:xfrm>
                    <a:prstGeom prst="rect">
                      <a:avLst/>
                    </a:prstGeom>
                    <a:noFill/>
                    <a:ln>
                      <a:noFill/>
                    </a:ln>
                  </pic:spPr>
                </pic:pic>
              </a:graphicData>
            </a:graphic>
          </wp:inline>
        </w:drawing>
      </w:r>
    </w:p>
    <w:p w:rsidR="00771492" w:rsidRDefault="00685C18">
      <w:pPr>
        <w:spacing w:before="217" w:line="192" w:lineRule="exact"/>
        <w:ind w:firstLine="640"/>
      </w:pPr>
      <w:r>
        <w:rPr>
          <w:noProof/>
          <w:position w:val="-3"/>
        </w:rPr>
        <w:drawing>
          <wp:inline distT="0" distB="0" distL="114300" distR="114300">
            <wp:extent cx="1485900" cy="121285"/>
            <wp:effectExtent l="0" t="0" r="0" b="12065"/>
            <wp:docPr id="665" name="图片 402"/>
            <wp:cNvGraphicFramePr/>
            <a:graphic xmlns:a="http://schemas.openxmlformats.org/drawingml/2006/main">
              <a:graphicData uri="http://schemas.openxmlformats.org/drawingml/2006/picture">
                <pic:pic xmlns:pic="http://schemas.openxmlformats.org/drawingml/2006/picture">
                  <pic:nvPicPr>
                    <pic:cNvPr id="665" name="图片 402"/>
                    <pic:cNvPicPr/>
                  </pic:nvPicPr>
                  <pic:blipFill>
                    <a:blip r:embed="rId87"/>
                    <a:stretch>
                      <a:fillRect/>
                    </a:stretch>
                  </pic:blipFill>
                  <pic:spPr>
                    <a:xfrm>
                      <a:off x="0" y="0"/>
                      <a:ext cx="1485900" cy="121285"/>
                    </a:xfrm>
                    <a:prstGeom prst="rect">
                      <a:avLst/>
                    </a:prstGeom>
                    <a:noFill/>
                    <a:ln>
                      <a:noFill/>
                    </a:ln>
                  </pic:spPr>
                </pic:pic>
              </a:graphicData>
            </a:graphic>
          </wp:inline>
        </w:drawing>
      </w:r>
    </w:p>
    <w:p w:rsidR="00771492" w:rsidRDefault="00685C18">
      <w:pPr>
        <w:spacing w:before="177" w:line="2944" w:lineRule="exact"/>
        <w:ind w:firstLine="640"/>
      </w:pPr>
      <w:r>
        <w:rPr>
          <w:noProof/>
          <w:position w:val="-58"/>
        </w:rPr>
        <w:drawing>
          <wp:inline distT="0" distB="0" distL="114300" distR="114300">
            <wp:extent cx="5427980" cy="1868805"/>
            <wp:effectExtent l="0" t="0" r="1270" b="17145"/>
            <wp:docPr id="666" name="图片 403"/>
            <wp:cNvGraphicFramePr/>
            <a:graphic xmlns:a="http://schemas.openxmlformats.org/drawingml/2006/main">
              <a:graphicData uri="http://schemas.openxmlformats.org/drawingml/2006/picture">
                <pic:pic xmlns:pic="http://schemas.openxmlformats.org/drawingml/2006/picture">
                  <pic:nvPicPr>
                    <pic:cNvPr id="666" name="图片 403"/>
                    <pic:cNvPicPr/>
                  </pic:nvPicPr>
                  <pic:blipFill>
                    <a:blip r:embed="rId88"/>
                    <a:stretch>
                      <a:fillRect/>
                    </a:stretch>
                  </pic:blipFill>
                  <pic:spPr>
                    <a:xfrm>
                      <a:off x="0" y="0"/>
                      <a:ext cx="5427980" cy="1868805"/>
                    </a:xfrm>
                    <a:prstGeom prst="rect">
                      <a:avLst/>
                    </a:prstGeom>
                    <a:noFill/>
                    <a:ln>
                      <a:noFill/>
                    </a:ln>
                  </pic:spPr>
                </pic:pic>
              </a:graphicData>
            </a:graphic>
          </wp:inline>
        </w:drawing>
      </w:r>
    </w:p>
    <w:p w:rsidR="00771492" w:rsidRDefault="00685C18">
      <w:pPr>
        <w:spacing w:line="240" w:lineRule="auto"/>
        <w:ind w:firstLine="640"/>
      </w:pPr>
      <w:r>
        <w:rPr>
          <w:noProof/>
          <w:position w:val="-3"/>
        </w:rPr>
        <w:drawing>
          <wp:inline distT="0" distB="0" distL="114300" distR="114300">
            <wp:extent cx="4819650" cy="123190"/>
            <wp:effectExtent l="0" t="0" r="0" b="10160"/>
            <wp:docPr id="667" name="图片 404"/>
            <wp:cNvGraphicFramePr/>
            <a:graphic xmlns:a="http://schemas.openxmlformats.org/drawingml/2006/main">
              <a:graphicData uri="http://schemas.openxmlformats.org/drawingml/2006/picture">
                <pic:pic xmlns:pic="http://schemas.openxmlformats.org/drawingml/2006/picture">
                  <pic:nvPicPr>
                    <pic:cNvPr id="667" name="图片 404"/>
                    <pic:cNvPicPr/>
                  </pic:nvPicPr>
                  <pic:blipFill>
                    <a:blip r:embed="rId89"/>
                    <a:stretch>
                      <a:fillRect/>
                    </a:stretch>
                  </pic:blipFill>
                  <pic:spPr>
                    <a:xfrm>
                      <a:off x="0" y="0"/>
                      <a:ext cx="4819650" cy="123190"/>
                    </a:xfrm>
                    <a:prstGeom prst="rect">
                      <a:avLst/>
                    </a:prstGeom>
                    <a:noFill/>
                    <a:ln>
                      <a:noFill/>
                    </a:ln>
                  </pic:spPr>
                </pic:pic>
              </a:graphicData>
            </a:graphic>
          </wp:inline>
        </w:drawing>
      </w:r>
    </w:p>
    <w:p w:rsidR="00771492" w:rsidRDefault="00685C18">
      <w:pPr>
        <w:spacing w:before="175" w:line="2878" w:lineRule="exact"/>
        <w:ind w:firstLine="640"/>
      </w:pPr>
      <w:r>
        <w:rPr>
          <w:noProof/>
          <w:position w:val="-57"/>
        </w:rPr>
        <w:drawing>
          <wp:inline distT="0" distB="0" distL="114300" distR="114300">
            <wp:extent cx="5427980" cy="1826895"/>
            <wp:effectExtent l="0" t="0" r="1270" b="1905"/>
            <wp:docPr id="668" name="图片 405"/>
            <wp:cNvGraphicFramePr/>
            <a:graphic xmlns:a="http://schemas.openxmlformats.org/drawingml/2006/main">
              <a:graphicData uri="http://schemas.openxmlformats.org/drawingml/2006/picture">
                <pic:pic xmlns:pic="http://schemas.openxmlformats.org/drawingml/2006/picture">
                  <pic:nvPicPr>
                    <pic:cNvPr id="668" name="图片 405"/>
                    <pic:cNvPicPr/>
                  </pic:nvPicPr>
                  <pic:blipFill>
                    <a:blip r:embed="rId90"/>
                    <a:stretch>
                      <a:fillRect/>
                    </a:stretch>
                  </pic:blipFill>
                  <pic:spPr>
                    <a:xfrm>
                      <a:off x="0" y="0"/>
                      <a:ext cx="5427980" cy="1826895"/>
                    </a:xfrm>
                    <a:prstGeom prst="rect">
                      <a:avLst/>
                    </a:prstGeom>
                    <a:noFill/>
                    <a:ln>
                      <a:noFill/>
                    </a:ln>
                  </pic:spPr>
                </pic:pic>
              </a:graphicData>
            </a:graphic>
          </wp:inline>
        </w:drawing>
      </w:r>
    </w:p>
    <w:p w:rsidR="00771492" w:rsidRDefault="00685C18">
      <w:pPr>
        <w:spacing w:before="148" w:line="196" w:lineRule="auto"/>
        <w:ind w:left="447" w:firstLine="480"/>
        <w:rPr>
          <w:rFonts w:ascii="微软雅黑" w:eastAsia="微软雅黑" w:hAnsi="微软雅黑" w:cs="微软雅黑"/>
          <w:sz w:val="24"/>
        </w:rPr>
      </w:pPr>
      <w:r>
        <w:rPr>
          <w:rFonts w:ascii="微软雅黑" w:eastAsia="微软雅黑" w:hAnsi="微软雅黑" w:cs="微软雅黑"/>
          <w:color w:val="FF0000"/>
          <w:sz w:val="24"/>
        </w:rPr>
        <w:t>否注意点 ：必须对角拆卸</w:t>
      </w:r>
    </w:p>
    <w:p w:rsidR="00771492" w:rsidRDefault="00685C18">
      <w:pPr>
        <w:spacing w:line="240" w:lineRule="auto"/>
        <w:ind w:left="159" w:firstLine="472"/>
      </w:pPr>
      <w:r>
        <w:rPr>
          <w:rFonts w:ascii="微软雅黑" w:eastAsia="微软雅黑" w:hAnsi="微软雅黑" w:cs="微软雅黑"/>
          <w:spacing w:val="28"/>
          <w:sz w:val="18"/>
          <w:szCs w:val="18"/>
        </w:rPr>
        <w:t>13)取出底盖密封</w:t>
      </w:r>
      <w:r>
        <w:rPr>
          <w:rFonts w:ascii="微软雅黑" w:eastAsia="微软雅黑" w:hAnsi="微软雅黑" w:cs="微软雅黑"/>
          <w:spacing w:val="12"/>
          <w:sz w:val="18"/>
          <w:szCs w:val="18"/>
        </w:rPr>
        <w:t xml:space="preserve"> </w:t>
      </w:r>
      <w:r>
        <w:rPr>
          <w:rFonts w:ascii="微软雅黑" w:eastAsia="微软雅黑" w:hAnsi="微软雅黑" w:cs="微软雅黑"/>
          <w:spacing w:val="28"/>
          <w:sz w:val="18"/>
          <w:szCs w:val="18"/>
        </w:rPr>
        <w:t>。型圈62)；</w:t>
      </w:r>
      <w:r>
        <w:rPr>
          <w:noProof/>
          <w:position w:val="-51"/>
        </w:rPr>
        <w:drawing>
          <wp:inline distT="0" distB="0" distL="114300" distR="114300">
            <wp:extent cx="5052695" cy="1537970"/>
            <wp:effectExtent l="0" t="0" r="14605" b="5080"/>
            <wp:docPr id="669" name="图片 406"/>
            <wp:cNvGraphicFramePr/>
            <a:graphic xmlns:a="http://schemas.openxmlformats.org/drawingml/2006/main">
              <a:graphicData uri="http://schemas.openxmlformats.org/drawingml/2006/picture">
                <pic:pic xmlns:pic="http://schemas.openxmlformats.org/drawingml/2006/picture">
                  <pic:nvPicPr>
                    <pic:cNvPr id="669" name="图片 406"/>
                    <pic:cNvPicPr/>
                  </pic:nvPicPr>
                  <pic:blipFill>
                    <a:blip r:embed="rId91"/>
                    <a:stretch>
                      <a:fillRect/>
                    </a:stretch>
                  </pic:blipFill>
                  <pic:spPr>
                    <a:xfrm>
                      <a:off x="0" y="0"/>
                      <a:ext cx="5052695" cy="1537970"/>
                    </a:xfrm>
                    <a:prstGeom prst="rect">
                      <a:avLst/>
                    </a:prstGeom>
                    <a:noFill/>
                    <a:ln>
                      <a:noFill/>
                    </a:ln>
                  </pic:spPr>
                </pic:pic>
              </a:graphicData>
            </a:graphic>
          </wp:inline>
        </w:drawing>
      </w:r>
    </w:p>
    <w:p w:rsidR="00771492" w:rsidRDefault="00685C18">
      <w:pPr>
        <w:spacing w:before="175" w:line="194" w:lineRule="exact"/>
        <w:ind w:left="156" w:firstLine="640"/>
      </w:pPr>
      <w:r>
        <w:rPr>
          <w:noProof/>
          <w:position w:val="-4"/>
        </w:rPr>
        <w:lastRenderedPageBreak/>
        <w:drawing>
          <wp:inline distT="0" distB="0" distL="114300" distR="114300">
            <wp:extent cx="3486150" cy="122555"/>
            <wp:effectExtent l="0" t="0" r="0" b="10795"/>
            <wp:docPr id="670" name="图片 407"/>
            <wp:cNvGraphicFramePr/>
            <a:graphic xmlns:a="http://schemas.openxmlformats.org/drawingml/2006/main">
              <a:graphicData uri="http://schemas.openxmlformats.org/drawingml/2006/picture">
                <pic:pic xmlns:pic="http://schemas.openxmlformats.org/drawingml/2006/picture">
                  <pic:nvPicPr>
                    <pic:cNvPr id="670" name="图片 407"/>
                    <pic:cNvPicPr/>
                  </pic:nvPicPr>
                  <pic:blipFill>
                    <a:blip r:embed="rId92"/>
                    <a:stretch>
                      <a:fillRect/>
                    </a:stretch>
                  </pic:blipFill>
                  <pic:spPr>
                    <a:xfrm>
                      <a:off x="0" y="0"/>
                      <a:ext cx="3486150" cy="122555"/>
                    </a:xfrm>
                    <a:prstGeom prst="rect">
                      <a:avLst/>
                    </a:prstGeom>
                    <a:noFill/>
                    <a:ln>
                      <a:noFill/>
                    </a:ln>
                  </pic:spPr>
                </pic:pic>
              </a:graphicData>
            </a:graphic>
          </wp:inline>
        </w:drawing>
      </w:r>
    </w:p>
    <w:p w:rsidR="00771492" w:rsidRDefault="00685C18">
      <w:pPr>
        <w:spacing w:before="177" w:line="2759" w:lineRule="exact"/>
        <w:ind w:firstLine="640"/>
        <w:jc w:val="right"/>
      </w:pPr>
      <w:r>
        <w:rPr>
          <w:noProof/>
          <w:position w:val="-55"/>
        </w:rPr>
        <w:drawing>
          <wp:inline distT="0" distB="0" distL="114300" distR="114300">
            <wp:extent cx="4177030" cy="1751965"/>
            <wp:effectExtent l="0" t="0" r="13970" b="635"/>
            <wp:docPr id="671" name="图片 408"/>
            <wp:cNvGraphicFramePr/>
            <a:graphic xmlns:a="http://schemas.openxmlformats.org/drawingml/2006/main">
              <a:graphicData uri="http://schemas.openxmlformats.org/drawingml/2006/picture">
                <pic:pic xmlns:pic="http://schemas.openxmlformats.org/drawingml/2006/picture">
                  <pic:nvPicPr>
                    <pic:cNvPr id="671" name="图片 408"/>
                    <pic:cNvPicPr/>
                  </pic:nvPicPr>
                  <pic:blipFill>
                    <a:blip r:embed="rId93"/>
                    <a:stretch>
                      <a:fillRect/>
                    </a:stretch>
                  </pic:blipFill>
                  <pic:spPr>
                    <a:xfrm>
                      <a:off x="0" y="0"/>
                      <a:ext cx="4177030" cy="1751965"/>
                    </a:xfrm>
                    <a:prstGeom prst="rect">
                      <a:avLst/>
                    </a:prstGeom>
                    <a:noFill/>
                    <a:ln>
                      <a:noFill/>
                    </a:ln>
                  </pic:spPr>
                </pic:pic>
              </a:graphicData>
            </a:graphic>
          </wp:inline>
        </w:drawing>
      </w:r>
    </w:p>
    <w:p w:rsidR="00771492" w:rsidRDefault="00685C18">
      <w:pPr>
        <w:spacing w:before="174" w:line="194" w:lineRule="exact"/>
        <w:ind w:left="156" w:firstLine="640"/>
      </w:pPr>
      <w:r>
        <w:rPr>
          <w:noProof/>
          <w:position w:val="-4"/>
        </w:rPr>
        <w:drawing>
          <wp:inline distT="0" distB="0" distL="114300" distR="114300">
            <wp:extent cx="2086610" cy="123190"/>
            <wp:effectExtent l="0" t="0" r="8890" b="10160"/>
            <wp:docPr id="672" name="图片 409"/>
            <wp:cNvGraphicFramePr/>
            <a:graphic xmlns:a="http://schemas.openxmlformats.org/drawingml/2006/main">
              <a:graphicData uri="http://schemas.openxmlformats.org/drawingml/2006/picture">
                <pic:pic xmlns:pic="http://schemas.openxmlformats.org/drawingml/2006/picture">
                  <pic:nvPicPr>
                    <pic:cNvPr id="672" name="图片 409"/>
                    <pic:cNvPicPr/>
                  </pic:nvPicPr>
                  <pic:blipFill>
                    <a:blip r:embed="rId94"/>
                    <a:stretch>
                      <a:fillRect/>
                    </a:stretch>
                  </pic:blipFill>
                  <pic:spPr>
                    <a:xfrm>
                      <a:off x="0" y="0"/>
                      <a:ext cx="2086610" cy="123190"/>
                    </a:xfrm>
                    <a:prstGeom prst="rect">
                      <a:avLst/>
                    </a:prstGeom>
                    <a:noFill/>
                    <a:ln>
                      <a:noFill/>
                    </a:ln>
                  </pic:spPr>
                </pic:pic>
              </a:graphicData>
            </a:graphic>
          </wp:inline>
        </w:drawing>
      </w:r>
    </w:p>
    <w:p w:rsidR="00771492" w:rsidRDefault="00685C18">
      <w:pPr>
        <w:spacing w:before="177" w:line="2834" w:lineRule="exact"/>
        <w:ind w:left="2261" w:firstLine="640"/>
      </w:pPr>
      <w:r>
        <w:rPr>
          <w:noProof/>
          <w:position w:val="-57"/>
        </w:rPr>
        <w:drawing>
          <wp:inline distT="0" distB="0" distL="114300" distR="114300">
            <wp:extent cx="2717165" cy="1798955"/>
            <wp:effectExtent l="0" t="0" r="6985" b="10795"/>
            <wp:docPr id="673" name="图片 410"/>
            <wp:cNvGraphicFramePr/>
            <a:graphic xmlns:a="http://schemas.openxmlformats.org/drawingml/2006/main">
              <a:graphicData uri="http://schemas.openxmlformats.org/drawingml/2006/picture">
                <pic:pic xmlns:pic="http://schemas.openxmlformats.org/drawingml/2006/picture">
                  <pic:nvPicPr>
                    <pic:cNvPr id="673" name="图片 410"/>
                    <pic:cNvPicPr/>
                  </pic:nvPicPr>
                  <pic:blipFill>
                    <a:blip r:embed="rId95"/>
                    <a:stretch>
                      <a:fillRect/>
                    </a:stretch>
                  </pic:blipFill>
                  <pic:spPr>
                    <a:xfrm>
                      <a:off x="0" y="0"/>
                      <a:ext cx="2717165" cy="1798955"/>
                    </a:xfrm>
                    <a:prstGeom prst="rect">
                      <a:avLst/>
                    </a:prstGeom>
                    <a:noFill/>
                    <a:ln>
                      <a:noFill/>
                    </a:ln>
                  </pic:spPr>
                </pic:pic>
              </a:graphicData>
            </a:graphic>
          </wp:inline>
        </w:drawing>
      </w:r>
    </w:p>
    <w:p w:rsidR="00771492" w:rsidRDefault="00771492">
      <w:pPr>
        <w:pStyle w:val="a3"/>
        <w:spacing w:line="262" w:lineRule="auto"/>
        <w:ind w:firstLine="640"/>
      </w:pPr>
    </w:p>
    <w:p w:rsidR="00771492" w:rsidRDefault="00685C18">
      <w:pPr>
        <w:pStyle w:val="a3"/>
        <w:spacing w:line="312" w:lineRule="auto"/>
        <w:ind w:firstLine="640"/>
      </w:pPr>
      <w:r>
        <w:rPr>
          <w:noProof/>
          <w:lang w:eastAsia="zh-CN"/>
        </w:rPr>
        <w:drawing>
          <wp:anchor distT="0" distB="0" distL="114300" distR="114300" simplePos="0" relativeHeight="251676672" behindDoc="0" locked="0" layoutInCell="0" allowOverlap="1">
            <wp:simplePos x="0" y="0"/>
            <wp:positionH relativeFrom="page">
              <wp:posOffset>5461000</wp:posOffset>
            </wp:positionH>
            <wp:positionV relativeFrom="page">
              <wp:posOffset>5427980</wp:posOffset>
            </wp:positionV>
            <wp:extent cx="38100" cy="106045"/>
            <wp:effectExtent l="0" t="0" r="0" b="8255"/>
            <wp:wrapNone/>
            <wp:docPr id="674" name="IM 1032"/>
            <wp:cNvGraphicFramePr/>
            <a:graphic xmlns:a="http://schemas.openxmlformats.org/drawingml/2006/main">
              <a:graphicData uri="http://schemas.openxmlformats.org/drawingml/2006/picture">
                <pic:pic xmlns:pic="http://schemas.openxmlformats.org/drawingml/2006/picture">
                  <pic:nvPicPr>
                    <pic:cNvPr id="674" name="IM 1032"/>
                    <pic:cNvPicPr/>
                  </pic:nvPicPr>
                  <pic:blipFill>
                    <a:blip r:embed="rId96"/>
                    <a:stretch>
                      <a:fillRect/>
                    </a:stretch>
                  </pic:blipFill>
                  <pic:spPr>
                    <a:xfrm>
                      <a:off x="0" y="0"/>
                      <a:ext cx="38100" cy="106045"/>
                    </a:xfrm>
                    <a:prstGeom prst="rect">
                      <a:avLst/>
                    </a:prstGeom>
                    <a:noFill/>
                    <a:ln>
                      <a:noFill/>
                    </a:ln>
                  </pic:spPr>
                </pic:pic>
              </a:graphicData>
            </a:graphic>
          </wp:anchor>
        </w:drawing>
      </w:r>
      <w:r>
        <w:rPr>
          <w:noProof/>
          <w:position w:val="-3"/>
          <w:lang w:eastAsia="zh-CN"/>
        </w:rPr>
        <w:drawing>
          <wp:inline distT="0" distB="0" distL="114300" distR="114300">
            <wp:extent cx="1286510" cy="123190"/>
            <wp:effectExtent l="0" t="0" r="8890" b="10160"/>
            <wp:docPr id="675" name="图片 411"/>
            <wp:cNvGraphicFramePr/>
            <a:graphic xmlns:a="http://schemas.openxmlformats.org/drawingml/2006/main">
              <a:graphicData uri="http://schemas.openxmlformats.org/drawingml/2006/picture">
                <pic:pic xmlns:pic="http://schemas.openxmlformats.org/drawingml/2006/picture">
                  <pic:nvPicPr>
                    <pic:cNvPr id="675" name="图片 411"/>
                    <pic:cNvPicPr/>
                  </pic:nvPicPr>
                  <pic:blipFill>
                    <a:blip r:embed="rId97"/>
                    <a:stretch>
                      <a:fillRect/>
                    </a:stretch>
                  </pic:blipFill>
                  <pic:spPr>
                    <a:xfrm>
                      <a:off x="0" y="0"/>
                      <a:ext cx="1286510" cy="123190"/>
                    </a:xfrm>
                    <a:prstGeom prst="rect">
                      <a:avLst/>
                    </a:prstGeom>
                    <a:noFill/>
                    <a:ln>
                      <a:noFill/>
                    </a:ln>
                  </pic:spPr>
                </pic:pic>
              </a:graphicData>
            </a:graphic>
          </wp:inline>
        </w:drawing>
      </w:r>
      <w:r>
        <w:rPr>
          <w:noProof/>
          <w:lang w:eastAsia="zh-CN"/>
        </w:rPr>
        <w:drawing>
          <wp:inline distT="0" distB="0" distL="114300" distR="114300">
            <wp:extent cx="4446270" cy="4185285"/>
            <wp:effectExtent l="0" t="0" r="11430" b="5715"/>
            <wp:docPr id="676" name="图片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图片 412"/>
                    <pic:cNvPicPr>
                      <a:picLocks noChangeAspect="1"/>
                    </pic:cNvPicPr>
                  </pic:nvPicPr>
                  <pic:blipFill>
                    <a:blip r:embed="rId98"/>
                    <a:stretch>
                      <a:fillRect/>
                    </a:stretch>
                  </pic:blipFill>
                  <pic:spPr>
                    <a:xfrm>
                      <a:off x="0" y="0"/>
                      <a:ext cx="4446270" cy="4185285"/>
                    </a:xfrm>
                    <a:prstGeom prst="rect">
                      <a:avLst/>
                    </a:prstGeom>
                    <a:noFill/>
                    <a:ln>
                      <a:noFill/>
                    </a:ln>
                  </pic:spPr>
                </pic:pic>
              </a:graphicData>
            </a:graphic>
          </wp:inline>
        </w:drawing>
      </w:r>
      <w:r>
        <w:rPr>
          <w:noProof/>
          <w:lang w:eastAsia="zh-CN"/>
        </w:rPr>
        <w:lastRenderedPageBreak/>
        <w:drawing>
          <wp:inline distT="0" distB="0" distL="114300" distR="114300">
            <wp:extent cx="5695950" cy="2498090"/>
            <wp:effectExtent l="0" t="0" r="0" b="0"/>
            <wp:docPr id="677" name="图片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图片 413"/>
                    <pic:cNvPicPr>
                      <a:picLocks noChangeAspect="1"/>
                    </pic:cNvPicPr>
                  </pic:nvPicPr>
                  <pic:blipFill>
                    <a:blip r:embed="rId99"/>
                    <a:srcRect t="2431"/>
                    <a:stretch>
                      <a:fillRect/>
                    </a:stretch>
                  </pic:blipFill>
                  <pic:spPr>
                    <a:xfrm>
                      <a:off x="0" y="0"/>
                      <a:ext cx="5695950" cy="2498090"/>
                    </a:xfrm>
                    <a:prstGeom prst="rect">
                      <a:avLst/>
                    </a:prstGeom>
                    <a:noFill/>
                    <a:ln>
                      <a:noFill/>
                    </a:ln>
                  </pic:spPr>
                </pic:pic>
              </a:graphicData>
            </a:graphic>
          </wp:inline>
        </w:drawing>
      </w:r>
    </w:p>
    <w:p w:rsidR="00771492" w:rsidRDefault="00771492">
      <w:pPr>
        <w:pStyle w:val="a3"/>
        <w:spacing w:line="14" w:lineRule="auto"/>
        <w:ind w:firstLine="640"/>
      </w:pPr>
    </w:p>
    <w:p w:rsidR="00771492" w:rsidRDefault="00771492">
      <w:pPr>
        <w:pStyle w:val="a3"/>
        <w:spacing w:line="14" w:lineRule="auto"/>
        <w:ind w:firstLine="640"/>
      </w:pPr>
    </w:p>
    <w:p w:rsidR="00771492" w:rsidRDefault="00685C18">
      <w:pPr>
        <w:spacing w:line="240" w:lineRule="auto"/>
        <w:ind w:firstLine="640"/>
      </w:pPr>
      <w:r>
        <w:rPr>
          <w:noProof/>
          <w:position w:val="-3"/>
        </w:rPr>
        <w:drawing>
          <wp:inline distT="0" distB="0" distL="114300" distR="114300">
            <wp:extent cx="1286510" cy="123190"/>
            <wp:effectExtent l="0" t="0" r="8890" b="10160"/>
            <wp:docPr id="678" name="图片 414"/>
            <wp:cNvGraphicFramePr/>
            <a:graphic xmlns:a="http://schemas.openxmlformats.org/drawingml/2006/main">
              <a:graphicData uri="http://schemas.openxmlformats.org/drawingml/2006/picture">
                <pic:pic xmlns:pic="http://schemas.openxmlformats.org/drawingml/2006/picture">
                  <pic:nvPicPr>
                    <pic:cNvPr id="678" name="图片 414"/>
                    <pic:cNvPicPr/>
                  </pic:nvPicPr>
                  <pic:blipFill>
                    <a:blip r:embed="rId100"/>
                    <a:stretch>
                      <a:fillRect/>
                    </a:stretch>
                  </pic:blipFill>
                  <pic:spPr>
                    <a:xfrm>
                      <a:off x="0" y="0"/>
                      <a:ext cx="1286510" cy="123190"/>
                    </a:xfrm>
                    <a:prstGeom prst="rect">
                      <a:avLst/>
                    </a:prstGeom>
                    <a:noFill/>
                    <a:ln>
                      <a:noFill/>
                    </a:ln>
                  </pic:spPr>
                </pic:pic>
              </a:graphicData>
            </a:graphic>
          </wp:inline>
        </w:drawing>
      </w:r>
    </w:p>
    <w:p w:rsidR="00771492" w:rsidRDefault="00771492">
      <w:pPr>
        <w:pStyle w:val="a3"/>
        <w:spacing w:line="306" w:lineRule="auto"/>
        <w:ind w:firstLine="640"/>
      </w:pPr>
    </w:p>
    <w:p w:rsidR="00771492" w:rsidRDefault="00685C18">
      <w:pPr>
        <w:pStyle w:val="a3"/>
        <w:spacing w:line="306" w:lineRule="auto"/>
        <w:ind w:firstLineChars="0" w:firstLine="0"/>
        <w:rPr>
          <w:lang w:eastAsia="zh-CN"/>
        </w:rPr>
      </w:pPr>
      <w:r>
        <w:rPr>
          <w:noProof/>
          <w:lang w:eastAsia="zh-CN"/>
        </w:rPr>
        <w:drawing>
          <wp:inline distT="0" distB="0" distL="114300" distR="114300">
            <wp:extent cx="6266815" cy="3952875"/>
            <wp:effectExtent l="0" t="0" r="635" b="9525"/>
            <wp:docPr id="679" name="图片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图片 415"/>
                    <pic:cNvPicPr>
                      <a:picLocks noChangeAspect="1"/>
                    </pic:cNvPicPr>
                  </pic:nvPicPr>
                  <pic:blipFill>
                    <a:blip r:embed="rId101"/>
                    <a:stretch>
                      <a:fillRect/>
                    </a:stretch>
                  </pic:blipFill>
                  <pic:spPr>
                    <a:xfrm>
                      <a:off x="0" y="0"/>
                      <a:ext cx="6266815" cy="3952875"/>
                    </a:xfrm>
                    <a:prstGeom prst="rect">
                      <a:avLst/>
                    </a:prstGeom>
                    <a:noFill/>
                    <a:ln>
                      <a:noFill/>
                    </a:ln>
                  </pic:spPr>
                </pic:pic>
              </a:graphicData>
            </a:graphic>
          </wp:inline>
        </w:drawing>
      </w:r>
    </w:p>
    <w:p w:rsidR="00771492" w:rsidRDefault="00685C18">
      <w:pPr>
        <w:pStyle w:val="a3"/>
        <w:spacing w:line="306" w:lineRule="auto"/>
        <w:ind w:firstLineChars="0" w:firstLine="0"/>
      </w:pPr>
      <w:r>
        <w:rPr>
          <w:noProof/>
          <w:lang w:eastAsia="zh-CN"/>
        </w:rPr>
        <w:lastRenderedPageBreak/>
        <w:drawing>
          <wp:inline distT="0" distB="0" distL="114300" distR="114300">
            <wp:extent cx="6277610" cy="5327015"/>
            <wp:effectExtent l="0" t="0" r="8890" b="6985"/>
            <wp:docPr id="680" name="图片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图片 416"/>
                    <pic:cNvPicPr>
                      <a:picLocks noChangeAspect="1"/>
                    </pic:cNvPicPr>
                  </pic:nvPicPr>
                  <pic:blipFill>
                    <a:blip r:embed="rId102"/>
                    <a:stretch>
                      <a:fillRect/>
                    </a:stretch>
                  </pic:blipFill>
                  <pic:spPr>
                    <a:xfrm>
                      <a:off x="0" y="0"/>
                      <a:ext cx="6277610" cy="5327015"/>
                    </a:xfrm>
                    <a:prstGeom prst="rect">
                      <a:avLst/>
                    </a:prstGeom>
                    <a:noFill/>
                    <a:ln>
                      <a:noFill/>
                    </a:ln>
                  </pic:spPr>
                </pic:pic>
              </a:graphicData>
            </a:graphic>
          </wp:inline>
        </w:drawing>
      </w:r>
    </w:p>
    <w:p w:rsidR="00771492" w:rsidRDefault="00685C18">
      <w:pPr>
        <w:pStyle w:val="a3"/>
        <w:spacing w:line="312" w:lineRule="auto"/>
        <w:ind w:firstLine="640"/>
      </w:pPr>
      <w:r>
        <w:rPr>
          <w:noProof/>
          <w:position w:val="-3"/>
          <w:lang w:eastAsia="zh-CN"/>
        </w:rPr>
        <w:drawing>
          <wp:inline distT="0" distB="0" distL="114300" distR="114300">
            <wp:extent cx="1761490" cy="122555"/>
            <wp:effectExtent l="0" t="0" r="10160" b="10795"/>
            <wp:docPr id="683" name="图片 418"/>
            <wp:cNvGraphicFramePr/>
            <a:graphic xmlns:a="http://schemas.openxmlformats.org/drawingml/2006/main">
              <a:graphicData uri="http://schemas.openxmlformats.org/drawingml/2006/picture">
                <pic:pic xmlns:pic="http://schemas.openxmlformats.org/drawingml/2006/picture">
                  <pic:nvPicPr>
                    <pic:cNvPr id="683" name="图片 418"/>
                    <pic:cNvPicPr/>
                  </pic:nvPicPr>
                  <pic:blipFill>
                    <a:blip r:embed="rId103"/>
                    <a:stretch>
                      <a:fillRect/>
                    </a:stretch>
                  </pic:blipFill>
                  <pic:spPr>
                    <a:xfrm>
                      <a:off x="0" y="0"/>
                      <a:ext cx="1761490" cy="122555"/>
                    </a:xfrm>
                    <a:prstGeom prst="rect">
                      <a:avLst/>
                    </a:prstGeom>
                    <a:noFill/>
                    <a:ln>
                      <a:noFill/>
                    </a:ln>
                  </pic:spPr>
                </pic:pic>
              </a:graphicData>
            </a:graphic>
          </wp:inline>
        </w:drawing>
      </w:r>
    </w:p>
    <w:p w:rsidR="00771492" w:rsidRDefault="00685C18">
      <w:pPr>
        <w:spacing w:before="175" w:line="2728" w:lineRule="exact"/>
        <w:ind w:firstLine="640"/>
        <w:jc w:val="center"/>
        <w:rPr>
          <w:position w:val="-54"/>
        </w:rPr>
      </w:pPr>
      <w:r>
        <w:rPr>
          <w:noProof/>
          <w:position w:val="-54"/>
        </w:rPr>
        <w:drawing>
          <wp:inline distT="0" distB="0" distL="114300" distR="114300">
            <wp:extent cx="2614930" cy="1731645"/>
            <wp:effectExtent l="0" t="0" r="13970" b="1905"/>
            <wp:docPr id="684" name="图片 419"/>
            <wp:cNvGraphicFramePr/>
            <a:graphic xmlns:a="http://schemas.openxmlformats.org/drawingml/2006/main">
              <a:graphicData uri="http://schemas.openxmlformats.org/drawingml/2006/picture">
                <pic:pic xmlns:pic="http://schemas.openxmlformats.org/drawingml/2006/picture">
                  <pic:nvPicPr>
                    <pic:cNvPr id="684" name="图片 419"/>
                    <pic:cNvPicPr/>
                  </pic:nvPicPr>
                  <pic:blipFill>
                    <a:blip r:embed="rId104"/>
                    <a:stretch>
                      <a:fillRect/>
                    </a:stretch>
                  </pic:blipFill>
                  <pic:spPr>
                    <a:xfrm>
                      <a:off x="0" y="0"/>
                      <a:ext cx="2614930" cy="1731645"/>
                    </a:xfrm>
                    <a:prstGeom prst="rect">
                      <a:avLst/>
                    </a:prstGeom>
                    <a:noFill/>
                    <a:ln>
                      <a:noFill/>
                    </a:ln>
                  </pic:spPr>
                </pic:pic>
              </a:graphicData>
            </a:graphic>
          </wp:inline>
        </w:drawing>
      </w:r>
    </w:p>
    <w:p w:rsidR="00771492" w:rsidRDefault="00685C18">
      <w:pPr>
        <w:spacing w:before="174" w:line="194" w:lineRule="exact"/>
        <w:ind w:left="4467" w:firstLine="640"/>
        <w:rPr>
          <w:rFonts w:ascii="微软雅黑" w:eastAsia="微软雅黑" w:hAnsi="微软雅黑" w:cs="微软雅黑"/>
          <w:spacing w:val="9"/>
          <w:w w:val="127"/>
          <w:sz w:val="19"/>
          <w:szCs w:val="19"/>
        </w:rPr>
      </w:pPr>
      <w:r>
        <w:rPr>
          <w:noProof/>
        </w:rPr>
        <w:drawing>
          <wp:anchor distT="0" distB="0" distL="114300" distR="114300" simplePos="0" relativeHeight="251682816" behindDoc="0" locked="0" layoutInCell="0" allowOverlap="1">
            <wp:simplePos x="0" y="0"/>
            <wp:positionH relativeFrom="page">
              <wp:posOffset>1364615</wp:posOffset>
            </wp:positionH>
            <wp:positionV relativeFrom="page">
              <wp:posOffset>8573770</wp:posOffset>
            </wp:positionV>
            <wp:extent cx="2718435" cy="123825"/>
            <wp:effectExtent l="0" t="0" r="5715" b="9525"/>
            <wp:wrapNone/>
            <wp:docPr id="682" name="IM 1086"/>
            <wp:cNvGraphicFramePr/>
            <a:graphic xmlns:a="http://schemas.openxmlformats.org/drawingml/2006/main">
              <a:graphicData uri="http://schemas.openxmlformats.org/drawingml/2006/picture">
                <pic:pic xmlns:pic="http://schemas.openxmlformats.org/drawingml/2006/picture">
                  <pic:nvPicPr>
                    <pic:cNvPr id="682" name="IM 1086"/>
                    <pic:cNvPicPr/>
                  </pic:nvPicPr>
                  <pic:blipFill>
                    <a:blip r:embed="rId105"/>
                    <a:stretch>
                      <a:fillRect/>
                    </a:stretch>
                  </pic:blipFill>
                  <pic:spPr>
                    <a:xfrm>
                      <a:off x="0" y="0"/>
                      <a:ext cx="2718435" cy="123825"/>
                    </a:xfrm>
                    <a:prstGeom prst="rect">
                      <a:avLst/>
                    </a:prstGeom>
                    <a:noFill/>
                    <a:ln>
                      <a:noFill/>
                    </a:ln>
                  </pic:spPr>
                </pic:pic>
              </a:graphicData>
            </a:graphic>
          </wp:anchor>
        </w:drawing>
      </w:r>
      <w:r>
        <w:rPr>
          <w:rFonts w:ascii="微软雅黑" w:eastAsia="微软雅黑" w:hAnsi="微软雅黑" w:cs="微软雅黑"/>
          <w:spacing w:val="9"/>
          <w:w w:val="127"/>
          <w:sz w:val="19"/>
          <w:szCs w:val="19"/>
        </w:rPr>
        <w:t>)组件</w:t>
      </w:r>
    </w:p>
    <w:p w:rsidR="00771492" w:rsidRDefault="00685C18">
      <w:pPr>
        <w:spacing w:before="174" w:line="194" w:lineRule="exact"/>
        <w:ind w:left="4467" w:firstLine="640"/>
        <w:rPr>
          <w:position w:val="-54"/>
        </w:rPr>
      </w:pPr>
      <w:r>
        <w:rPr>
          <w:noProof/>
        </w:rPr>
        <w:drawing>
          <wp:anchor distT="0" distB="0" distL="114300" distR="114300" simplePos="0" relativeHeight="251681792" behindDoc="0" locked="0" layoutInCell="0" allowOverlap="1">
            <wp:simplePos x="0" y="0"/>
            <wp:positionH relativeFrom="page">
              <wp:posOffset>1409700</wp:posOffset>
            </wp:positionH>
            <wp:positionV relativeFrom="page">
              <wp:posOffset>3082290</wp:posOffset>
            </wp:positionV>
            <wp:extent cx="2718435" cy="123825"/>
            <wp:effectExtent l="0" t="0" r="5715" b="9525"/>
            <wp:wrapNone/>
            <wp:docPr id="761" name="IM 1086"/>
            <wp:cNvGraphicFramePr/>
            <a:graphic xmlns:a="http://schemas.openxmlformats.org/drawingml/2006/main">
              <a:graphicData uri="http://schemas.openxmlformats.org/drawingml/2006/picture">
                <pic:pic xmlns:pic="http://schemas.openxmlformats.org/drawingml/2006/picture">
                  <pic:nvPicPr>
                    <pic:cNvPr id="761" name="IM 1086"/>
                    <pic:cNvPicPr/>
                  </pic:nvPicPr>
                  <pic:blipFill>
                    <a:blip r:embed="rId105"/>
                    <a:stretch>
                      <a:fillRect/>
                    </a:stretch>
                  </pic:blipFill>
                  <pic:spPr>
                    <a:xfrm>
                      <a:off x="0" y="0"/>
                      <a:ext cx="2718435" cy="123825"/>
                    </a:xfrm>
                    <a:prstGeom prst="rect">
                      <a:avLst/>
                    </a:prstGeom>
                    <a:noFill/>
                    <a:ln>
                      <a:noFill/>
                    </a:ln>
                  </pic:spPr>
                </pic:pic>
              </a:graphicData>
            </a:graphic>
          </wp:anchor>
        </w:drawing>
      </w:r>
    </w:p>
    <w:p w:rsidR="00771492" w:rsidRDefault="00685C18">
      <w:pPr>
        <w:spacing w:before="176" w:line="2793" w:lineRule="exact"/>
        <w:ind w:firstLine="640"/>
      </w:pPr>
      <w:r>
        <w:rPr>
          <w:noProof/>
          <w:position w:val="-55"/>
        </w:rPr>
        <w:lastRenderedPageBreak/>
        <w:drawing>
          <wp:inline distT="0" distB="0" distL="114300" distR="114300">
            <wp:extent cx="5160010" cy="1772920"/>
            <wp:effectExtent l="0" t="0" r="2540" b="17780"/>
            <wp:docPr id="685" name="图片 420"/>
            <wp:cNvGraphicFramePr/>
            <a:graphic xmlns:a="http://schemas.openxmlformats.org/drawingml/2006/main">
              <a:graphicData uri="http://schemas.openxmlformats.org/drawingml/2006/picture">
                <pic:pic xmlns:pic="http://schemas.openxmlformats.org/drawingml/2006/picture">
                  <pic:nvPicPr>
                    <pic:cNvPr id="685" name="图片 420"/>
                    <pic:cNvPicPr/>
                  </pic:nvPicPr>
                  <pic:blipFill>
                    <a:blip r:embed="rId106"/>
                    <a:stretch>
                      <a:fillRect/>
                    </a:stretch>
                  </pic:blipFill>
                  <pic:spPr>
                    <a:xfrm>
                      <a:off x="0" y="0"/>
                      <a:ext cx="5160010" cy="1772920"/>
                    </a:xfrm>
                    <a:prstGeom prst="rect">
                      <a:avLst/>
                    </a:prstGeom>
                    <a:noFill/>
                    <a:ln>
                      <a:noFill/>
                    </a:ln>
                  </pic:spPr>
                </pic:pic>
              </a:graphicData>
            </a:graphic>
          </wp:inline>
        </w:drawing>
      </w:r>
    </w:p>
    <w:p w:rsidR="00771492" w:rsidRDefault="00685C18">
      <w:pPr>
        <w:pStyle w:val="a3"/>
        <w:spacing w:before="176" w:line="191" w:lineRule="exact"/>
        <w:ind w:left="143" w:firstLine="468"/>
        <w:rPr>
          <w:rFonts w:ascii="微软雅黑" w:eastAsia="微软雅黑" w:hAnsi="微软雅黑" w:cs="微软雅黑"/>
          <w:sz w:val="19"/>
          <w:szCs w:val="19"/>
        </w:rPr>
      </w:pPr>
      <w:r>
        <w:rPr>
          <w:rFonts w:ascii="微软雅黑" w:eastAsia="微软雅黑" w:hAnsi="微软雅黑" w:cs="微软雅黑"/>
          <w:spacing w:val="22"/>
          <w:sz w:val="19"/>
          <w:szCs w:val="19"/>
        </w:rPr>
        <w:t xml:space="preserve">22)取出 </w:t>
      </w:r>
      <w:r>
        <w:rPr>
          <w:spacing w:val="22"/>
          <w:sz w:val="19"/>
          <w:szCs w:val="19"/>
        </w:rPr>
        <w:t xml:space="preserve">U </w:t>
      </w:r>
      <w:r>
        <w:rPr>
          <w:rFonts w:ascii="微软雅黑" w:eastAsia="微软雅黑" w:hAnsi="微软雅黑" w:cs="微软雅黑"/>
          <w:spacing w:val="22"/>
          <w:sz w:val="19"/>
          <w:szCs w:val="19"/>
        </w:rPr>
        <w:t>型圈30)</w:t>
      </w:r>
    </w:p>
    <w:p w:rsidR="00771492" w:rsidRDefault="00685C18">
      <w:pPr>
        <w:spacing w:before="177" w:line="2753" w:lineRule="exact"/>
        <w:ind w:firstLine="640"/>
      </w:pPr>
      <w:r>
        <w:rPr>
          <w:noProof/>
          <w:position w:val="-55"/>
        </w:rPr>
        <w:drawing>
          <wp:inline distT="0" distB="0" distL="114300" distR="114300">
            <wp:extent cx="5080000" cy="1748155"/>
            <wp:effectExtent l="0" t="0" r="6350" b="4445"/>
            <wp:docPr id="686" name="图片 421"/>
            <wp:cNvGraphicFramePr/>
            <a:graphic xmlns:a="http://schemas.openxmlformats.org/drawingml/2006/main">
              <a:graphicData uri="http://schemas.openxmlformats.org/drawingml/2006/picture">
                <pic:pic xmlns:pic="http://schemas.openxmlformats.org/drawingml/2006/picture">
                  <pic:nvPicPr>
                    <pic:cNvPr id="686" name="图片 421"/>
                    <pic:cNvPicPr/>
                  </pic:nvPicPr>
                  <pic:blipFill>
                    <a:blip r:embed="rId107"/>
                    <a:stretch>
                      <a:fillRect/>
                    </a:stretch>
                  </pic:blipFill>
                  <pic:spPr>
                    <a:xfrm>
                      <a:off x="0" y="0"/>
                      <a:ext cx="5080000" cy="1748155"/>
                    </a:xfrm>
                    <a:prstGeom prst="rect">
                      <a:avLst/>
                    </a:prstGeom>
                    <a:noFill/>
                    <a:ln>
                      <a:noFill/>
                    </a:ln>
                  </pic:spPr>
                </pic:pic>
              </a:graphicData>
            </a:graphic>
          </wp:inline>
        </w:drawing>
      </w:r>
    </w:p>
    <w:p w:rsidR="00771492" w:rsidRDefault="00685C18">
      <w:pPr>
        <w:spacing w:before="139" w:line="399" w:lineRule="exact"/>
        <w:ind w:left="2955" w:firstLine="640"/>
      </w:pPr>
      <w:r>
        <w:rPr>
          <w:noProof/>
          <w:position w:val="-8"/>
        </w:rPr>
        <w:drawing>
          <wp:inline distT="0" distB="0" distL="114300" distR="114300">
            <wp:extent cx="2035810" cy="253365"/>
            <wp:effectExtent l="0" t="0" r="2540" b="13335"/>
            <wp:docPr id="687" name="图片 422"/>
            <wp:cNvGraphicFramePr/>
            <a:graphic xmlns:a="http://schemas.openxmlformats.org/drawingml/2006/main">
              <a:graphicData uri="http://schemas.openxmlformats.org/drawingml/2006/picture">
                <pic:pic xmlns:pic="http://schemas.openxmlformats.org/drawingml/2006/picture">
                  <pic:nvPicPr>
                    <pic:cNvPr id="687" name="图片 422"/>
                    <pic:cNvPicPr/>
                  </pic:nvPicPr>
                  <pic:blipFill>
                    <a:blip r:embed="rId108"/>
                    <a:stretch>
                      <a:fillRect/>
                    </a:stretch>
                  </pic:blipFill>
                  <pic:spPr>
                    <a:xfrm>
                      <a:off x="0" y="0"/>
                      <a:ext cx="2035810" cy="253365"/>
                    </a:xfrm>
                    <a:prstGeom prst="rect">
                      <a:avLst/>
                    </a:prstGeom>
                    <a:noFill/>
                    <a:ln>
                      <a:noFill/>
                    </a:ln>
                  </pic:spPr>
                </pic:pic>
              </a:graphicData>
            </a:graphic>
          </wp:inline>
        </w:drawing>
      </w:r>
    </w:p>
    <w:p w:rsidR="00771492" w:rsidRDefault="00771492">
      <w:pPr>
        <w:pStyle w:val="a3"/>
        <w:spacing w:line="311" w:lineRule="auto"/>
        <w:ind w:firstLine="640"/>
      </w:pPr>
    </w:p>
    <w:p w:rsidR="00771492" w:rsidRDefault="00771492">
      <w:pPr>
        <w:pStyle w:val="a3"/>
        <w:spacing w:line="312" w:lineRule="auto"/>
        <w:ind w:firstLine="640"/>
      </w:pPr>
    </w:p>
    <w:p w:rsidR="00771492" w:rsidRDefault="00685C18">
      <w:pPr>
        <w:spacing w:line="195" w:lineRule="exact"/>
        <w:ind w:firstLine="640"/>
      </w:pPr>
      <w:r>
        <w:rPr>
          <w:noProof/>
          <w:position w:val="-3"/>
        </w:rPr>
        <w:drawing>
          <wp:inline distT="0" distB="0" distL="114300" distR="114300">
            <wp:extent cx="1253490" cy="123190"/>
            <wp:effectExtent l="0" t="0" r="3810" b="10160"/>
            <wp:docPr id="688" name="图片 423"/>
            <wp:cNvGraphicFramePr/>
            <a:graphic xmlns:a="http://schemas.openxmlformats.org/drawingml/2006/main">
              <a:graphicData uri="http://schemas.openxmlformats.org/drawingml/2006/picture">
                <pic:pic xmlns:pic="http://schemas.openxmlformats.org/drawingml/2006/picture">
                  <pic:nvPicPr>
                    <pic:cNvPr id="688" name="图片 423"/>
                    <pic:cNvPicPr/>
                  </pic:nvPicPr>
                  <pic:blipFill>
                    <a:blip r:embed="rId109"/>
                    <a:stretch>
                      <a:fillRect/>
                    </a:stretch>
                  </pic:blipFill>
                  <pic:spPr>
                    <a:xfrm>
                      <a:off x="0" y="0"/>
                      <a:ext cx="1253490" cy="123190"/>
                    </a:xfrm>
                    <a:prstGeom prst="rect">
                      <a:avLst/>
                    </a:prstGeom>
                    <a:noFill/>
                    <a:ln>
                      <a:noFill/>
                    </a:ln>
                  </pic:spPr>
                </pic:pic>
              </a:graphicData>
            </a:graphic>
          </wp:inline>
        </w:drawing>
      </w:r>
    </w:p>
    <w:p w:rsidR="00771492" w:rsidRDefault="00685C18">
      <w:pPr>
        <w:spacing w:before="175" w:line="2834" w:lineRule="exact"/>
        <w:ind w:firstLine="640"/>
        <w:jc w:val="center"/>
      </w:pPr>
      <w:r>
        <w:rPr>
          <w:noProof/>
          <w:position w:val="-56"/>
        </w:rPr>
        <w:drawing>
          <wp:inline distT="0" distB="0" distL="114300" distR="114300">
            <wp:extent cx="2698750" cy="1798955"/>
            <wp:effectExtent l="0" t="0" r="6350" b="10795"/>
            <wp:docPr id="689" name="图片 424"/>
            <wp:cNvGraphicFramePr/>
            <a:graphic xmlns:a="http://schemas.openxmlformats.org/drawingml/2006/main">
              <a:graphicData uri="http://schemas.openxmlformats.org/drawingml/2006/picture">
                <pic:pic xmlns:pic="http://schemas.openxmlformats.org/drawingml/2006/picture">
                  <pic:nvPicPr>
                    <pic:cNvPr id="689" name="图片 424"/>
                    <pic:cNvPicPr/>
                  </pic:nvPicPr>
                  <pic:blipFill>
                    <a:blip r:embed="rId110"/>
                    <a:stretch>
                      <a:fillRect/>
                    </a:stretch>
                  </pic:blipFill>
                  <pic:spPr>
                    <a:xfrm>
                      <a:off x="0" y="0"/>
                      <a:ext cx="2698750" cy="1798955"/>
                    </a:xfrm>
                    <a:prstGeom prst="rect">
                      <a:avLst/>
                    </a:prstGeom>
                    <a:noFill/>
                    <a:ln>
                      <a:noFill/>
                    </a:ln>
                  </pic:spPr>
                </pic:pic>
              </a:graphicData>
            </a:graphic>
          </wp:inline>
        </w:drawing>
      </w:r>
    </w:p>
    <w:p w:rsidR="00771492" w:rsidRDefault="00771492">
      <w:pPr>
        <w:pStyle w:val="a3"/>
        <w:spacing w:line="282" w:lineRule="auto"/>
        <w:ind w:firstLine="640"/>
      </w:pPr>
    </w:p>
    <w:p w:rsidR="00771492" w:rsidRDefault="00685C18">
      <w:pPr>
        <w:pStyle w:val="a3"/>
        <w:spacing w:line="262" w:lineRule="auto"/>
        <w:ind w:firstLine="640"/>
      </w:pPr>
      <w:r>
        <w:rPr>
          <w:noProof/>
          <w:lang w:eastAsia="zh-CN"/>
        </w:rPr>
        <w:lastRenderedPageBreak/>
        <w:drawing>
          <wp:inline distT="0" distB="0" distL="114300" distR="114300">
            <wp:extent cx="5541645" cy="2345690"/>
            <wp:effectExtent l="0" t="0" r="1905" b="16510"/>
            <wp:docPr id="76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图片 522"/>
                    <pic:cNvPicPr>
                      <a:picLocks noChangeAspect="1"/>
                    </pic:cNvPicPr>
                  </pic:nvPicPr>
                  <pic:blipFill>
                    <a:blip r:embed="rId111"/>
                    <a:stretch>
                      <a:fillRect/>
                    </a:stretch>
                  </pic:blipFill>
                  <pic:spPr>
                    <a:xfrm>
                      <a:off x="0" y="0"/>
                      <a:ext cx="5541645" cy="2345690"/>
                    </a:xfrm>
                    <a:prstGeom prst="rect">
                      <a:avLst/>
                    </a:prstGeom>
                    <a:noFill/>
                    <a:ln>
                      <a:noFill/>
                    </a:ln>
                  </pic:spPr>
                </pic:pic>
              </a:graphicData>
            </a:graphic>
          </wp:inline>
        </w:drawing>
      </w:r>
    </w:p>
    <w:p w:rsidR="00771492" w:rsidRDefault="00771492">
      <w:pPr>
        <w:pStyle w:val="a3"/>
        <w:spacing w:line="262" w:lineRule="auto"/>
        <w:ind w:firstLine="640"/>
      </w:pPr>
    </w:p>
    <w:p w:rsidR="00771492" w:rsidRDefault="00685C18">
      <w:pPr>
        <w:pStyle w:val="a3"/>
        <w:spacing w:before="78" w:line="193" w:lineRule="exact"/>
        <w:ind w:left="143" w:firstLine="420"/>
        <w:rPr>
          <w:sz w:val="18"/>
          <w:szCs w:val="18"/>
        </w:rPr>
      </w:pPr>
      <w:r>
        <w:rPr>
          <w:rFonts w:ascii="微软雅黑" w:eastAsia="微软雅黑" w:hAnsi="微软雅黑" w:cs="微软雅黑"/>
          <w:spacing w:val="15"/>
          <w:sz w:val="18"/>
          <w:szCs w:val="18"/>
        </w:rPr>
        <w:t>24)取下其余密封 。型圈62、  61、</w:t>
      </w:r>
      <w:r>
        <w:rPr>
          <w:rFonts w:ascii="微软雅黑" w:eastAsia="微软雅黑" w:hAnsi="微软雅黑" w:cs="微软雅黑"/>
          <w:spacing w:val="36"/>
          <w:w w:val="101"/>
          <w:sz w:val="18"/>
          <w:szCs w:val="18"/>
        </w:rPr>
        <w:t xml:space="preserve"> </w:t>
      </w:r>
      <w:r>
        <w:rPr>
          <w:spacing w:val="15"/>
          <w:sz w:val="18"/>
          <w:szCs w:val="18"/>
        </w:rPr>
        <w:t>60)</w:t>
      </w:r>
    </w:p>
    <w:p w:rsidR="00771492" w:rsidRDefault="00685C18">
      <w:pPr>
        <w:spacing w:before="199" w:line="4636" w:lineRule="exact"/>
        <w:ind w:firstLine="640"/>
      </w:pPr>
      <w:r>
        <w:rPr>
          <w:noProof/>
          <w:position w:val="-92"/>
        </w:rPr>
        <w:drawing>
          <wp:inline distT="0" distB="0" distL="114300" distR="114300">
            <wp:extent cx="5427980" cy="2943225"/>
            <wp:effectExtent l="0" t="0" r="1270" b="9525"/>
            <wp:docPr id="695" name="图片 426"/>
            <wp:cNvGraphicFramePr/>
            <a:graphic xmlns:a="http://schemas.openxmlformats.org/drawingml/2006/main">
              <a:graphicData uri="http://schemas.openxmlformats.org/drawingml/2006/picture">
                <pic:pic xmlns:pic="http://schemas.openxmlformats.org/drawingml/2006/picture">
                  <pic:nvPicPr>
                    <pic:cNvPr id="695" name="图片 426"/>
                    <pic:cNvPicPr/>
                  </pic:nvPicPr>
                  <pic:blipFill>
                    <a:blip r:embed="rId112"/>
                    <a:stretch>
                      <a:fillRect/>
                    </a:stretch>
                  </pic:blipFill>
                  <pic:spPr>
                    <a:xfrm>
                      <a:off x="0" y="0"/>
                      <a:ext cx="5427980" cy="2943225"/>
                    </a:xfrm>
                    <a:prstGeom prst="rect">
                      <a:avLst/>
                    </a:prstGeom>
                    <a:noFill/>
                    <a:ln>
                      <a:noFill/>
                    </a:ln>
                  </pic:spPr>
                </pic:pic>
              </a:graphicData>
            </a:graphic>
          </wp:inline>
        </w:drawing>
      </w:r>
    </w:p>
    <w:p w:rsidR="00771492" w:rsidRDefault="00685C18">
      <w:pPr>
        <w:spacing w:before="34" w:line="391" w:lineRule="exact"/>
        <w:ind w:left="2121" w:firstLine="640"/>
      </w:pPr>
      <w:r>
        <w:rPr>
          <w:noProof/>
          <w:position w:val="-8"/>
        </w:rPr>
        <w:drawing>
          <wp:inline distT="0" distB="0" distL="114300" distR="114300">
            <wp:extent cx="3098165" cy="247650"/>
            <wp:effectExtent l="0" t="0" r="6985" b="0"/>
            <wp:docPr id="696" name="图片 427"/>
            <wp:cNvGraphicFramePr/>
            <a:graphic xmlns:a="http://schemas.openxmlformats.org/drawingml/2006/main">
              <a:graphicData uri="http://schemas.openxmlformats.org/drawingml/2006/picture">
                <pic:pic xmlns:pic="http://schemas.openxmlformats.org/drawingml/2006/picture">
                  <pic:nvPicPr>
                    <pic:cNvPr id="696" name="图片 427"/>
                    <pic:cNvPicPr/>
                  </pic:nvPicPr>
                  <pic:blipFill>
                    <a:blip r:embed="rId113"/>
                    <a:stretch>
                      <a:fillRect/>
                    </a:stretch>
                  </pic:blipFill>
                  <pic:spPr>
                    <a:xfrm>
                      <a:off x="0" y="0"/>
                      <a:ext cx="3098165" cy="247650"/>
                    </a:xfrm>
                    <a:prstGeom prst="rect">
                      <a:avLst/>
                    </a:prstGeom>
                    <a:noFill/>
                    <a:ln>
                      <a:noFill/>
                    </a:ln>
                  </pic:spPr>
                </pic:pic>
              </a:graphicData>
            </a:graphic>
          </wp:inline>
        </w:drawing>
      </w:r>
    </w:p>
    <w:p w:rsidR="00771492" w:rsidRDefault="00771492">
      <w:pPr>
        <w:pStyle w:val="a3"/>
        <w:spacing w:line="261" w:lineRule="auto"/>
        <w:ind w:firstLine="640"/>
      </w:pPr>
    </w:p>
    <w:p w:rsidR="00771492" w:rsidRDefault="00685C18">
      <w:pPr>
        <w:spacing w:line="196" w:lineRule="exact"/>
        <w:ind w:firstLine="640"/>
      </w:pPr>
      <w:r>
        <w:rPr>
          <w:noProof/>
          <w:position w:val="-3"/>
        </w:rPr>
        <w:drawing>
          <wp:inline distT="0" distB="0" distL="114300" distR="114300">
            <wp:extent cx="3094990" cy="124460"/>
            <wp:effectExtent l="0" t="0" r="10160" b="8890"/>
            <wp:docPr id="697" name="图片 428"/>
            <wp:cNvGraphicFramePr/>
            <a:graphic xmlns:a="http://schemas.openxmlformats.org/drawingml/2006/main">
              <a:graphicData uri="http://schemas.openxmlformats.org/drawingml/2006/picture">
                <pic:pic xmlns:pic="http://schemas.openxmlformats.org/drawingml/2006/picture">
                  <pic:nvPicPr>
                    <pic:cNvPr id="697" name="图片 428"/>
                    <pic:cNvPicPr/>
                  </pic:nvPicPr>
                  <pic:blipFill>
                    <a:blip r:embed="rId114"/>
                    <a:stretch>
                      <a:fillRect/>
                    </a:stretch>
                  </pic:blipFill>
                  <pic:spPr>
                    <a:xfrm>
                      <a:off x="0" y="0"/>
                      <a:ext cx="3094990" cy="124460"/>
                    </a:xfrm>
                    <a:prstGeom prst="rect">
                      <a:avLst/>
                    </a:prstGeom>
                    <a:noFill/>
                    <a:ln>
                      <a:noFill/>
                    </a:ln>
                  </pic:spPr>
                </pic:pic>
              </a:graphicData>
            </a:graphic>
          </wp:inline>
        </w:drawing>
      </w:r>
    </w:p>
    <w:p w:rsidR="00771492" w:rsidRDefault="00685C18">
      <w:pPr>
        <w:spacing w:before="182" w:line="2483" w:lineRule="exact"/>
        <w:ind w:firstLine="640"/>
      </w:pPr>
      <w:r>
        <w:rPr>
          <w:noProof/>
          <w:position w:val="-49"/>
        </w:rPr>
        <w:drawing>
          <wp:inline distT="0" distB="0" distL="114300" distR="114300">
            <wp:extent cx="5427980" cy="1576705"/>
            <wp:effectExtent l="0" t="0" r="1270" b="4445"/>
            <wp:docPr id="698" name="图片 429"/>
            <wp:cNvGraphicFramePr/>
            <a:graphic xmlns:a="http://schemas.openxmlformats.org/drawingml/2006/main">
              <a:graphicData uri="http://schemas.openxmlformats.org/drawingml/2006/picture">
                <pic:pic xmlns:pic="http://schemas.openxmlformats.org/drawingml/2006/picture">
                  <pic:nvPicPr>
                    <pic:cNvPr id="698" name="图片 429"/>
                    <pic:cNvPicPr/>
                  </pic:nvPicPr>
                  <pic:blipFill>
                    <a:blip r:embed="rId115"/>
                    <a:stretch>
                      <a:fillRect/>
                    </a:stretch>
                  </pic:blipFill>
                  <pic:spPr>
                    <a:xfrm>
                      <a:off x="0" y="0"/>
                      <a:ext cx="5427980" cy="1576705"/>
                    </a:xfrm>
                    <a:prstGeom prst="rect">
                      <a:avLst/>
                    </a:prstGeom>
                    <a:noFill/>
                    <a:ln>
                      <a:noFill/>
                    </a:ln>
                  </pic:spPr>
                </pic:pic>
              </a:graphicData>
            </a:graphic>
          </wp:inline>
        </w:drawing>
      </w:r>
    </w:p>
    <w:p w:rsidR="00771492" w:rsidRDefault="00771492">
      <w:pPr>
        <w:pStyle w:val="a3"/>
        <w:spacing w:line="294" w:lineRule="auto"/>
        <w:ind w:firstLine="640"/>
      </w:pPr>
    </w:p>
    <w:p w:rsidR="00771492" w:rsidRDefault="00771492">
      <w:pPr>
        <w:pStyle w:val="a3"/>
        <w:spacing w:line="294" w:lineRule="auto"/>
        <w:ind w:firstLine="640"/>
      </w:pPr>
    </w:p>
    <w:p w:rsidR="00771492" w:rsidRDefault="00685C18">
      <w:pPr>
        <w:pStyle w:val="a3"/>
        <w:spacing w:line="312" w:lineRule="auto"/>
        <w:ind w:firstLine="640"/>
      </w:pPr>
      <w:r>
        <w:rPr>
          <w:noProof/>
          <w:lang w:eastAsia="zh-CN"/>
        </w:rPr>
        <w:lastRenderedPageBreak/>
        <mc:AlternateContent>
          <mc:Choice Requires="wps">
            <w:drawing>
              <wp:anchor distT="0" distB="0" distL="114300" distR="114300" simplePos="0" relativeHeight="251678720" behindDoc="0" locked="0" layoutInCell="0" allowOverlap="1">
                <wp:simplePos x="0" y="0"/>
                <wp:positionH relativeFrom="page">
                  <wp:posOffset>3387725</wp:posOffset>
                </wp:positionH>
                <wp:positionV relativeFrom="page">
                  <wp:posOffset>4122420</wp:posOffset>
                </wp:positionV>
                <wp:extent cx="85090" cy="70485"/>
                <wp:effectExtent l="0" t="0" r="10160" b="5715"/>
                <wp:wrapNone/>
                <wp:docPr id="87" name="任意多边形 87"/>
                <wp:cNvGraphicFramePr/>
                <a:graphic xmlns:a="http://schemas.openxmlformats.org/drawingml/2006/main">
                  <a:graphicData uri="http://schemas.microsoft.com/office/word/2010/wordprocessingShape">
                    <wps:wsp>
                      <wps:cNvSpPr/>
                      <wps:spPr>
                        <a:xfrm>
                          <a:off x="0" y="0"/>
                          <a:ext cx="85090" cy="70485"/>
                        </a:xfrm>
                        <a:custGeom>
                          <a:avLst/>
                          <a:gdLst/>
                          <a:ahLst/>
                          <a:cxnLst/>
                          <a:rect l="0" t="0" r="0" b="0"/>
                          <a:pathLst>
                            <a:path w="133" h="111">
                              <a:moveTo>
                                <a:pt x="46" y="0"/>
                              </a:moveTo>
                              <a:lnTo>
                                <a:pt x="133" y="101"/>
                              </a:lnTo>
                              <a:lnTo>
                                <a:pt x="0" y="110"/>
                              </a:lnTo>
                              <a:lnTo>
                                <a:pt x="46" y="0"/>
                              </a:lnTo>
                              <a:close/>
                            </a:path>
                          </a:pathLst>
                        </a:custGeom>
                        <a:solidFill>
                          <a:srgbClr val="000000"/>
                        </a:solidFill>
                        <a:ln>
                          <a:noFill/>
                        </a:ln>
                        <a:effectLst/>
                      </wps:spPr>
                      <wps:bodyPr upright="1"/>
                    </wps:wsp>
                  </a:graphicData>
                </a:graphic>
              </wp:anchor>
            </w:drawing>
          </mc:Choice>
          <mc:Fallback>
            <w:pict>
              <v:shape w14:anchorId="50BCCC16" id="任意多边形 87" o:spid="_x0000_s1026" style="position:absolute;left:0;text-align:left;margin-left:266.75pt;margin-top:324.6pt;width:6.7pt;height:5.55pt;z-index:251678720;visibility:visible;mso-wrap-style:square;mso-wrap-distance-left:9pt;mso-wrap-distance-top:0;mso-wrap-distance-right:9pt;mso-wrap-distance-bottom:0;mso-position-horizontal:absolute;mso-position-horizontal-relative:page;mso-position-vertical:absolute;mso-position-vertical-relative:page;v-text-anchor:top" coordsize="133,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" o:allowincell="f" path="m46,r87,101l,110,46,xe" fillcolor="black" stroked="f">
                <v:path arrowok="t" textboxrect="0,0,133,111"/>
                <w10:wrap anchorx="page" anchory="page"/>
              </v:shape>
            </w:pict>
          </mc:Fallback>
        </mc:AlternateContent>
      </w:r>
      <w:r>
        <w:rPr>
          <w:noProof/>
          <w:lang w:eastAsia="zh-CN"/>
        </w:rPr>
        <mc:AlternateContent>
          <mc:Choice Requires="wps">
            <w:drawing>
              <wp:anchor distT="0" distB="0" distL="114300" distR="114300" simplePos="0" relativeHeight="251677696" behindDoc="0" locked="0" layoutInCell="0" allowOverlap="1">
                <wp:simplePos x="0" y="0"/>
                <wp:positionH relativeFrom="page">
                  <wp:posOffset>4050665</wp:posOffset>
                </wp:positionH>
                <wp:positionV relativeFrom="page">
                  <wp:posOffset>4179570</wp:posOffset>
                </wp:positionV>
                <wp:extent cx="84455" cy="73025"/>
                <wp:effectExtent l="0" t="0" r="10795" b="3175"/>
                <wp:wrapNone/>
                <wp:docPr id="92" name="任意多边形 92"/>
                <wp:cNvGraphicFramePr/>
                <a:graphic xmlns:a="http://schemas.openxmlformats.org/drawingml/2006/main">
                  <a:graphicData uri="http://schemas.microsoft.com/office/word/2010/wordprocessingShape">
                    <wps:wsp>
                      <wps:cNvSpPr/>
                      <wps:spPr>
                        <a:xfrm>
                          <a:off x="0" y="0"/>
                          <a:ext cx="84455" cy="73025"/>
                        </a:xfrm>
                        <a:custGeom>
                          <a:avLst/>
                          <a:gdLst/>
                          <a:ahLst/>
                          <a:cxnLst/>
                          <a:rect l="0" t="0" r="0" b="0"/>
                          <a:pathLst>
                            <a:path w="133" h="115">
                              <a:moveTo>
                                <a:pt x="96" y="114"/>
                              </a:moveTo>
                              <a:lnTo>
                                <a:pt x="0" y="21"/>
                              </a:lnTo>
                              <a:lnTo>
                                <a:pt x="132" y="0"/>
                              </a:lnTo>
                              <a:lnTo>
                                <a:pt x="96" y="114"/>
                              </a:lnTo>
                              <a:close/>
                            </a:path>
                          </a:pathLst>
                        </a:custGeom>
                        <a:solidFill>
                          <a:srgbClr val="000000"/>
                        </a:solidFill>
                        <a:ln>
                          <a:noFill/>
                        </a:ln>
                        <a:effectLst/>
                      </wps:spPr>
                      <wps:bodyPr upright="1"/>
                    </wps:wsp>
                  </a:graphicData>
                </a:graphic>
              </wp:anchor>
            </w:drawing>
          </mc:Choice>
          <mc:Fallback>
            <w:pict>
              <v:shape w14:anchorId="13591ABD" id="任意多边形 92" o:spid="_x0000_s1026" style="position:absolute;left:0;text-align:left;margin-left:318.95pt;margin-top:329.1pt;width:6.65pt;height:5.75pt;z-index:251677696;visibility:visible;mso-wrap-style:square;mso-wrap-distance-left:9pt;mso-wrap-distance-top:0;mso-wrap-distance-right:9pt;mso-wrap-distance-bottom:0;mso-position-horizontal:absolute;mso-position-horizontal-relative:page;mso-position-vertical:absolute;mso-position-vertical-relative:page;v-text-anchor:top" coordsize="133,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" o:allowincell="f" path="m96,114l,21,132,,96,114xe" fillcolor="black" stroked="f">
                <v:path arrowok="t" textboxrect="0,0,133,115"/>
                <w10:wrap anchorx="page" anchory="page"/>
              </v:shape>
            </w:pict>
          </mc:Fallback>
        </mc:AlternateContent>
      </w:r>
      <w:r>
        <w:rPr>
          <w:noProof/>
          <w:position w:val="-3"/>
          <w:lang w:eastAsia="zh-CN"/>
        </w:rPr>
        <w:drawing>
          <wp:inline distT="0" distB="0" distL="114300" distR="114300">
            <wp:extent cx="1694815" cy="122555"/>
            <wp:effectExtent l="0" t="0" r="635" b="10795"/>
            <wp:docPr id="700" name="图片 430"/>
            <wp:cNvGraphicFramePr/>
            <a:graphic xmlns:a="http://schemas.openxmlformats.org/drawingml/2006/main">
              <a:graphicData uri="http://schemas.openxmlformats.org/drawingml/2006/picture">
                <pic:pic xmlns:pic="http://schemas.openxmlformats.org/drawingml/2006/picture">
                  <pic:nvPicPr>
                    <pic:cNvPr id="700" name="图片 430"/>
                    <pic:cNvPicPr/>
                  </pic:nvPicPr>
                  <pic:blipFill>
                    <a:blip r:embed="rId116"/>
                    <a:stretch>
                      <a:fillRect/>
                    </a:stretch>
                  </pic:blipFill>
                  <pic:spPr>
                    <a:xfrm>
                      <a:off x="0" y="0"/>
                      <a:ext cx="1694815" cy="122555"/>
                    </a:xfrm>
                    <a:prstGeom prst="rect">
                      <a:avLst/>
                    </a:prstGeom>
                    <a:noFill/>
                    <a:ln>
                      <a:noFill/>
                    </a:ln>
                  </pic:spPr>
                </pic:pic>
              </a:graphicData>
            </a:graphic>
          </wp:inline>
        </w:drawing>
      </w:r>
    </w:p>
    <w:p w:rsidR="00771492" w:rsidRDefault="00771492">
      <w:pPr>
        <w:pStyle w:val="a3"/>
        <w:spacing w:line="249" w:lineRule="auto"/>
        <w:ind w:firstLine="640"/>
      </w:pPr>
    </w:p>
    <w:p w:rsidR="00771492" w:rsidRDefault="00685C18">
      <w:pPr>
        <w:spacing w:line="2969" w:lineRule="exact"/>
        <w:ind w:firstLine="640"/>
      </w:pPr>
      <w:r>
        <w:rPr>
          <w:noProof/>
          <w:position w:val="-59"/>
        </w:rPr>
        <w:drawing>
          <wp:inline distT="0" distB="0" distL="114300" distR="114300">
            <wp:extent cx="5427980" cy="1885315"/>
            <wp:effectExtent l="0" t="0" r="1270" b="635"/>
            <wp:docPr id="701" name="图片 431"/>
            <wp:cNvGraphicFramePr/>
            <a:graphic xmlns:a="http://schemas.openxmlformats.org/drawingml/2006/main">
              <a:graphicData uri="http://schemas.openxmlformats.org/drawingml/2006/picture">
                <pic:pic xmlns:pic="http://schemas.openxmlformats.org/drawingml/2006/picture">
                  <pic:nvPicPr>
                    <pic:cNvPr id="701" name="图片 431"/>
                    <pic:cNvPicPr/>
                  </pic:nvPicPr>
                  <pic:blipFill>
                    <a:blip r:embed="rId117"/>
                    <a:stretch>
                      <a:fillRect/>
                    </a:stretch>
                  </pic:blipFill>
                  <pic:spPr>
                    <a:xfrm>
                      <a:off x="0" y="0"/>
                      <a:ext cx="5427980" cy="1885315"/>
                    </a:xfrm>
                    <a:prstGeom prst="rect">
                      <a:avLst/>
                    </a:prstGeom>
                    <a:noFill/>
                    <a:ln>
                      <a:noFill/>
                    </a:ln>
                  </pic:spPr>
                </pic:pic>
              </a:graphicData>
            </a:graphic>
          </wp:inline>
        </w:drawing>
      </w:r>
    </w:p>
    <w:p w:rsidR="00771492" w:rsidRDefault="00685C18">
      <w:pPr>
        <w:spacing w:line="240" w:lineRule="auto"/>
        <w:ind w:firstLine="640"/>
        <w:rPr>
          <w:position w:val="-3"/>
        </w:rPr>
      </w:pPr>
      <w:r>
        <w:rPr>
          <w:noProof/>
        </w:rPr>
        <w:drawing>
          <wp:inline distT="0" distB="0" distL="114300" distR="114300">
            <wp:extent cx="5542280" cy="1803400"/>
            <wp:effectExtent l="0" t="0" r="1270" b="6350"/>
            <wp:docPr id="764" name="图片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 name="图片 524"/>
                    <pic:cNvPicPr>
                      <a:picLocks noChangeAspect="1"/>
                    </pic:cNvPicPr>
                  </pic:nvPicPr>
                  <pic:blipFill>
                    <a:blip r:embed="rId118"/>
                    <a:stretch>
                      <a:fillRect/>
                    </a:stretch>
                  </pic:blipFill>
                  <pic:spPr>
                    <a:xfrm>
                      <a:off x="0" y="0"/>
                      <a:ext cx="5542280" cy="1803400"/>
                    </a:xfrm>
                    <a:prstGeom prst="rect">
                      <a:avLst/>
                    </a:prstGeom>
                    <a:noFill/>
                    <a:ln>
                      <a:noFill/>
                    </a:ln>
                  </pic:spPr>
                </pic:pic>
              </a:graphicData>
            </a:graphic>
          </wp:inline>
        </w:drawing>
      </w:r>
    </w:p>
    <w:p w:rsidR="00771492" w:rsidRDefault="00771492">
      <w:pPr>
        <w:spacing w:before="1" w:line="195" w:lineRule="exact"/>
        <w:ind w:firstLine="640"/>
        <w:rPr>
          <w:position w:val="-3"/>
        </w:rPr>
      </w:pPr>
    </w:p>
    <w:p w:rsidR="00771492" w:rsidRDefault="00685C18">
      <w:pPr>
        <w:spacing w:before="1" w:line="195" w:lineRule="exact"/>
        <w:ind w:firstLine="640"/>
      </w:pPr>
      <w:r>
        <w:rPr>
          <w:noProof/>
          <w:position w:val="-3"/>
        </w:rPr>
        <w:drawing>
          <wp:inline distT="0" distB="0" distL="114300" distR="114300">
            <wp:extent cx="1561465" cy="123825"/>
            <wp:effectExtent l="0" t="0" r="635" b="9525"/>
            <wp:docPr id="558" name="图片 436"/>
            <wp:cNvGraphicFramePr/>
            <a:graphic xmlns:a="http://schemas.openxmlformats.org/drawingml/2006/main">
              <a:graphicData uri="http://schemas.openxmlformats.org/drawingml/2006/picture">
                <pic:pic xmlns:pic="http://schemas.openxmlformats.org/drawingml/2006/picture">
                  <pic:nvPicPr>
                    <pic:cNvPr id="558" name="图片 436"/>
                    <pic:cNvPicPr/>
                  </pic:nvPicPr>
                  <pic:blipFill>
                    <a:blip r:embed="rId119"/>
                    <a:stretch>
                      <a:fillRect/>
                    </a:stretch>
                  </pic:blipFill>
                  <pic:spPr>
                    <a:xfrm>
                      <a:off x="0" y="0"/>
                      <a:ext cx="1561465" cy="123825"/>
                    </a:xfrm>
                    <a:prstGeom prst="rect">
                      <a:avLst/>
                    </a:prstGeom>
                    <a:noFill/>
                    <a:ln>
                      <a:noFill/>
                    </a:ln>
                  </pic:spPr>
                </pic:pic>
              </a:graphicData>
            </a:graphic>
          </wp:inline>
        </w:drawing>
      </w:r>
    </w:p>
    <w:p w:rsidR="00771492" w:rsidRDefault="00685C18">
      <w:pPr>
        <w:spacing w:before="230" w:line="3014" w:lineRule="exact"/>
        <w:ind w:firstLine="640"/>
      </w:pPr>
      <w:r>
        <w:rPr>
          <w:noProof/>
          <w:position w:val="-60"/>
        </w:rPr>
        <w:drawing>
          <wp:inline distT="0" distB="0" distL="114300" distR="114300">
            <wp:extent cx="5427980" cy="1913890"/>
            <wp:effectExtent l="0" t="0" r="1270" b="10160"/>
            <wp:docPr id="557" name="图片 437"/>
            <wp:cNvGraphicFramePr/>
            <a:graphic xmlns:a="http://schemas.openxmlformats.org/drawingml/2006/main">
              <a:graphicData uri="http://schemas.openxmlformats.org/drawingml/2006/picture">
                <pic:pic xmlns:pic="http://schemas.openxmlformats.org/drawingml/2006/picture">
                  <pic:nvPicPr>
                    <pic:cNvPr id="557" name="图片 437"/>
                    <pic:cNvPicPr/>
                  </pic:nvPicPr>
                  <pic:blipFill>
                    <a:blip r:embed="rId120"/>
                    <a:stretch>
                      <a:fillRect/>
                    </a:stretch>
                  </pic:blipFill>
                  <pic:spPr>
                    <a:xfrm>
                      <a:off x="0" y="0"/>
                      <a:ext cx="5427980" cy="1913890"/>
                    </a:xfrm>
                    <a:prstGeom prst="rect">
                      <a:avLst/>
                    </a:prstGeom>
                    <a:noFill/>
                    <a:ln>
                      <a:noFill/>
                    </a:ln>
                  </pic:spPr>
                </pic:pic>
              </a:graphicData>
            </a:graphic>
          </wp:inline>
        </w:drawing>
      </w:r>
    </w:p>
    <w:p w:rsidR="00771492" w:rsidRDefault="00685C18">
      <w:pPr>
        <w:spacing w:line="195" w:lineRule="exact"/>
        <w:ind w:firstLine="640"/>
      </w:pPr>
      <w:r>
        <w:rPr>
          <w:noProof/>
          <w:position w:val="-3"/>
        </w:rPr>
        <w:drawing>
          <wp:inline distT="0" distB="0" distL="114300" distR="114300">
            <wp:extent cx="3094990" cy="123825"/>
            <wp:effectExtent l="0" t="0" r="10160" b="9525"/>
            <wp:docPr id="556" name="图片 438"/>
            <wp:cNvGraphicFramePr/>
            <a:graphic xmlns:a="http://schemas.openxmlformats.org/drawingml/2006/main">
              <a:graphicData uri="http://schemas.openxmlformats.org/drawingml/2006/picture">
                <pic:pic xmlns:pic="http://schemas.openxmlformats.org/drawingml/2006/picture">
                  <pic:nvPicPr>
                    <pic:cNvPr id="556" name="图片 438"/>
                    <pic:cNvPicPr/>
                  </pic:nvPicPr>
                  <pic:blipFill>
                    <a:blip r:embed="rId121"/>
                    <a:stretch>
                      <a:fillRect/>
                    </a:stretch>
                  </pic:blipFill>
                  <pic:spPr>
                    <a:xfrm>
                      <a:off x="0" y="0"/>
                      <a:ext cx="3094990" cy="123825"/>
                    </a:xfrm>
                    <a:prstGeom prst="rect">
                      <a:avLst/>
                    </a:prstGeom>
                    <a:noFill/>
                    <a:ln>
                      <a:noFill/>
                    </a:ln>
                  </pic:spPr>
                </pic:pic>
              </a:graphicData>
            </a:graphic>
          </wp:inline>
        </w:drawing>
      </w:r>
    </w:p>
    <w:p w:rsidR="00771492" w:rsidRDefault="00771492">
      <w:pPr>
        <w:pStyle w:val="a3"/>
        <w:spacing w:line="245" w:lineRule="auto"/>
        <w:ind w:firstLine="640"/>
      </w:pPr>
    </w:p>
    <w:p w:rsidR="00771492" w:rsidRDefault="00685C18">
      <w:pPr>
        <w:spacing w:line="2664" w:lineRule="exact"/>
        <w:ind w:firstLineChars="100" w:firstLine="320"/>
      </w:pPr>
      <w:r>
        <w:rPr>
          <w:noProof/>
          <w:position w:val="-53"/>
        </w:rPr>
        <w:drawing>
          <wp:inline distT="0" distB="0" distL="114300" distR="114300">
            <wp:extent cx="5427980" cy="1691005"/>
            <wp:effectExtent l="0" t="0" r="1270" b="4445"/>
            <wp:docPr id="555" name="图片 439"/>
            <wp:cNvGraphicFramePr/>
            <a:graphic xmlns:a="http://schemas.openxmlformats.org/drawingml/2006/main">
              <a:graphicData uri="http://schemas.openxmlformats.org/drawingml/2006/picture">
                <pic:pic xmlns:pic="http://schemas.openxmlformats.org/drawingml/2006/picture">
                  <pic:nvPicPr>
                    <pic:cNvPr id="555" name="图片 439"/>
                    <pic:cNvPicPr/>
                  </pic:nvPicPr>
                  <pic:blipFill>
                    <a:blip r:embed="rId122"/>
                    <a:stretch>
                      <a:fillRect/>
                    </a:stretch>
                  </pic:blipFill>
                  <pic:spPr>
                    <a:xfrm>
                      <a:off x="0" y="0"/>
                      <a:ext cx="5427980" cy="1691005"/>
                    </a:xfrm>
                    <a:prstGeom prst="rect">
                      <a:avLst/>
                    </a:prstGeom>
                    <a:noFill/>
                    <a:ln>
                      <a:noFill/>
                    </a:ln>
                  </pic:spPr>
                </pic:pic>
              </a:graphicData>
            </a:graphic>
          </wp:inline>
        </w:drawing>
      </w:r>
    </w:p>
    <w:p w:rsidR="00771492" w:rsidRDefault="00685C18">
      <w:pPr>
        <w:pStyle w:val="a3"/>
        <w:spacing w:line="311" w:lineRule="auto"/>
        <w:ind w:firstLine="640"/>
      </w:pPr>
      <w:r>
        <w:rPr>
          <w:noProof/>
          <w:position w:val="-3"/>
          <w:lang w:eastAsia="zh-CN"/>
        </w:rPr>
        <w:drawing>
          <wp:inline distT="0" distB="0" distL="114300" distR="114300">
            <wp:extent cx="2561590" cy="124460"/>
            <wp:effectExtent l="0" t="0" r="10160" b="8890"/>
            <wp:docPr id="548" name="图片 440"/>
            <wp:cNvGraphicFramePr/>
            <a:graphic xmlns:a="http://schemas.openxmlformats.org/drawingml/2006/main">
              <a:graphicData uri="http://schemas.openxmlformats.org/drawingml/2006/picture">
                <pic:pic xmlns:pic="http://schemas.openxmlformats.org/drawingml/2006/picture">
                  <pic:nvPicPr>
                    <pic:cNvPr id="548" name="图片 440"/>
                    <pic:cNvPicPr/>
                  </pic:nvPicPr>
                  <pic:blipFill>
                    <a:blip r:embed="rId123"/>
                    <a:stretch>
                      <a:fillRect/>
                    </a:stretch>
                  </pic:blipFill>
                  <pic:spPr>
                    <a:xfrm>
                      <a:off x="0" y="0"/>
                      <a:ext cx="2561590" cy="124460"/>
                    </a:xfrm>
                    <a:prstGeom prst="rect">
                      <a:avLst/>
                    </a:prstGeom>
                    <a:noFill/>
                    <a:ln>
                      <a:noFill/>
                    </a:ln>
                  </pic:spPr>
                </pic:pic>
              </a:graphicData>
            </a:graphic>
          </wp:inline>
        </w:drawing>
      </w:r>
    </w:p>
    <w:p w:rsidR="00771492" w:rsidRDefault="00771492">
      <w:pPr>
        <w:pStyle w:val="a3"/>
        <w:spacing w:line="295" w:lineRule="auto"/>
        <w:ind w:firstLine="640"/>
      </w:pPr>
    </w:p>
    <w:p w:rsidR="00771492" w:rsidRDefault="00685C18">
      <w:pPr>
        <w:spacing w:line="2875" w:lineRule="exact"/>
        <w:ind w:firstLine="640"/>
      </w:pPr>
      <w:r>
        <w:rPr>
          <w:noProof/>
          <w:position w:val="-57"/>
        </w:rPr>
        <w:drawing>
          <wp:inline distT="0" distB="0" distL="114300" distR="114300">
            <wp:extent cx="5427980" cy="1825625"/>
            <wp:effectExtent l="0" t="0" r="1270" b="3175"/>
            <wp:docPr id="546" name="图片 441"/>
            <wp:cNvGraphicFramePr/>
            <a:graphic xmlns:a="http://schemas.openxmlformats.org/drawingml/2006/main">
              <a:graphicData uri="http://schemas.openxmlformats.org/drawingml/2006/picture">
                <pic:pic xmlns:pic="http://schemas.openxmlformats.org/drawingml/2006/picture">
                  <pic:nvPicPr>
                    <pic:cNvPr id="546" name="图片 441"/>
                    <pic:cNvPicPr/>
                  </pic:nvPicPr>
                  <pic:blipFill>
                    <a:blip r:embed="rId124"/>
                    <a:stretch>
                      <a:fillRect/>
                    </a:stretch>
                  </pic:blipFill>
                  <pic:spPr>
                    <a:xfrm>
                      <a:off x="0" y="0"/>
                      <a:ext cx="5427980" cy="1825625"/>
                    </a:xfrm>
                    <a:prstGeom prst="rect">
                      <a:avLst/>
                    </a:prstGeom>
                    <a:noFill/>
                    <a:ln>
                      <a:noFill/>
                    </a:ln>
                  </pic:spPr>
                </pic:pic>
              </a:graphicData>
            </a:graphic>
          </wp:inline>
        </w:drawing>
      </w:r>
    </w:p>
    <w:p w:rsidR="00771492" w:rsidRDefault="00685C18">
      <w:pPr>
        <w:pStyle w:val="a3"/>
        <w:spacing w:line="254" w:lineRule="auto"/>
        <w:ind w:firstLine="640"/>
      </w:pPr>
      <w:r>
        <w:rPr>
          <w:noProof/>
          <w:lang w:eastAsia="zh-CN"/>
        </w:rPr>
        <w:drawing>
          <wp:inline distT="0" distB="0" distL="114300" distR="114300">
            <wp:extent cx="1317625" cy="123825"/>
            <wp:effectExtent l="0" t="0" r="15875" b="9525"/>
            <wp:docPr id="554" name="IM 1144"/>
            <wp:cNvGraphicFramePr/>
            <a:graphic xmlns:a="http://schemas.openxmlformats.org/drawingml/2006/main">
              <a:graphicData uri="http://schemas.openxmlformats.org/drawingml/2006/picture">
                <pic:pic xmlns:pic="http://schemas.openxmlformats.org/drawingml/2006/picture">
                  <pic:nvPicPr>
                    <pic:cNvPr id="554" name="IM 1144"/>
                    <pic:cNvPicPr/>
                  </pic:nvPicPr>
                  <pic:blipFill>
                    <a:blip r:embed="rId125"/>
                    <a:stretch>
                      <a:fillRect/>
                    </a:stretch>
                  </pic:blipFill>
                  <pic:spPr>
                    <a:xfrm>
                      <a:off x="0" y="0"/>
                      <a:ext cx="1317625" cy="123825"/>
                    </a:xfrm>
                    <a:prstGeom prst="rect">
                      <a:avLst/>
                    </a:prstGeom>
                    <a:noFill/>
                    <a:ln>
                      <a:noFill/>
                    </a:ln>
                  </pic:spPr>
                </pic:pic>
              </a:graphicData>
            </a:graphic>
          </wp:inline>
        </w:drawing>
      </w:r>
    </w:p>
    <w:p w:rsidR="00771492" w:rsidRDefault="00685C18">
      <w:pPr>
        <w:pStyle w:val="a3"/>
        <w:spacing w:line="255" w:lineRule="auto"/>
        <w:ind w:firstLine="640"/>
        <w:jc w:val="center"/>
      </w:pPr>
      <w:r>
        <w:rPr>
          <w:noProof/>
          <w:lang w:eastAsia="zh-CN"/>
        </w:rPr>
        <w:drawing>
          <wp:inline distT="0" distB="0" distL="114300" distR="114300">
            <wp:extent cx="4048125" cy="2352675"/>
            <wp:effectExtent l="0" t="0" r="9525" b="9525"/>
            <wp:docPr id="765" name="图片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 name="图片 525"/>
                    <pic:cNvPicPr>
                      <a:picLocks noChangeAspect="1"/>
                    </pic:cNvPicPr>
                  </pic:nvPicPr>
                  <pic:blipFill>
                    <a:blip r:embed="rId126"/>
                    <a:stretch>
                      <a:fillRect/>
                    </a:stretch>
                  </pic:blipFill>
                  <pic:spPr>
                    <a:xfrm>
                      <a:off x="0" y="0"/>
                      <a:ext cx="4048125" cy="2352675"/>
                    </a:xfrm>
                    <a:prstGeom prst="rect">
                      <a:avLst/>
                    </a:prstGeom>
                    <a:noFill/>
                    <a:ln>
                      <a:noFill/>
                    </a:ln>
                  </pic:spPr>
                </pic:pic>
              </a:graphicData>
            </a:graphic>
          </wp:inline>
        </w:drawing>
      </w:r>
    </w:p>
    <w:p w:rsidR="00771492" w:rsidRDefault="00685C18">
      <w:pPr>
        <w:pStyle w:val="a3"/>
        <w:spacing w:before="236" w:line="195" w:lineRule="exact"/>
        <w:ind w:left="564" w:firstLine="436"/>
        <w:rPr>
          <w:sz w:val="19"/>
          <w:szCs w:val="19"/>
          <w:lang w:eastAsia="zh-CN"/>
        </w:rPr>
      </w:pPr>
      <w:r>
        <w:rPr>
          <w:rFonts w:ascii="微软雅黑" w:eastAsia="微软雅黑" w:hAnsi="微软雅黑" w:cs="微软雅黑" w:hint="eastAsia"/>
          <w:spacing w:val="14"/>
          <w:sz w:val="19"/>
          <w:szCs w:val="19"/>
          <w:lang w:eastAsia="zh-CN"/>
        </w:rPr>
        <w:t>31)</w:t>
      </w:r>
      <w:r>
        <w:rPr>
          <w:rFonts w:ascii="微软雅黑" w:eastAsia="微软雅黑" w:hAnsi="微软雅黑" w:cs="微软雅黑"/>
          <w:spacing w:val="14"/>
          <w:sz w:val="19"/>
          <w:szCs w:val="19"/>
          <w:lang w:eastAsia="zh-CN"/>
        </w:rPr>
        <w:t>取下轴导向套上密封 。型圈68、</w:t>
      </w:r>
      <w:r>
        <w:rPr>
          <w:rFonts w:ascii="微软雅黑" w:eastAsia="微软雅黑" w:hAnsi="微软雅黑" w:cs="微软雅黑"/>
          <w:spacing w:val="17"/>
          <w:w w:val="101"/>
          <w:sz w:val="19"/>
          <w:szCs w:val="19"/>
          <w:lang w:eastAsia="zh-CN"/>
        </w:rPr>
        <w:t xml:space="preserve">  </w:t>
      </w:r>
      <w:r>
        <w:rPr>
          <w:spacing w:val="14"/>
          <w:sz w:val="19"/>
          <w:szCs w:val="19"/>
          <w:lang w:eastAsia="zh-CN"/>
        </w:rPr>
        <w:t>35)</w:t>
      </w:r>
    </w:p>
    <w:p w:rsidR="00771492" w:rsidRDefault="00685C18">
      <w:pPr>
        <w:spacing w:before="201" w:line="2834" w:lineRule="exact"/>
        <w:ind w:firstLine="640"/>
        <w:jc w:val="center"/>
      </w:pPr>
      <w:r>
        <w:rPr>
          <w:noProof/>
          <w:position w:val="-56"/>
        </w:rPr>
        <w:drawing>
          <wp:inline distT="0" distB="0" distL="114300" distR="114300">
            <wp:extent cx="2717165" cy="1798955"/>
            <wp:effectExtent l="0" t="0" r="6985" b="10795"/>
            <wp:docPr id="552" name="图片 443"/>
            <wp:cNvGraphicFramePr/>
            <a:graphic xmlns:a="http://schemas.openxmlformats.org/drawingml/2006/main">
              <a:graphicData uri="http://schemas.openxmlformats.org/drawingml/2006/picture">
                <pic:pic xmlns:pic="http://schemas.openxmlformats.org/drawingml/2006/picture">
                  <pic:nvPicPr>
                    <pic:cNvPr id="552" name="图片 443"/>
                    <pic:cNvPicPr/>
                  </pic:nvPicPr>
                  <pic:blipFill>
                    <a:blip r:embed="rId127"/>
                    <a:stretch>
                      <a:fillRect/>
                    </a:stretch>
                  </pic:blipFill>
                  <pic:spPr>
                    <a:xfrm>
                      <a:off x="0" y="0"/>
                      <a:ext cx="2717165" cy="1798955"/>
                    </a:xfrm>
                    <a:prstGeom prst="rect">
                      <a:avLst/>
                    </a:prstGeom>
                    <a:noFill/>
                    <a:ln>
                      <a:noFill/>
                    </a:ln>
                  </pic:spPr>
                </pic:pic>
              </a:graphicData>
            </a:graphic>
          </wp:inline>
        </w:drawing>
      </w:r>
    </w:p>
    <w:p w:rsidR="00771492" w:rsidRDefault="00771492">
      <w:pPr>
        <w:pStyle w:val="a3"/>
        <w:spacing w:line="252" w:lineRule="auto"/>
        <w:ind w:firstLine="640"/>
      </w:pPr>
    </w:p>
    <w:p w:rsidR="00771492" w:rsidRDefault="00771492">
      <w:pPr>
        <w:pStyle w:val="a3"/>
        <w:spacing w:line="252" w:lineRule="auto"/>
        <w:ind w:firstLine="640"/>
      </w:pPr>
    </w:p>
    <w:p w:rsidR="00771492" w:rsidRDefault="00771492">
      <w:pPr>
        <w:pStyle w:val="a3"/>
        <w:spacing w:line="252" w:lineRule="auto"/>
        <w:ind w:firstLine="640"/>
      </w:pPr>
    </w:p>
    <w:p w:rsidR="00771492" w:rsidRDefault="00771492">
      <w:pPr>
        <w:pStyle w:val="a3"/>
        <w:spacing w:line="252" w:lineRule="auto"/>
        <w:ind w:firstLine="640"/>
      </w:pPr>
    </w:p>
    <w:p w:rsidR="00771492" w:rsidRDefault="00771492">
      <w:pPr>
        <w:pStyle w:val="a3"/>
        <w:spacing w:line="252" w:lineRule="auto"/>
        <w:ind w:firstLine="640"/>
      </w:pPr>
    </w:p>
    <w:p w:rsidR="00771492" w:rsidRDefault="00771492">
      <w:pPr>
        <w:pStyle w:val="a3"/>
        <w:spacing w:line="252" w:lineRule="auto"/>
        <w:ind w:firstLine="640"/>
      </w:pPr>
    </w:p>
    <w:p w:rsidR="00771492" w:rsidRDefault="00685C18">
      <w:pPr>
        <w:pStyle w:val="a3"/>
        <w:spacing w:line="292" w:lineRule="auto"/>
        <w:ind w:firstLine="448"/>
        <w:rPr>
          <w:rFonts w:ascii="微软雅黑" w:eastAsia="微软雅黑" w:hAnsi="微软雅黑" w:cs="微软雅黑"/>
          <w:sz w:val="19"/>
          <w:szCs w:val="19"/>
        </w:rPr>
      </w:pPr>
      <w:r>
        <w:rPr>
          <w:spacing w:val="17"/>
          <w:sz w:val="19"/>
          <w:szCs w:val="19"/>
        </w:rPr>
        <w:t>32)</w:t>
      </w:r>
      <w:r>
        <w:rPr>
          <w:spacing w:val="24"/>
          <w:w w:val="101"/>
          <w:sz w:val="19"/>
          <w:szCs w:val="19"/>
        </w:rPr>
        <w:t xml:space="preserve">  </w:t>
      </w:r>
      <w:r>
        <w:rPr>
          <w:rFonts w:ascii="微软雅黑" w:eastAsia="微软雅黑" w:hAnsi="微软雅黑" w:cs="微软雅黑"/>
          <w:spacing w:val="17"/>
          <w:sz w:val="19"/>
          <w:szCs w:val="19"/>
        </w:rPr>
        <w:t>全部分解完毕</w:t>
      </w:r>
    </w:p>
    <w:p w:rsidR="00771492" w:rsidRDefault="00685C18">
      <w:pPr>
        <w:spacing w:before="202" w:line="2834" w:lineRule="exact"/>
        <w:ind w:firstLine="640"/>
      </w:pPr>
      <w:r>
        <w:rPr>
          <w:noProof/>
          <w:position w:val="-56"/>
        </w:rPr>
        <w:lastRenderedPageBreak/>
        <w:drawing>
          <wp:inline distT="0" distB="0" distL="114300" distR="114300">
            <wp:extent cx="2717165" cy="1799590"/>
            <wp:effectExtent l="0" t="0" r="6985" b="10160"/>
            <wp:docPr id="544" name="图片 444"/>
            <wp:cNvGraphicFramePr/>
            <a:graphic xmlns:a="http://schemas.openxmlformats.org/drawingml/2006/main">
              <a:graphicData uri="http://schemas.openxmlformats.org/drawingml/2006/picture">
                <pic:pic xmlns:pic="http://schemas.openxmlformats.org/drawingml/2006/picture">
                  <pic:nvPicPr>
                    <pic:cNvPr id="544" name="图片 444"/>
                    <pic:cNvPicPr/>
                  </pic:nvPicPr>
                  <pic:blipFill>
                    <a:blip r:embed="rId128"/>
                    <a:stretch>
                      <a:fillRect/>
                    </a:stretch>
                  </pic:blipFill>
                  <pic:spPr>
                    <a:xfrm>
                      <a:off x="0" y="0"/>
                      <a:ext cx="2717165" cy="1799590"/>
                    </a:xfrm>
                    <a:prstGeom prst="rect">
                      <a:avLst/>
                    </a:prstGeom>
                    <a:noFill/>
                    <a:ln>
                      <a:noFill/>
                    </a:ln>
                  </pic:spPr>
                </pic:pic>
              </a:graphicData>
            </a:graphic>
          </wp:inline>
        </w:drawing>
      </w:r>
    </w:p>
    <w:p w:rsidR="00771492" w:rsidRDefault="00685C18">
      <w:pPr>
        <w:spacing w:before="201" w:line="194" w:lineRule="exact"/>
        <w:ind w:firstLine="640"/>
      </w:pPr>
      <w:r>
        <w:rPr>
          <w:noProof/>
        </w:rPr>
        <w:drawing>
          <wp:inline distT="0" distB="0" distL="114300" distR="114300">
            <wp:extent cx="163195" cy="118745"/>
            <wp:effectExtent l="0" t="0" r="8255" b="14605"/>
            <wp:docPr id="551" name="IM 1160"/>
            <wp:cNvGraphicFramePr/>
            <a:graphic xmlns:a="http://schemas.openxmlformats.org/drawingml/2006/main">
              <a:graphicData uri="http://schemas.openxmlformats.org/drawingml/2006/picture">
                <pic:pic xmlns:pic="http://schemas.openxmlformats.org/drawingml/2006/picture">
                  <pic:nvPicPr>
                    <pic:cNvPr id="551" name="IM 1160"/>
                    <pic:cNvPicPr/>
                  </pic:nvPicPr>
                  <pic:blipFill>
                    <a:blip r:embed="rId129"/>
                    <a:stretch>
                      <a:fillRect/>
                    </a:stretch>
                  </pic:blipFill>
                  <pic:spPr>
                    <a:xfrm>
                      <a:off x="0" y="0"/>
                      <a:ext cx="163195" cy="118745"/>
                    </a:xfrm>
                    <a:prstGeom prst="rect">
                      <a:avLst/>
                    </a:prstGeom>
                    <a:noFill/>
                    <a:ln>
                      <a:noFill/>
                    </a:ln>
                  </pic:spPr>
                </pic:pic>
              </a:graphicData>
            </a:graphic>
          </wp:inline>
        </w:drawing>
      </w:r>
      <w:r>
        <w:rPr>
          <w:noProof/>
          <w:position w:val="-3"/>
        </w:rPr>
        <w:drawing>
          <wp:inline distT="0" distB="0" distL="114300" distR="114300">
            <wp:extent cx="3362960" cy="123190"/>
            <wp:effectExtent l="0" t="0" r="8890" b="10160"/>
            <wp:docPr id="543" name="图片 445"/>
            <wp:cNvGraphicFramePr/>
            <a:graphic xmlns:a="http://schemas.openxmlformats.org/drawingml/2006/main">
              <a:graphicData uri="http://schemas.openxmlformats.org/drawingml/2006/picture">
                <pic:pic xmlns:pic="http://schemas.openxmlformats.org/drawingml/2006/picture">
                  <pic:nvPicPr>
                    <pic:cNvPr id="543" name="图片 445"/>
                    <pic:cNvPicPr/>
                  </pic:nvPicPr>
                  <pic:blipFill>
                    <a:blip r:embed="rId130"/>
                    <a:stretch>
                      <a:fillRect/>
                    </a:stretch>
                  </pic:blipFill>
                  <pic:spPr>
                    <a:xfrm>
                      <a:off x="0" y="0"/>
                      <a:ext cx="3362960" cy="123190"/>
                    </a:xfrm>
                    <a:prstGeom prst="rect">
                      <a:avLst/>
                    </a:prstGeom>
                    <a:noFill/>
                    <a:ln>
                      <a:noFill/>
                    </a:ln>
                  </pic:spPr>
                </pic:pic>
              </a:graphicData>
            </a:graphic>
          </wp:inline>
        </w:drawing>
      </w:r>
    </w:p>
    <w:p w:rsidR="00771492" w:rsidRDefault="00685C18">
      <w:pPr>
        <w:spacing w:before="202" w:line="2834" w:lineRule="exact"/>
        <w:ind w:firstLine="640"/>
      </w:pPr>
      <w:r>
        <w:rPr>
          <w:noProof/>
          <w:position w:val="-56"/>
        </w:rPr>
        <w:drawing>
          <wp:inline distT="0" distB="0" distL="114300" distR="114300">
            <wp:extent cx="2717165" cy="1799590"/>
            <wp:effectExtent l="0" t="0" r="6985" b="10160"/>
            <wp:docPr id="542" name="图片 446"/>
            <wp:cNvGraphicFramePr/>
            <a:graphic xmlns:a="http://schemas.openxmlformats.org/drawingml/2006/main">
              <a:graphicData uri="http://schemas.openxmlformats.org/drawingml/2006/picture">
                <pic:pic xmlns:pic="http://schemas.openxmlformats.org/drawingml/2006/picture">
                  <pic:nvPicPr>
                    <pic:cNvPr id="542" name="图片 446"/>
                    <pic:cNvPicPr/>
                  </pic:nvPicPr>
                  <pic:blipFill>
                    <a:blip r:embed="rId131"/>
                    <a:stretch>
                      <a:fillRect/>
                    </a:stretch>
                  </pic:blipFill>
                  <pic:spPr>
                    <a:xfrm>
                      <a:off x="0" y="0"/>
                      <a:ext cx="2717165" cy="1799590"/>
                    </a:xfrm>
                    <a:prstGeom prst="rect">
                      <a:avLst/>
                    </a:prstGeom>
                    <a:noFill/>
                    <a:ln>
                      <a:noFill/>
                    </a:ln>
                  </pic:spPr>
                </pic:pic>
              </a:graphicData>
            </a:graphic>
          </wp:inline>
        </w:drawing>
      </w:r>
    </w:p>
    <w:p w:rsidR="00771492" w:rsidRDefault="00685C18">
      <w:pPr>
        <w:pStyle w:val="a3"/>
        <w:spacing w:before="181" w:line="195" w:lineRule="exact"/>
        <w:ind w:left="145" w:firstLine="420"/>
        <w:rPr>
          <w:rFonts w:ascii="微软雅黑" w:eastAsia="微软雅黑" w:hAnsi="微软雅黑" w:cs="微软雅黑"/>
          <w:sz w:val="19"/>
          <w:szCs w:val="19"/>
        </w:rPr>
      </w:pPr>
      <w:r>
        <w:rPr>
          <w:spacing w:val="10"/>
          <w:sz w:val="19"/>
          <w:szCs w:val="19"/>
        </w:rPr>
        <w:t>34)</w:t>
      </w:r>
      <w:r>
        <w:rPr>
          <w:spacing w:val="22"/>
          <w:w w:val="101"/>
          <w:sz w:val="19"/>
          <w:szCs w:val="19"/>
        </w:rPr>
        <w:t xml:space="preserve">  </w:t>
      </w:r>
      <w:r>
        <w:rPr>
          <w:rFonts w:ascii="微软雅黑" w:eastAsia="微软雅黑" w:hAnsi="微软雅黑" w:cs="微软雅黑"/>
          <w:spacing w:val="10"/>
          <w:sz w:val="19"/>
          <w:szCs w:val="19"/>
        </w:rPr>
        <w:t>装上轴导向套</w:t>
      </w:r>
    </w:p>
    <w:p w:rsidR="00771492" w:rsidRDefault="00685C18">
      <w:pPr>
        <w:spacing w:before="218" w:line="2721" w:lineRule="exact"/>
        <w:ind w:firstLine="640"/>
      </w:pPr>
      <w:r>
        <w:rPr>
          <w:noProof/>
          <w:position w:val="-54"/>
        </w:rPr>
        <w:drawing>
          <wp:inline distT="0" distB="0" distL="114300" distR="114300">
            <wp:extent cx="2608580" cy="1727200"/>
            <wp:effectExtent l="0" t="0" r="1270" b="6350"/>
            <wp:docPr id="541" name="图片 447"/>
            <wp:cNvGraphicFramePr/>
            <a:graphic xmlns:a="http://schemas.openxmlformats.org/drawingml/2006/main">
              <a:graphicData uri="http://schemas.openxmlformats.org/drawingml/2006/picture">
                <pic:pic xmlns:pic="http://schemas.openxmlformats.org/drawingml/2006/picture">
                  <pic:nvPicPr>
                    <pic:cNvPr id="541" name="图片 447"/>
                    <pic:cNvPicPr/>
                  </pic:nvPicPr>
                  <pic:blipFill>
                    <a:blip r:embed="rId132"/>
                    <a:stretch>
                      <a:fillRect/>
                    </a:stretch>
                  </pic:blipFill>
                  <pic:spPr>
                    <a:xfrm>
                      <a:off x="0" y="0"/>
                      <a:ext cx="2608580" cy="1727200"/>
                    </a:xfrm>
                    <a:prstGeom prst="rect">
                      <a:avLst/>
                    </a:prstGeom>
                    <a:noFill/>
                    <a:ln>
                      <a:noFill/>
                    </a:ln>
                  </pic:spPr>
                </pic:pic>
              </a:graphicData>
            </a:graphic>
          </wp:inline>
        </w:drawing>
      </w:r>
    </w:p>
    <w:p w:rsidR="00771492" w:rsidRDefault="00685C18">
      <w:pPr>
        <w:pStyle w:val="a3"/>
        <w:spacing w:before="80" w:line="195" w:lineRule="exact"/>
        <w:ind w:left="145" w:firstLine="412"/>
        <w:rPr>
          <w:rFonts w:ascii="微软雅黑" w:eastAsia="微软雅黑" w:hAnsi="微软雅黑" w:cs="微软雅黑"/>
          <w:sz w:val="19"/>
          <w:szCs w:val="19"/>
        </w:rPr>
      </w:pPr>
      <w:r>
        <w:rPr>
          <w:spacing w:val="8"/>
          <w:sz w:val="19"/>
          <w:szCs w:val="19"/>
        </w:rPr>
        <w:t>35)</w:t>
      </w:r>
      <w:r>
        <w:rPr>
          <w:spacing w:val="21"/>
          <w:w w:val="101"/>
          <w:sz w:val="19"/>
          <w:szCs w:val="19"/>
        </w:rPr>
        <w:t xml:space="preserve">  </w:t>
      </w:r>
      <w:r>
        <w:rPr>
          <w:rFonts w:ascii="微软雅黑" w:eastAsia="微软雅黑" w:hAnsi="微软雅黑" w:cs="微软雅黑"/>
          <w:spacing w:val="8"/>
          <w:sz w:val="19"/>
          <w:szCs w:val="19"/>
        </w:rPr>
        <w:t>装上卡簧</w:t>
      </w:r>
    </w:p>
    <w:p w:rsidR="00771492" w:rsidRDefault="00771492">
      <w:pPr>
        <w:pStyle w:val="a3"/>
        <w:spacing w:line="318" w:lineRule="auto"/>
        <w:ind w:firstLine="640"/>
      </w:pPr>
    </w:p>
    <w:p w:rsidR="00771492" w:rsidRDefault="00685C18">
      <w:pPr>
        <w:spacing w:line="2834" w:lineRule="exact"/>
        <w:ind w:firstLine="640"/>
      </w:pPr>
      <w:r>
        <w:rPr>
          <w:noProof/>
          <w:position w:val="-56"/>
        </w:rPr>
        <w:drawing>
          <wp:inline distT="0" distB="0" distL="114300" distR="114300">
            <wp:extent cx="2717165" cy="1798955"/>
            <wp:effectExtent l="0" t="0" r="6985" b="10795"/>
            <wp:docPr id="540" name="图片 448"/>
            <wp:cNvGraphicFramePr/>
            <a:graphic xmlns:a="http://schemas.openxmlformats.org/drawingml/2006/main">
              <a:graphicData uri="http://schemas.openxmlformats.org/drawingml/2006/picture">
                <pic:pic xmlns:pic="http://schemas.openxmlformats.org/drawingml/2006/picture">
                  <pic:nvPicPr>
                    <pic:cNvPr id="540" name="图片 448"/>
                    <pic:cNvPicPr/>
                  </pic:nvPicPr>
                  <pic:blipFill>
                    <a:blip r:embed="rId133"/>
                    <a:stretch>
                      <a:fillRect/>
                    </a:stretch>
                  </pic:blipFill>
                  <pic:spPr>
                    <a:xfrm>
                      <a:off x="0" y="0"/>
                      <a:ext cx="2717165" cy="1798955"/>
                    </a:xfrm>
                    <a:prstGeom prst="rect">
                      <a:avLst/>
                    </a:prstGeom>
                    <a:noFill/>
                    <a:ln>
                      <a:noFill/>
                    </a:ln>
                  </pic:spPr>
                </pic:pic>
              </a:graphicData>
            </a:graphic>
          </wp:inline>
        </w:drawing>
      </w:r>
    </w:p>
    <w:p w:rsidR="00771492" w:rsidRDefault="00685C18">
      <w:pPr>
        <w:pStyle w:val="a3"/>
        <w:spacing w:line="312" w:lineRule="auto"/>
        <w:ind w:firstLine="640"/>
        <w:rPr>
          <w:position w:val="-3"/>
        </w:rPr>
      </w:pPr>
      <w:r>
        <w:rPr>
          <w:noProof/>
          <w:lang w:eastAsia="zh-CN"/>
        </w:rPr>
        <w:drawing>
          <wp:inline distT="0" distB="0" distL="114300" distR="114300">
            <wp:extent cx="163195" cy="118745"/>
            <wp:effectExtent l="0" t="0" r="8255" b="14605"/>
            <wp:docPr id="566" name="IM 1176"/>
            <wp:cNvGraphicFramePr/>
            <a:graphic xmlns:a="http://schemas.openxmlformats.org/drawingml/2006/main">
              <a:graphicData uri="http://schemas.openxmlformats.org/drawingml/2006/picture">
                <pic:pic xmlns:pic="http://schemas.openxmlformats.org/drawingml/2006/picture">
                  <pic:nvPicPr>
                    <pic:cNvPr id="566" name="IM 1176"/>
                    <pic:cNvPicPr/>
                  </pic:nvPicPr>
                  <pic:blipFill>
                    <a:blip r:embed="rId134"/>
                    <a:stretch>
                      <a:fillRect/>
                    </a:stretch>
                  </pic:blipFill>
                  <pic:spPr>
                    <a:xfrm>
                      <a:off x="0" y="0"/>
                      <a:ext cx="163195" cy="118745"/>
                    </a:xfrm>
                    <a:prstGeom prst="rect">
                      <a:avLst/>
                    </a:prstGeom>
                    <a:noFill/>
                    <a:ln>
                      <a:noFill/>
                    </a:ln>
                  </pic:spPr>
                </pic:pic>
              </a:graphicData>
            </a:graphic>
          </wp:inline>
        </w:drawing>
      </w:r>
      <w:r>
        <w:rPr>
          <w:noProof/>
          <w:position w:val="-3"/>
          <w:lang w:eastAsia="zh-CN"/>
        </w:rPr>
        <w:drawing>
          <wp:inline distT="0" distB="0" distL="114300" distR="114300">
            <wp:extent cx="2921635" cy="123190"/>
            <wp:effectExtent l="0" t="0" r="12065" b="10160"/>
            <wp:docPr id="567" name="图片 450"/>
            <wp:cNvGraphicFramePr/>
            <a:graphic xmlns:a="http://schemas.openxmlformats.org/drawingml/2006/main">
              <a:graphicData uri="http://schemas.openxmlformats.org/drawingml/2006/picture">
                <pic:pic xmlns:pic="http://schemas.openxmlformats.org/drawingml/2006/picture">
                  <pic:nvPicPr>
                    <pic:cNvPr id="567" name="图片 450"/>
                    <pic:cNvPicPr/>
                  </pic:nvPicPr>
                  <pic:blipFill>
                    <a:blip r:embed="rId135"/>
                    <a:stretch>
                      <a:fillRect/>
                    </a:stretch>
                  </pic:blipFill>
                  <pic:spPr>
                    <a:xfrm>
                      <a:off x="0" y="0"/>
                      <a:ext cx="2921635" cy="123190"/>
                    </a:xfrm>
                    <a:prstGeom prst="rect">
                      <a:avLst/>
                    </a:prstGeom>
                    <a:noFill/>
                    <a:ln>
                      <a:noFill/>
                    </a:ln>
                  </pic:spPr>
                </pic:pic>
              </a:graphicData>
            </a:graphic>
          </wp:inline>
        </w:drawing>
      </w:r>
    </w:p>
    <w:p w:rsidR="00771492" w:rsidRDefault="00685C18">
      <w:pPr>
        <w:pStyle w:val="a3"/>
        <w:spacing w:line="312" w:lineRule="auto"/>
        <w:ind w:firstLine="640"/>
      </w:pPr>
      <w:r>
        <w:rPr>
          <w:noProof/>
          <w:lang w:eastAsia="zh-CN"/>
        </w:rPr>
        <w:lastRenderedPageBreak/>
        <w:drawing>
          <wp:inline distT="0" distB="0" distL="114300" distR="114300">
            <wp:extent cx="4457700" cy="2095500"/>
            <wp:effectExtent l="0" t="0" r="0" b="0"/>
            <wp:docPr id="766" name="图片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图片 526"/>
                    <pic:cNvPicPr>
                      <a:picLocks noChangeAspect="1"/>
                    </pic:cNvPicPr>
                  </pic:nvPicPr>
                  <pic:blipFill>
                    <a:blip r:embed="rId136"/>
                    <a:stretch>
                      <a:fillRect/>
                    </a:stretch>
                  </pic:blipFill>
                  <pic:spPr>
                    <a:xfrm>
                      <a:off x="0" y="0"/>
                      <a:ext cx="4457700" cy="2095500"/>
                    </a:xfrm>
                    <a:prstGeom prst="rect">
                      <a:avLst/>
                    </a:prstGeom>
                    <a:noFill/>
                    <a:ln>
                      <a:noFill/>
                    </a:ln>
                  </pic:spPr>
                </pic:pic>
              </a:graphicData>
            </a:graphic>
          </wp:inline>
        </w:drawing>
      </w:r>
    </w:p>
    <w:p w:rsidR="00771492" w:rsidRDefault="00685C18">
      <w:pPr>
        <w:spacing w:line="195" w:lineRule="exact"/>
        <w:ind w:firstLine="480"/>
      </w:pPr>
      <w:r>
        <w:rPr>
          <w:rFonts w:hint="eastAsia"/>
          <w:position w:val="-3"/>
          <w:sz w:val="24"/>
        </w:rPr>
        <w:t>37</w:t>
      </w:r>
      <w:r>
        <w:rPr>
          <w:rFonts w:hint="eastAsia"/>
          <w:position w:val="-3"/>
          <w:sz w:val="24"/>
        </w:rPr>
        <w:t>）</w:t>
      </w:r>
      <w:r>
        <w:rPr>
          <w:noProof/>
          <w:position w:val="-3"/>
        </w:rPr>
        <w:drawing>
          <wp:inline distT="0" distB="0" distL="114300" distR="114300">
            <wp:extent cx="2787015" cy="123825"/>
            <wp:effectExtent l="0" t="0" r="13335" b="9525"/>
            <wp:docPr id="568" name="图片 451"/>
            <wp:cNvGraphicFramePr/>
            <a:graphic xmlns:a="http://schemas.openxmlformats.org/drawingml/2006/main">
              <a:graphicData uri="http://schemas.openxmlformats.org/drawingml/2006/picture">
                <pic:pic xmlns:pic="http://schemas.openxmlformats.org/drawingml/2006/picture">
                  <pic:nvPicPr>
                    <pic:cNvPr id="568" name="图片 451"/>
                    <pic:cNvPicPr/>
                  </pic:nvPicPr>
                  <pic:blipFill>
                    <a:blip r:embed="rId137"/>
                    <a:stretch>
                      <a:fillRect/>
                    </a:stretch>
                  </pic:blipFill>
                  <pic:spPr>
                    <a:xfrm>
                      <a:off x="0" y="0"/>
                      <a:ext cx="2787015" cy="123825"/>
                    </a:xfrm>
                    <a:prstGeom prst="rect">
                      <a:avLst/>
                    </a:prstGeom>
                    <a:noFill/>
                    <a:ln>
                      <a:noFill/>
                    </a:ln>
                  </pic:spPr>
                </pic:pic>
              </a:graphicData>
            </a:graphic>
          </wp:inline>
        </w:drawing>
      </w:r>
    </w:p>
    <w:p w:rsidR="00771492" w:rsidRDefault="00685C18">
      <w:pPr>
        <w:spacing w:before="175" w:line="2834" w:lineRule="exact"/>
        <w:ind w:firstLine="640"/>
      </w:pPr>
      <w:r>
        <w:rPr>
          <w:noProof/>
          <w:position w:val="-56"/>
        </w:rPr>
        <w:drawing>
          <wp:inline distT="0" distB="0" distL="114300" distR="114300">
            <wp:extent cx="2717165" cy="1798955"/>
            <wp:effectExtent l="0" t="0" r="6985" b="10795"/>
            <wp:docPr id="569" name="图片 452"/>
            <wp:cNvGraphicFramePr/>
            <a:graphic xmlns:a="http://schemas.openxmlformats.org/drawingml/2006/main">
              <a:graphicData uri="http://schemas.openxmlformats.org/drawingml/2006/picture">
                <pic:pic xmlns:pic="http://schemas.openxmlformats.org/drawingml/2006/picture">
                  <pic:nvPicPr>
                    <pic:cNvPr id="569" name="图片 452"/>
                    <pic:cNvPicPr/>
                  </pic:nvPicPr>
                  <pic:blipFill>
                    <a:blip r:embed="rId138"/>
                    <a:stretch>
                      <a:fillRect/>
                    </a:stretch>
                  </pic:blipFill>
                  <pic:spPr>
                    <a:xfrm>
                      <a:off x="0" y="0"/>
                      <a:ext cx="2717165" cy="1798955"/>
                    </a:xfrm>
                    <a:prstGeom prst="rect">
                      <a:avLst/>
                    </a:prstGeom>
                    <a:noFill/>
                    <a:ln>
                      <a:noFill/>
                    </a:ln>
                  </pic:spPr>
                </pic:pic>
              </a:graphicData>
            </a:graphic>
          </wp:inline>
        </w:drawing>
      </w:r>
    </w:p>
    <w:p w:rsidR="00771492" w:rsidRDefault="00685C18">
      <w:pPr>
        <w:spacing w:before="149" w:line="391" w:lineRule="exact"/>
        <w:ind w:left="1408" w:firstLine="640"/>
      </w:pPr>
      <w:r>
        <w:rPr>
          <w:noProof/>
          <w:position w:val="-8"/>
        </w:rPr>
        <w:drawing>
          <wp:inline distT="0" distB="0" distL="114300" distR="114300">
            <wp:extent cx="4001770" cy="247650"/>
            <wp:effectExtent l="0" t="0" r="17780" b="0"/>
            <wp:docPr id="565" name="图片 453"/>
            <wp:cNvGraphicFramePr/>
            <a:graphic xmlns:a="http://schemas.openxmlformats.org/drawingml/2006/main">
              <a:graphicData uri="http://schemas.openxmlformats.org/drawingml/2006/picture">
                <pic:pic xmlns:pic="http://schemas.openxmlformats.org/drawingml/2006/picture">
                  <pic:nvPicPr>
                    <pic:cNvPr id="565" name="图片 453"/>
                    <pic:cNvPicPr/>
                  </pic:nvPicPr>
                  <pic:blipFill>
                    <a:blip r:embed="rId139"/>
                    <a:stretch>
                      <a:fillRect/>
                    </a:stretch>
                  </pic:blipFill>
                  <pic:spPr>
                    <a:xfrm>
                      <a:off x="0" y="0"/>
                      <a:ext cx="4001770" cy="247650"/>
                    </a:xfrm>
                    <a:prstGeom prst="rect">
                      <a:avLst/>
                    </a:prstGeom>
                    <a:noFill/>
                    <a:ln>
                      <a:noFill/>
                    </a:ln>
                  </pic:spPr>
                </pic:pic>
              </a:graphicData>
            </a:graphic>
          </wp:inline>
        </w:drawing>
      </w:r>
    </w:p>
    <w:p w:rsidR="00771492" w:rsidRDefault="00685C18">
      <w:pPr>
        <w:spacing w:before="214" w:line="197" w:lineRule="exact"/>
        <w:ind w:firstLine="640"/>
      </w:pPr>
      <w:r>
        <w:rPr>
          <w:rFonts w:hint="eastAsia"/>
          <w:position w:val="-3"/>
        </w:rPr>
        <w:t>38</w:t>
      </w:r>
      <w:r>
        <w:rPr>
          <w:rFonts w:hint="eastAsia"/>
          <w:position w:val="-3"/>
        </w:rPr>
        <w:t>）</w:t>
      </w:r>
      <w:r>
        <w:rPr>
          <w:noProof/>
          <w:position w:val="-3"/>
        </w:rPr>
        <w:drawing>
          <wp:inline distT="0" distB="0" distL="114300" distR="114300">
            <wp:extent cx="2522220" cy="124460"/>
            <wp:effectExtent l="0" t="0" r="11430" b="8890"/>
            <wp:docPr id="563" name="图片 454"/>
            <wp:cNvGraphicFramePr/>
            <a:graphic xmlns:a="http://schemas.openxmlformats.org/drawingml/2006/main">
              <a:graphicData uri="http://schemas.openxmlformats.org/drawingml/2006/picture">
                <pic:pic xmlns:pic="http://schemas.openxmlformats.org/drawingml/2006/picture">
                  <pic:nvPicPr>
                    <pic:cNvPr id="563" name="图片 454"/>
                    <pic:cNvPicPr/>
                  </pic:nvPicPr>
                  <pic:blipFill>
                    <a:blip r:embed="rId140"/>
                    <a:stretch>
                      <a:fillRect/>
                    </a:stretch>
                  </pic:blipFill>
                  <pic:spPr>
                    <a:xfrm>
                      <a:off x="0" y="0"/>
                      <a:ext cx="2522220" cy="124460"/>
                    </a:xfrm>
                    <a:prstGeom prst="rect">
                      <a:avLst/>
                    </a:prstGeom>
                    <a:noFill/>
                    <a:ln>
                      <a:noFill/>
                    </a:ln>
                  </pic:spPr>
                </pic:pic>
              </a:graphicData>
            </a:graphic>
          </wp:inline>
        </w:drawing>
      </w:r>
    </w:p>
    <w:p w:rsidR="00771492" w:rsidRDefault="00685C18">
      <w:pPr>
        <w:spacing w:before="175" w:line="2834" w:lineRule="exact"/>
        <w:ind w:firstLine="640"/>
      </w:pPr>
      <w:r>
        <w:rPr>
          <w:noProof/>
          <w:position w:val="-56"/>
        </w:rPr>
        <w:drawing>
          <wp:inline distT="0" distB="0" distL="114300" distR="114300">
            <wp:extent cx="2698750" cy="1798955"/>
            <wp:effectExtent l="0" t="0" r="6350" b="10795"/>
            <wp:docPr id="564" name="图片 455"/>
            <wp:cNvGraphicFramePr/>
            <a:graphic xmlns:a="http://schemas.openxmlformats.org/drawingml/2006/main">
              <a:graphicData uri="http://schemas.openxmlformats.org/drawingml/2006/picture">
                <pic:pic xmlns:pic="http://schemas.openxmlformats.org/drawingml/2006/picture">
                  <pic:nvPicPr>
                    <pic:cNvPr id="564" name="图片 455"/>
                    <pic:cNvPicPr/>
                  </pic:nvPicPr>
                  <pic:blipFill>
                    <a:blip r:embed="rId141"/>
                    <a:stretch>
                      <a:fillRect/>
                    </a:stretch>
                  </pic:blipFill>
                  <pic:spPr>
                    <a:xfrm>
                      <a:off x="0" y="0"/>
                      <a:ext cx="2698750" cy="1798955"/>
                    </a:xfrm>
                    <a:prstGeom prst="rect">
                      <a:avLst/>
                    </a:prstGeom>
                    <a:noFill/>
                    <a:ln>
                      <a:noFill/>
                    </a:ln>
                  </pic:spPr>
                </pic:pic>
              </a:graphicData>
            </a:graphic>
          </wp:inline>
        </w:drawing>
      </w:r>
    </w:p>
    <w:p w:rsidR="00771492" w:rsidRDefault="00685C18">
      <w:pPr>
        <w:spacing w:before="174" w:line="196" w:lineRule="exact"/>
        <w:ind w:firstLine="640"/>
      </w:pPr>
      <w:r>
        <w:rPr>
          <w:rFonts w:hint="eastAsia"/>
          <w:position w:val="-3"/>
        </w:rPr>
        <w:t>39</w:t>
      </w:r>
      <w:r>
        <w:rPr>
          <w:rFonts w:hint="eastAsia"/>
          <w:position w:val="-3"/>
        </w:rPr>
        <w:t>）</w:t>
      </w:r>
      <w:r>
        <w:rPr>
          <w:noProof/>
          <w:position w:val="-3"/>
        </w:rPr>
        <w:drawing>
          <wp:inline distT="0" distB="0" distL="114300" distR="114300">
            <wp:extent cx="2654935" cy="123825"/>
            <wp:effectExtent l="0" t="0" r="12065" b="9525"/>
            <wp:docPr id="706" name="图片 456"/>
            <wp:cNvGraphicFramePr/>
            <a:graphic xmlns:a="http://schemas.openxmlformats.org/drawingml/2006/main">
              <a:graphicData uri="http://schemas.openxmlformats.org/drawingml/2006/picture">
                <pic:pic xmlns:pic="http://schemas.openxmlformats.org/drawingml/2006/picture">
                  <pic:nvPicPr>
                    <pic:cNvPr id="706" name="图片 456"/>
                    <pic:cNvPicPr/>
                  </pic:nvPicPr>
                  <pic:blipFill>
                    <a:blip r:embed="rId142"/>
                    <a:stretch>
                      <a:fillRect/>
                    </a:stretch>
                  </pic:blipFill>
                  <pic:spPr>
                    <a:xfrm>
                      <a:off x="0" y="0"/>
                      <a:ext cx="2654935" cy="123825"/>
                    </a:xfrm>
                    <a:prstGeom prst="rect">
                      <a:avLst/>
                    </a:prstGeom>
                    <a:noFill/>
                    <a:ln>
                      <a:noFill/>
                    </a:ln>
                  </pic:spPr>
                </pic:pic>
              </a:graphicData>
            </a:graphic>
          </wp:inline>
        </w:drawing>
      </w:r>
    </w:p>
    <w:p w:rsidR="00771492" w:rsidRDefault="00685C18">
      <w:pPr>
        <w:spacing w:before="175" w:line="2834" w:lineRule="exact"/>
        <w:ind w:firstLine="640"/>
      </w:pPr>
      <w:r>
        <w:rPr>
          <w:noProof/>
          <w:position w:val="-56"/>
        </w:rPr>
        <w:lastRenderedPageBreak/>
        <w:drawing>
          <wp:inline distT="0" distB="0" distL="114300" distR="114300">
            <wp:extent cx="2699385" cy="1798955"/>
            <wp:effectExtent l="0" t="0" r="5715" b="10795"/>
            <wp:docPr id="707" name="图片 457"/>
            <wp:cNvGraphicFramePr/>
            <a:graphic xmlns:a="http://schemas.openxmlformats.org/drawingml/2006/main">
              <a:graphicData uri="http://schemas.openxmlformats.org/drawingml/2006/picture">
                <pic:pic xmlns:pic="http://schemas.openxmlformats.org/drawingml/2006/picture">
                  <pic:nvPicPr>
                    <pic:cNvPr id="707" name="图片 457"/>
                    <pic:cNvPicPr/>
                  </pic:nvPicPr>
                  <pic:blipFill>
                    <a:blip r:embed="rId143"/>
                    <a:stretch>
                      <a:fillRect/>
                    </a:stretch>
                  </pic:blipFill>
                  <pic:spPr>
                    <a:xfrm>
                      <a:off x="0" y="0"/>
                      <a:ext cx="2699385" cy="1798955"/>
                    </a:xfrm>
                    <a:prstGeom prst="rect">
                      <a:avLst/>
                    </a:prstGeom>
                    <a:noFill/>
                    <a:ln>
                      <a:noFill/>
                    </a:ln>
                  </pic:spPr>
                </pic:pic>
              </a:graphicData>
            </a:graphic>
          </wp:inline>
        </w:drawing>
      </w:r>
    </w:p>
    <w:p w:rsidR="00771492" w:rsidRDefault="00685C18">
      <w:pPr>
        <w:pStyle w:val="a3"/>
        <w:spacing w:line="312" w:lineRule="auto"/>
        <w:ind w:firstLine="640"/>
      </w:pPr>
      <w:r>
        <w:rPr>
          <w:noProof/>
          <w:position w:val="-3"/>
          <w:lang w:eastAsia="zh-CN"/>
        </w:rPr>
        <w:drawing>
          <wp:inline distT="0" distB="0" distL="114300" distR="114300">
            <wp:extent cx="1455420" cy="122555"/>
            <wp:effectExtent l="0" t="0" r="11430" b="10795"/>
            <wp:docPr id="708" name="图片 458"/>
            <wp:cNvGraphicFramePr/>
            <a:graphic xmlns:a="http://schemas.openxmlformats.org/drawingml/2006/main">
              <a:graphicData uri="http://schemas.openxmlformats.org/drawingml/2006/picture">
                <pic:pic xmlns:pic="http://schemas.openxmlformats.org/drawingml/2006/picture">
                  <pic:nvPicPr>
                    <pic:cNvPr id="708" name="图片 458"/>
                    <pic:cNvPicPr/>
                  </pic:nvPicPr>
                  <pic:blipFill>
                    <a:blip r:embed="rId144"/>
                    <a:stretch>
                      <a:fillRect/>
                    </a:stretch>
                  </pic:blipFill>
                  <pic:spPr>
                    <a:xfrm>
                      <a:off x="0" y="0"/>
                      <a:ext cx="1455420" cy="122555"/>
                    </a:xfrm>
                    <a:prstGeom prst="rect">
                      <a:avLst/>
                    </a:prstGeom>
                    <a:noFill/>
                    <a:ln>
                      <a:noFill/>
                    </a:ln>
                  </pic:spPr>
                </pic:pic>
              </a:graphicData>
            </a:graphic>
          </wp:inline>
        </w:drawing>
      </w:r>
    </w:p>
    <w:p w:rsidR="00771492" w:rsidRDefault="00685C18">
      <w:pPr>
        <w:spacing w:before="175" w:line="2834" w:lineRule="exact"/>
        <w:ind w:firstLine="640"/>
      </w:pPr>
      <w:r>
        <w:rPr>
          <w:noProof/>
          <w:position w:val="-56"/>
        </w:rPr>
        <w:drawing>
          <wp:inline distT="0" distB="0" distL="114300" distR="114300">
            <wp:extent cx="2717165" cy="1799590"/>
            <wp:effectExtent l="0" t="0" r="6985" b="10160"/>
            <wp:docPr id="709" name="图片 459"/>
            <wp:cNvGraphicFramePr/>
            <a:graphic xmlns:a="http://schemas.openxmlformats.org/drawingml/2006/main">
              <a:graphicData uri="http://schemas.openxmlformats.org/drawingml/2006/picture">
                <pic:pic xmlns:pic="http://schemas.openxmlformats.org/drawingml/2006/picture">
                  <pic:nvPicPr>
                    <pic:cNvPr id="709" name="图片 459"/>
                    <pic:cNvPicPr/>
                  </pic:nvPicPr>
                  <pic:blipFill>
                    <a:blip r:embed="rId145"/>
                    <a:stretch>
                      <a:fillRect/>
                    </a:stretch>
                  </pic:blipFill>
                  <pic:spPr>
                    <a:xfrm>
                      <a:off x="0" y="0"/>
                      <a:ext cx="2717165" cy="1799590"/>
                    </a:xfrm>
                    <a:prstGeom prst="rect">
                      <a:avLst/>
                    </a:prstGeom>
                    <a:noFill/>
                    <a:ln>
                      <a:noFill/>
                    </a:ln>
                  </pic:spPr>
                </pic:pic>
              </a:graphicData>
            </a:graphic>
          </wp:inline>
        </w:drawing>
      </w:r>
    </w:p>
    <w:p w:rsidR="00771492" w:rsidRDefault="00685C18">
      <w:pPr>
        <w:spacing w:before="174" w:line="195" w:lineRule="exact"/>
        <w:ind w:firstLine="640"/>
      </w:pPr>
      <w:r>
        <w:rPr>
          <w:noProof/>
          <w:position w:val="-3"/>
        </w:rPr>
        <w:drawing>
          <wp:inline distT="0" distB="0" distL="114300" distR="114300">
            <wp:extent cx="3589020" cy="123190"/>
            <wp:effectExtent l="0" t="0" r="11430" b="10160"/>
            <wp:docPr id="710" name="图片 460"/>
            <wp:cNvGraphicFramePr/>
            <a:graphic xmlns:a="http://schemas.openxmlformats.org/drawingml/2006/main">
              <a:graphicData uri="http://schemas.openxmlformats.org/drawingml/2006/picture">
                <pic:pic xmlns:pic="http://schemas.openxmlformats.org/drawingml/2006/picture">
                  <pic:nvPicPr>
                    <pic:cNvPr id="710" name="图片 460"/>
                    <pic:cNvPicPr/>
                  </pic:nvPicPr>
                  <pic:blipFill>
                    <a:blip r:embed="rId146"/>
                    <a:stretch>
                      <a:fillRect/>
                    </a:stretch>
                  </pic:blipFill>
                  <pic:spPr>
                    <a:xfrm>
                      <a:off x="0" y="0"/>
                      <a:ext cx="3589020" cy="123190"/>
                    </a:xfrm>
                    <a:prstGeom prst="rect">
                      <a:avLst/>
                    </a:prstGeom>
                    <a:noFill/>
                    <a:ln>
                      <a:noFill/>
                    </a:ln>
                  </pic:spPr>
                </pic:pic>
              </a:graphicData>
            </a:graphic>
          </wp:inline>
        </w:drawing>
      </w:r>
    </w:p>
    <w:p w:rsidR="00771492" w:rsidRDefault="00685C18">
      <w:pPr>
        <w:spacing w:before="175" w:line="2834" w:lineRule="exact"/>
        <w:ind w:firstLine="640"/>
      </w:pPr>
      <w:r>
        <w:rPr>
          <w:noProof/>
          <w:position w:val="-56"/>
        </w:rPr>
        <w:drawing>
          <wp:inline distT="0" distB="0" distL="114300" distR="114300">
            <wp:extent cx="2695575" cy="1799590"/>
            <wp:effectExtent l="0" t="0" r="9525" b="10160"/>
            <wp:docPr id="711" name="图片 461"/>
            <wp:cNvGraphicFramePr/>
            <a:graphic xmlns:a="http://schemas.openxmlformats.org/drawingml/2006/main">
              <a:graphicData uri="http://schemas.openxmlformats.org/drawingml/2006/picture">
                <pic:pic xmlns:pic="http://schemas.openxmlformats.org/drawingml/2006/picture">
                  <pic:nvPicPr>
                    <pic:cNvPr id="711" name="图片 461"/>
                    <pic:cNvPicPr/>
                  </pic:nvPicPr>
                  <pic:blipFill>
                    <a:blip r:embed="rId147"/>
                    <a:stretch>
                      <a:fillRect/>
                    </a:stretch>
                  </pic:blipFill>
                  <pic:spPr>
                    <a:xfrm>
                      <a:off x="0" y="0"/>
                      <a:ext cx="2695575" cy="1799590"/>
                    </a:xfrm>
                    <a:prstGeom prst="rect">
                      <a:avLst/>
                    </a:prstGeom>
                    <a:noFill/>
                    <a:ln>
                      <a:noFill/>
                    </a:ln>
                  </pic:spPr>
                </pic:pic>
              </a:graphicData>
            </a:graphic>
          </wp:inline>
        </w:drawing>
      </w:r>
    </w:p>
    <w:p w:rsidR="00771492" w:rsidRDefault="00685C18">
      <w:pPr>
        <w:spacing w:before="136" w:line="394" w:lineRule="exact"/>
        <w:ind w:left="3172" w:firstLine="640"/>
      </w:pPr>
      <w:r>
        <w:rPr>
          <w:noProof/>
          <w:position w:val="-8"/>
        </w:rPr>
        <w:drawing>
          <wp:inline distT="0" distB="0" distL="114300" distR="114300">
            <wp:extent cx="1758315" cy="250190"/>
            <wp:effectExtent l="0" t="0" r="13335" b="16510"/>
            <wp:docPr id="712" name="图片 462"/>
            <wp:cNvGraphicFramePr/>
            <a:graphic xmlns:a="http://schemas.openxmlformats.org/drawingml/2006/main">
              <a:graphicData uri="http://schemas.openxmlformats.org/drawingml/2006/picture">
                <pic:pic xmlns:pic="http://schemas.openxmlformats.org/drawingml/2006/picture">
                  <pic:nvPicPr>
                    <pic:cNvPr id="712" name="图片 462"/>
                    <pic:cNvPicPr/>
                  </pic:nvPicPr>
                  <pic:blipFill>
                    <a:blip r:embed="rId148"/>
                    <a:stretch>
                      <a:fillRect/>
                    </a:stretch>
                  </pic:blipFill>
                  <pic:spPr>
                    <a:xfrm>
                      <a:off x="0" y="0"/>
                      <a:ext cx="1758315" cy="250190"/>
                    </a:xfrm>
                    <a:prstGeom prst="rect">
                      <a:avLst/>
                    </a:prstGeom>
                    <a:noFill/>
                    <a:ln>
                      <a:noFill/>
                    </a:ln>
                  </pic:spPr>
                </pic:pic>
              </a:graphicData>
            </a:graphic>
          </wp:inline>
        </w:drawing>
      </w:r>
    </w:p>
    <w:p w:rsidR="00771492" w:rsidRDefault="00685C18">
      <w:pPr>
        <w:spacing w:before="218" w:line="194" w:lineRule="exact"/>
        <w:ind w:firstLine="640"/>
      </w:pPr>
      <w:r>
        <w:rPr>
          <w:noProof/>
          <w:position w:val="-3"/>
        </w:rPr>
        <w:drawing>
          <wp:inline distT="0" distB="0" distL="114300" distR="114300">
            <wp:extent cx="2055495" cy="123190"/>
            <wp:effectExtent l="0" t="0" r="1905" b="10160"/>
            <wp:docPr id="713" name="图片 463"/>
            <wp:cNvGraphicFramePr/>
            <a:graphic xmlns:a="http://schemas.openxmlformats.org/drawingml/2006/main">
              <a:graphicData uri="http://schemas.openxmlformats.org/drawingml/2006/picture">
                <pic:pic xmlns:pic="http://schemas.openxmlformats.org/drawingml/2006/picture">
                  <pic:nvPicPr>
                    <pic:cNvPr id="713" name="图片 463"/>
                    <pic:cNvPicPr/>
                  </pic:nvPicPr>
                  <pic:blipFill>
                    <a:blip r:embed="rId149"/>
                    <a:stretch>
                      <a:fillRect/>
                    </a:stretch>
                  </pic:blipFill>
                  <pic:spPr>
                    <a:xfrm>
                      <a:off x="0" y="0"/>
                      <a:ext cx="2055495" cy="123190"/>
                    </a:xfrm>
                    <a:prstGeom prst="rect">
                      <a:avLst/>
                    </a:prstGeom>
                    <a:noFill/>
                    <a:ln>
                      <a:noFill/>
                    </a:ln>
                  </pic:spPr>
                </pic:pic>
              </a:graphicData>
            </a:graphic>
          </wp:inline>
        </w:drawing>
      </w:r>
    </w:p>
    <w:p w:rsidR="00771492" w:rsidRDefault="00685C18">
      <w:pPr>
        <w:spacing w:before="176" w:line="2750" w:lineRule="exact"/>
        <w:ind w:firstLine="640"/>
        <w:rPr>
          <w:rFonts w:ascii="微软雅黑" w:eastAsia="微软雅黑" w:hAnsi="微软雅黑" w:cs="微软雅黑"/>
          <w:sz w:val="20"/>
          <w:szCs w:val="20"/>
        </w:rPr>
      </w:pPr>
      <w:r>
        <w:rPr>
          <w:noProof/>
          <w:position w:val="-54"/>
        </w:rPr>
        <w:drawing>
          <wp:inline distT="0" distB="0" distL="114300" distR="114300">
            <wp:extent cx="2636520" cy="1745615"/>
            <wp:effectExtent l="0" t="0" r="11430" b="6985"/>
            <wp:docPr id="714" name="图片 464"/>
            <wp:cNvGraphicFramePr/>
            <a:graphic xmlns:a="http://schemas.openxmlformats.org/drawingml/2006/main">
              <a:graphicData uri="http://schemas.openxmlformats.org/drawingml/2006/picture">
                <pic:pic xmlns:pic="http://schemas.openxmlformats.org/drawingml/2006/picture">
                  <pic:nvPicPr>
                    <pic:cNvPr id="714" name="图片 464"/>
                    <pic:cNvPicPr/>
                  </pic:nvPicPr>
                  <pic:blipFill>
                    <a:blip r:embed="rId150"/>
                    <a:stretch>
                      <a:fillRect/>
                    </a:stretch>
                  </pic:blipFill>
                  <pic:spPr>
                    <a:xfrm>
                      <a:off x="0" y="0"/>
                      <a:ext cx="2636520" cy="1745615"/>
                    </a:xfrm>
                    <a:prstGeom prst="rect">
                      <a:avLst/>
                    </a:prstGeom>
                    <a:noFill/>
                    <a:ln>
                      <a:noFill/>
                    </a:ln>
                  </pic:spPr>
                </pic:pic>
              </a:graphicData>
            </a:graphic>
          </wp:inline>
        </w:drawing>
      </w:r>
      <w:r>
        <w:rPr>
          <w:rFonts w:hint="eastAsia"/>
          <w:position w:val="-54"/>
        </w:rPr>
        <w:t xml:space="preserve"> </w:t>
      </w:r>
      <w:r>
        <w:rPr>
          <w:noProof/>
        </w:rPr>
        <mc:AlternateContent>
          <mc:Choice Requires="wps">
            <w:drawing>
              <wp:inline distT="0" distB="0" distL="114300" distR="114300">
                <wp:extent cx="367665" cy="219710"/>
                <wp:effectExtent l="0" t="0" r="13335" b="8890"/>
                <wp:docPr id="93" name="任意多边形 93"/>
                <wp:cNvGraphicFramePr/>
                <a:graphic xmlns:a="http://schemas.openxmlformats.org/drawingml/2006/main">
                  <a:graphicData uri="http://schemas.microsoft.com/office/word/2010/wordprocessingShape">
                    <wps:wsp>
                      <wps:cNvSpPr/>
                      <wps:spPr>
                        <a:xfrm>
                          <a:off x="0" y="0"/>
                          <a:ext cx="367665" cy="219710"/>
                        </a:xfrm>
                        <a:custGeom>
                          <a:avLst/>
                          <a:gdLst/>
                          <a:ahLst/>
                          <a:cxnLst/>
                          <a:rect l="0" t="0" r="0" b="0"/>
                          <a:pathLst>
                            <a:path w="579" h="345">
                              <a:moveTo>
                                <a:pt x="195" y="263"/>
                              </a:moveTo>
                              <a:lnTo>
                                <a:pt x="187" y="269"/>
                              </a:lnTo>
                              <a:lnTo>
                                <a:pt x="181" y="275"/>
                              </a:lnTo>
                              <a:lnTo>
                                <a:pt x="175" y="282"/>
                              </a:lnTo>
                              <a:lnTo>
                                <a:pt x="171" y="289"/>
                              </a:lnTo>
                              <a:lnTo>
                                <a:pt x="230" y="322"/>
                              </a:lnTo>
                              <a:lnTo>
                                <a:pt x="245" y="323"/>
                              </a:lnTo>
                              <a:lnTo>
                                <a:pt x="253" y="322"/>
                              </a:lnTo>
                              <a:lnTo>
                                <a:pt x="260" y="321"/>
                              </a:lnTo>
                              <a:lnTo>
                                <a:pt x="265" y="318"/>
                              </a:lnTo>
                              <a:lnTo>
                                <a:pt x="270" y="315"/>
                              </a:lnTo>
                              <a:lnTo>
                                <a:pt x="274" y="310"/>
                              </a:lnTo>
                              <a:lnTo>
                                <a:pt x="277" y="304"/>
                              </a:lnTo>
                              <a:lnTo>
                                <a:pt x="278" y="297"/>
                              </a:lnTo>
                              <a:lnTo>
                                <a:pt x="279" y="290"/>
                              </a:lnTo>
                              <a:lnTo>
                                <a:pt x="243" y="290"/>
                              </a:lnTo>
                              <a:lnTo>
                                <a:pt x="195" y="263"/>
                              </a:lnTo>
                              <a:close/>
                              <a:moveTo>
                                <a:pt x="222" y="202"/>
                              </a:moveTo>
                              <a:lnTo>
                                <a:pt x="215" y="204"/>
                              </a:lnTo>
                              <a:lnTo>
                                <a:pt x="208" y="206"/>
                              </a:lnTo>
                              <a:lnTo>
                                <a:pt x="202" y="208"/>
                              </a:lnTo>
                              <a:lnTo>
                                <a:pt x="196" y="212"/>
                              </a:lnTo>
                              <a:lnTo>
                                <a:pt x="191" y="215"/>
                              </a:lnTo>
                              <a:lnTo>
                                <a:pt x="186" y="220"/>
                              </a:lnTo>
                              <a:lnTo>
                                <a:pt x="182" y="225"/>
                              </a:lnTo>
                              <a:lnTo>
                                <a:pt x="179" y="230"/>
                              </a:lnTo>
                              <a:lnTo>
                                <a:pt x="250" y="268"/>
                              </a:lnTo>
                              <a:lnTo>
                                <a:pt x="283" y="269"/>
                              </a:lnTo>
                              <a:lnTo>
                                <a:pt x="291" y="268"/>
                              </a:lnTo>
                              <a:lnTo>
                                <a:pt x="299" y="267"/>
                              </a:lnTo>
                              <a:lnTo>
                                <a:pt x="305" y="265"/>
                              </a:lnTo>
                              <a:lnTo>
                                <a:pt x="310" y="262"/>
                              </a:lnTo>
                              <a:lnTo>
                                <a:pt x="314" y="258"/>
                              </a:lnTo>
                              <a:lnTo>
                                <a:pt x="317" y="253"/>
                              </a:lnTo>
                              <a:lnTo>
                                <a:pt x="318" y="247"/>
                              </a:lnTo>
                              <a:lnTo>
                                <a:pt x="319" y="241"/>
                              </a:lnTo>
                              <a:lnTo>
                                <a:pt x="318" y="237"/>
                              </a:lnTo>
                              <a:lnTo>
                                <a:pt x="317" y="232"/>
                              </a:lnTo>
                              <a:lnTo>
                                <a:pt x="316" y="227"/>
                              </a:lnTo>
                              <a:lnTo>
                                <a:pt x="313" y="222"/>
                              </a:lnTo>
                              <a:lnTo>
                                <a:pt x="260" y="223"/>
                              </a:lnTo>
                              <a:lnTo>
                                <a:pt x="222" y="202"/>
                              </a:lnTo>
                              <a:close/>
                              <a:moveTo>
                                <a:pt x="238" y="138"/>
                              </a:moveTo>
                              <a:lnTo>
                                <a:pt x="231" y="139"/>
                              </a:lnTo>
                              <a:lnTo>
                                <a:pt x="225" y="140"/>
                              </a:lnTo>
                              <a:lnTo>
                                <a:pt x="219" y="142"/>
                              </a:lnTo>
                              <a:lnTo>
                                <a:pt x="213" y="145"/>
                              </a:lnTo>
                              <a:lnTo>
                                <a:pt x="208" y="149"/>
                              </a:lnTo>
                              <a:lnTo>
                                <a:pt x="204" y="154"/>
                              </a:lnTo>
                              <a:lnTo>
                                <a:pt x="199" y="160"/>
                              </a:lnTo>
                              <a:lnTo>
                                <a:pt x="196" y="166"/>
                              </a:lnTo>
                              <a:lnTo>
                                <a:pt x="265" y="201"/>
                              </a:lnTo>
                              <a:lnTo>
                                <a:pt x="304" y="201"/>
                              </a:lnTo>
                              <a:lnTo>
                                <a:pt x="314" y="201"/>
                              </a:lnTo>
                              <a:lnTo>
                                <a:pt x="323" y="199"/>
                              </a:lnTo>
                              <a:lnTo>
                                <a:pt x="330" y="197"/>
                              </a:lnTo>
                              <a:lnTo>
                                <a:pt x="336" y="194"/>
                              </a:lnTo>
                              <a:lnTo>
                                <a:pt x="341" y="190"/>
                              </a:lnTo>
                              <a:lnTo>
                                <a:pt x="344" y="185"/>
                              </a:lnTo>
                              <a:lnTo>
                                <a:pt x="347" y="179"/>
                              </a:lnTo>
                              <a:lnTo>
                                <a:pt x="347" y="173"/>
                              </a:lnTo>
                              <a:lnTo>
                                <a:pt x="347" y="168"/>
                              </a:lnTo>
                              <a:lnTo>
                                <a:pt x="345" y="163"/>
                              </a:lnTo>
                              <a:lnTo>
                                <a:pt x="343" y="160"/>
                              </a:lnTo>
                              <a:lnTo>
                                <a:pt x="340" y="157"/>
                              </a:lnTo>
                              <a:lnTo>
                                <a:pt x="336" y="155"/>
                              </a:lnTo>
                              <a:lnTo>
                                <a:pt x="330" y="153"/>
                              </a:lnTo>
                              <a:lnTo>
                                <a:pt x="324" y="152"/>
                              </a:lnTo>
                              <a:lnTo>
                                <a:pt x="317" y="152"/>
                              </a:lnTo>
                              <a:lnTo>
                                <a:pt x="270" y="152"/>
                              </a:lnTo>
                              <a:lnTo>
                                <a:pt x="266" y="149"/>
                              </a:lnTo>
                              <a:lnTo>
                                <a:pt x="262" y="146"/>
                              </a:lnTo>
                              <a:lnTo>
                                <a:pt x="258" y="143"/>
                              </a:lnTo>
                              <a:lnTo>
                                <a:pt x="254" y="141"/>
                              </a:lnTo>
                              <a:lnTo>
                                <a:pt x="250" y="140"/>
                              </a:lnTo>
                              <a:lnTo>
                                <a:pt x="246" y="139"/>
                              </a:lnTo>
                              <a:lnTo>
                                <a:pt x="242" y="138"/>
                              </a:lnTo>
                              <a:lnTo>
                                <a:pt x="238" y="138"/>
                              </a:lnTo>
                              <a:close/>
                              <a:moveTo>
                                <a:pt x="355" y="49"/>
                              </a:moveTo>
                              <a:lnTo>
                                <a:pt x="397" y="96"/>
                              </a:lnTo>
                              <a:lnTo>
                                <a:pt x="392" y="103"/>
                              </a:lnTo>
                              <a:lnTo>
                                <a:pt x="388" y="107"/>
                              </a:lnTo>
                              <a:lnTo>
                                <a:pt x="471" y="107"/>
                              </a:lnTo>
                              <a:lnTo>
                                <a:pt x="482" y="107"/>
                              </a:lnTo>
                              <a:lnTo>
                                <a:pt x="492" y="107"/>
                              </a:lnTo>
                              <a:lnTo>
                                <a:pt x="501" y="106"/>
                              </a:lnTo>
                              <a:lnTo>
                                <a:pt x="510" y="106"/>
                              </a:lnTo>
                              <a:lnTo>
                                <a:pt x="518" y="104"/>
                              </a:lnTo>
                              <a:lnTo>
                                <a:pt x="525" y="104"/>
                              </a:lnTo>
                              <a:lnTo>
                                <a:pt x="532" y="102"/>
                              </a:lnTo>
                              <a:lnTo>
                                <a:pt x="538" y="101"/>
                              </a:lnTo>
                              <a:lnTo>
                                <a:pt x="543" y="99"/>
                              </a:lnTo>
                              <a:lnTo>
                                <a:pt x="547" y="97"/>
                              </a:lnTo>
                              <a:lnTo>
                                <a:pt x="551" y="95"/>
                              </a:lnTo>
                              <a:lnTo>
                                <a:pt x="554" y="93"/>
                              </a:lnTo>
                              <a:lnTo>
                                <a:pt x="557" y="90"/>
                              </a:lnTo>
                              <a:lnTo>
                                <a:pt x="558" y="88"/>
                              </a:lnTo>
                              <a:lnTo>
                                <a:pt x="559" y="85"/>
                              </a:lnTo>
                              <a:lnTo>
                                <a:pt x="560" y="82"/>
                              </a:lnTo>
                              <a:lnTo>
                                <a:pt x="559" y="78"/>
                              </a:lnTo>
                              <a:lnTo>
                                <a:pt x="559" y="75"/>
                              </a:lnTo>
                              <a:lnTo>
                                <a:pt x="557" y="72"/>
                              </a:lnTo>
                              <a:lnTo>
                                <a:pt x="555" y="69"/>
                              </a:lnTo>
                              <a:lnTo>
                                <a:pt x="553" y="67"/>
                              </a:lnTo>
                              <a:lnTo>
                                <a:pt x="550" y="65"/>
                              </a:lnTo>
                              <a:lnTo>
                                <a:pt x="546" y="62"/>
                              </a:lnTo>
                              <a:lnTo>
                                <a:pt x="542" y="61"/>
                              </a:lnTo>
                              <a:lnTo>
                                <a:pt x="537" y="58"/>
                              </a:lnTo>
                              <a:lnTo>
                                <a:pt x="532" y="57"/>
                              </a:lnTo>
                              <a:lnTo>
                                <a:pt x="526" y="56"/>
                              </a:lnTo>
                              <a:lnTo>
                                <a:pt x="519" y="55"/>
                              </a:lnTo>
                              <a:lnTo>
                                <a:pt x="513" y="54"/>
                              </a:lnTo>
                              <a:lnTo>
                                <a:pt x="505" y="54"/>
                              </a:lnTo>
                              <a:lnTo>
                                <a:pt x="497" y="53"/>
                              </a:lnTo>
                              <a:lnTo>
                                <a:pt x="489" y="53"/>
                              </a:lnTo>
                              <a:lnTo>
                                <a:pt x="355" y="49"/>
                              </a:lnTo>
                              <a:close/>
                              <a:moveTo>
                                <a:pt x="222" y="22"/>
                              </a:moveTo>
                              <a:lnTo>
                                <a:pt x="217" y="24"/>
                              </a:lnTo>
                              <a:lnTo>
                                <a:pt x="213" y="25"/>
                              </a:lnTo>
                              <a:lnTo>
                                <a:pt x="208" y="27"/>
                              </a:lnTo>
                              <a:lnTo>
                                <a:pt x="202" y="30"/>
                              </a:lnTo>
                              <a:lnTo>
                                <a:pt x="196" y="33"/>
                              </a:lnTo>
                              <a:lnTo>
                                <a:pt x="189" y="35"/>
                              </a:lnTo>
                              <a:lnTo>
                                <a:pt x="182" y="39"/>
                              </a:lnTo>
                              <a:lnTo>
                                <a:pt x="174" y="42"/>
                              </a:lnTo>
                              <a:lnTo>
                                <a:pt x="167" y="45"/>
                              </a:lnTo>
                              <a:lnTo>
                                <a:pt x="158" y="49"/>
                              </a:lnTo>
                              <a:lnTo>
                                <a:pt x="149" y="54"/>
                              </a:lnTo>
                              <a:lnTo>
                                <a:pt x="140" y="58"/>
                              </a:lnTo>
                              <a:lnTo>
                                <a:pt x="130" y="63"/>
                              </a:lnTo>
                              <a:lnTo>
                                <a:pt x="119" y="68"/>
                              </a:lnTo>
                              <a:lnTo>
                                <a:pt x="108" y="73"/>
                              </a:lnTo>
                              <a:lnTo>
                                <a:pt x="97" y="78"/>
                              </a:lnTo>
                              <a:lnTo>
                                <a:pt x="31" y="78"/>
                              </a:lnTo>
                              <a:lnTo>
                                <a:pt x="25" y="99"/>
                              </a:lnTo>
                              <a:lnTo>
                                <a:pt x="21" y="120"/>
                              </a:lnTo>
                              <a:lnTo>
                                <a:pt x="19" y="141"/>
                              </a:lnTo>
                              <a:lnTo>
                                <a:pt x="18" y="161"/>
                              </a:lnTo>
                              <a:lnTo>
                                <a:pt x="19" y="181"/>
                              </a:lnTo>
                              <a:lnTo>
                                <a:pt x="21" y="201"/>
                              </a:lnTo>
                              <a:lnTo>
                                <a:pt x="24" y="222"/>
                              </a:lnTo>
                              <a:lnTo>
                                <a:pt x="29" y="242"/>
                              </a:lnTo>
                              <a:lnTo>
                                <a:pt x="79" y="242"/>
                              </a:lnTo>
                              <a:lnTo>
                                <a:pt x="87" y="255"/>
                              </a:lnTo>
                              <a:lnTo>
                                <a:pt x="96" y="267"/>
                              </a:lnTo>
                              <a:lnTo>
                                <a:pt x="105" y="278"/>
                              </a:lnTo>
                              <a:lnTo>
                                <a:pt x="114" y="288"/>
                              </a:lnTo>
                              <a:lnTo>
                                <a:pt x="123" y="298"/>
                              </a:lnTo>
                              <a:lnTo>
                                <a:pt x="134" y="307"/>
                              </a:lnTo>
                              <a:lnTo>
                                <a:pt x="144" y="316"/>
                              </a:lnTo>
                              <a:lnTo>
                                <a:pt x="154" y="324"/>
                              </a:lnTo>
                              <a:lnTo>
                                <a:pt x="158" y="325"/>
                              </a:lnTo>
                              <a:lnTo>
                                <a:pt x="162" y="325"/>
                              </a:lnTo>
                              <a:lnTo>
                                <a:pt x="164" y="326"/>
                              </a:lnTo>
                              <a:lnTo>
                                <a:pt x="167" y="326"/>
                              </a:lnTo>
                              <a:lnTo>
                                <a:pt x="168" y="326"/>
                              </a:lnTo>
                              <a:lnTo>
                                <a:pt x="170" y="326"/>
                              </a:lnTo>
                              <a:lnTo>
                                <a:pt x="173" y="325"/>
                              </a:lnTo>
                              <a:lnTo>
                                <a:pt x="175" y="325"/>
                              </a:lnTo>
                              <a:lnTo>
                                <a:pt x="179" y="324"/>
                              </a:lnTo>
                              <a:lnTo>
                                <a:pt x="182" y="324"/>
                              </a:lnTo>
                              <a:lnTo>
                                <a:pt x="186" y="323"/>
                              </a:lnTo>
                              <a:lnTo>
                                <a:pt x="191" y="322"/>
                              </a:lnTo>
                              <a:lnTo>
                                <a:pt x="145" y="299"/>
                              </a:lnTo>
                              <a:lnTo>
                                <a:pt x="150" y="286"/>
                              </a:lnTo>
                              <a:lnTo>
                                <a:pt x="157" y="274"/>
                              </a:lnTo>
                              <a:lnTo>
                                <a:pt x="165" y="263"/>
                              </a:lnTo>
                              <a:lnTo>
                                <a:pt x="174" y="252"/>
                              </a:lnTo>
                              <a:lnTo>
                                <a:pt x="152" y="239"/>
                              </a:lnTo>
                              <a:lnTo>
                                <a:pt x="157" y="229"/>
                              </a:lnTo>
                              <a:lnTo>
                                <a:pt x="163" y="221"/>
                              </a:lnTo>
                              <a:lnTo>
                                <a:pt x="168" y="213"/>
                              </a:lnTo>
                              <a:lnTo>
                                <a:pt x="173" y="206"/>
                              </a:lnTo>
                              <a:lnTo>
                                <a:pt x="179" y="200"/>
                              </a:lnTo>
                              <a:lnTo>
                                <a:pt x="185" y="195"/>
                              </a:lnTo>
                              <a:lnTo>
                                <a:pt x="190" y="192"/>
                              </a:lnTo>
                              <a:lnTo>
                                <a:pt x="196" y="189"/>
                              </a:lnTo>
                              <a:lnTo>
                                <a:pt x="171" y="175"/>
                              </a:lnTo>
                              <a:lnTo>
                                <a:pt x="174" y="168"/>
                              </a:lnTo>
                              <a:lnTo>
                                <a:pt x="177" y="162"/>
                              </a:lnTo>
                              <a:lnTo>
                                <a:pt x="181" y="155"/>
                              </a:lnTo>
                              <a:lnTo>
                                <a:pt x="184" y="150"/>
                              </a:lnTo>
                              <a:lnTo>
                                <a:pt x="188" y="144"/>
                              </a:lnTo>
                              <a:lnTo>
                                <a:pt x="192" y="139"/>
                              </a:lnTo>
                              <a:lnTo>
                                <a:pt x="196" y="135"/>
                              </a:lnTo>
                              <a:lnTo>
                                <a:pt x="200" y="131"/>
                              </a:lnTo>
                              <a:lnTo>
                                <a:pt x="204" y="127"/>
                              </a:lnTo>
                              <a:lnTo>
                                <a:pt x="208" y="125"/>
                              </a:lnTo>
                              <a:lnTo>
                                <a:pt x="213" y="122"/>
                              </a:lnTo>
                              <a:lnTo>
                                <a:pt x="218" y="120"/>
                              </a:lnTo>
                              <a:lnTo>
                                <a:pt x="223" y="118"/>
                              </a:lnTo>
                              <a:lnTo>
                                <a:pt x="227" y="117"/>
                              </a:lnTo>
                              <a:lnTo>
                                <a:pt x="233" y="117"/>
                              </a:lnTo>
                              <a:lnTo>
                                <a:pt x="238" y="116"/>
                              </a:lnTo>
                              <a:lnTo>
                                <a:pt x="247" y="117"/>
                              </a:lnTo>
                              <a:lnTo>
                                <a:pt x="256" y="120"/>
                              </a:lnTo>
                              <a:lnTo>
                                <a:pt x="261" y="121"/>
                              </a:lnTo>
                              <a:lnTo>
                                <a:pt x="266" y="123"/>
                              </a:lnTo>
                              <a:lnTo>
                                <a:pt x="271" y="126"/>
                              </a:lnTo>
                              <a:lnTo>
                                <a:pt x="276" y="129"/>
                              </a:lnTo>
                              <a:lnTo>
                                <a:pt x="309" y="129"/>
                              </a:lnTo>
                              <a:lnTo>
                                <a:pt x="299" y="124"/>
                              </a:lnTo>
                              <a:lnTo>
                                <a:pt x="290" y="117"/>
                              </a:lnTo>
                              <a:lnTo>
                                <a:pt x="279" y="110"/>
                              </a:lnTo>
                              <a:lnTo>
                                <a:pt x="269" y="100"/>
                              </a:lnTo>
                              <a:lnTo>
                                <a:pt x="261" y="104"/>
                              </a:lnTo>
                              <a:lnTo>
                                <a:pt x="254" y="108"/>
                              </a:lnTo>
                              <a:lnTo>
                                <a:pt x="246" y="111"/>
                              </a:lnTo>
                              <a:lnTo>
                                <a:pt x="238" y="114"/>
                              </a:lnTo>
                              <a:lnTo>
                                <a:pt x="230" y="116"/>
                              </a:lnTo>
                              <a:lnTo>
                                <a:pt x="223" y="118"/>
                              </a:lnTo>
                              <a:lnTo>
                                <a:pt x="215" y="119"/>
                              </a:lnTo>
                              <a:lnTo>
                                <a:pt x="206" y="119"/>
                              </a:lnTo>
                              <a:lnTo>
                                <a:pt x="198" y="118"/>
                              </a:lnTo>
                              <a:lnTo>
                                <a:pt x="197" y="96"/>
                              </a:lnTo>
                              <a:lnTo>
                                <a:pt x="203" y="97"/>
                              </a:lnTo>
                              <a:lnTo>
                                <a:pt x="212" y="96"/>
                              </a:lnTo>
                              <a:lnTo>
                                <a:pt x="221" y="95"/>
                              </a:lnTo>
                              <a:lnTo>
                                <a:pt x="230" y="94"/>
                              </a:lnTo>
                              <a:lnTo>
                                <a:pt x="239" y="91"/>
                              </a:lnTo>
                              <a:lnTo>
                                <a:pt x="247" y="88"/>
                              </a:lnTo>
                              <a:lnTo>
                                <a:pt x="255" y="84"/>
                              </a:lnTo>
                              <a:lnTo>
                                <a:pt x="264" y="79"/>
                              </a:lnTo>
                              <a:lnTo>
                                <a:pt x="272" y="74"/>
                              </a:lnTo>
                              <a:lnTo>
                                <a:pt x="280" y="83"/>
                              </a:lnTo>
                              <a:lnTo>
                                <a:pt x="288" y="91"/>
                              </a:lnTo>
                              <a:lnTo>
                                <a:pt x="296" y="98"/>
                              </a:lnTo>
                              <a:lnTo>
                                <a:pt x="303" y="103"/>
                              </a:lnTo>
                              <a:lnTo>
                                <a:pt x="311" y="107"/>
                              </a:lnTo>
                              <a:lnTo>
                                <a:pt x="319" y="111"/>
                              </a:lnTo>
                              <a:lnTo>
                                <a:pt x="327" y="113"/>
                              </a:lnTo>
                              <a:lnTo>
                                <a:pt x="335" y="113"/>
                              </a:lnTo>
                              <a:lnTo>
                                <a:pt x="340" y="113"/>
                              </a:lnTo>
                              <a:lnTo>
                                <a:pt x="344" y="112"/>
                              </a:lnTo>
                              <a:lnTo>
                                <a:pt x="349" y="111"/>
                              </a:lnTo>
                              <a:lnTo>
                                <a:pt x="354" y="109"/>
                              </a:lnTo>
                              <a:lnTo>
                                <a:pt x="358" y="106"/>
                              </a:lnTo>
                              <a:lnTo>
                                <a:pt x="363" y="104"/>
                              </a:lnTo>
                              <a:lnTo>
                                <a:pt x="367" y="100"/>
                              </a:lnTo>
                              <a:lnTo>
                                <a:pt x="371" y="96"/>
                              </a:lnTo>
                              <a:lnTo>
                                <a:pt x="314" y="32"/>
                              </a:lnTo>
                              <a:lnTo>
                                <a:pt x="222" y="22"/>
                              </a:lnTo>
                              <a:close/>
                              <a:moveTo>
                                <a:pt x="220" y="0"/>
                              </a:moveTo>
                              <a:lnTo>
                                <a:pt x="321" y="11"/>
                              </a:lnTo>
                              <a:lnTo>
                                <a:pt x="336" y="27"/>
                              </a:lnTo>
                              <a:lnTo>
                                <a:pt x="485" y="31"/>
                              </a:lnTo>
                              <a:lnTo>
                                <a:pt x="498" y="32"/>
                              </a:lnTo>
                              <a:lnTo>
                                <a:pt x="509" y="32"/>
                              </a:lnTo>
                              <a:lnTo>
                                <a:pt x="519" y="33"/>
                              </a:lnTo>
                              <a:lnTo>
                                <a:pt x="529" y="34"/>
                              </a:lnTo>
                              <a:lnTo>
                                <a:pt x="538" y="36"/>
                              </a:lnTo>
                              <a:lnTo>
                                <a:pt x="545" y="38"/>
                              </a:lnTo>
                              <a:lnTo>
                                <a:pt x="552" y="40"/>
                              </a:lnTo>
                              <a:lnTo>
                                <a:pt x="557" y="42"/>
                              </a:lnTo>
                              <a:lnTo>
                                <a:pt x="562" y="46"/>
                              </a:lnTo>
                              <a:lnTo>
                                <a:pt x="566" y="49"/>
                              </a:lnTo>
                              <a:lnTo>
                                <a:pt x="570" y="53"/>
                              </a:lnTo>
                              <a:lnTo>
                                <a:pt x="573" y="58"/>
                              </a:lnTo>
                              <a:lnTo>
                                <a:pt x="575" y="63"/>
                              </a:lnTo>
                              <a:lnTo>
                                <a:pt x="576" y="68"/>
                              </a:lnTo>
                              <a:lnTo>
                                <a:pt x="577" y="74"/>
                              </a:lnTo>
                              <a:lnTo>
                                <a:pt x="578" y="81"/>
                              </a:lnTo>
                              <a:lnTo>
                                <a:pt x="577" y="87"/>
                              </a:lnTo>
                              <a:lnTo>
                                <a:pt x="576" y="92"/>
                              </a:lnTo>
                              <a:lnTo>
                                <a:pt x="575" y="97"/>
                              </a:lnTo>
                              <a:lnTo>
                                <a:pt x="572" y="102"/>
                              </a:lnTo>
                              <a:lnTo>
                                <a:pt x="570" y="106"/>
                              </a:lnTo>
                              <a:lnTo>
                                <a:pt x="565" y="110"/>
                              </a:lnTo>
                              <a:lnTo>
                                <a:pt x="561" y="114"/>
                              </a:lnTo>
                              <a:lnTo>
                                <a:pt x="556" y="117"/>
                              </a:lnTo>
                              <a:lnTo>
                                <a:pt x="550" y="120"/>
                              </a:lnTo>
                              <a:lnTo>
                                <a:pt x="544" y="122"/>
                              </a:lnTo>
                              <a:lnTo>
                                <a:pt x="537" y="124"/>
                              </a:lnTo>
                              <a:lnTo>
                                <a:pt x="530" y="126"/>
                              </a:lnTo>
                              <a:lnTo>
                                <a:pt x="521" y="127"/>
                              </a:lnTo>
                              <a:lnTo>
                                <a:pt x="512" y="128"/>
                              </a:lnTo>
                              <a:lnTo>
                                <a:pt x="503" y="129"/>
                              </a:lnTo>
                              <a:lnTo>
                                <a:pt x="493" y="129"/>
                              </a:lnTo>
                              <a:lnTo>
                                <a:pt x="361" y="131"/>
                              </a:lnTo>
                              <a:lnTo>
                                <a:pt x="348" y="134"/>
                              </a:lnTo>
                              <a:lnTo>
                                <a:pt x="352" y="138"/>
                              </a:lnTo>
                              <a:lnTo>
                                <a:pt x="356" y="142"/>
                              </a:lnTo>
                              <a:lnTo>
                                <a:pt x="359" y="146"/>
                              </a:lnTo>
                              <a:lnTo>
                                <a:pt x="361" y="150"/>
                              </a:lnTo>
                              <a:lnTo>
                                <a:pt x="363" y="155"/>
                              </a:lnTo>
                              <a:lnTo>
                                <a:pt x="365" y="161"/>
                              </a:lnTo>
                              <a:lnTo>
                                <a:pt x="366" y="166"/>
                              </a:lnTo>
                              <a:lnTo>
                                <a:pt x="366" y="173"/>
                              </a:lnTo>
                              <a:lnTo>
                                <a:pt x="365" y="181"/>
                              </a:lnTo>
                              <a:lnTo>
                                <a:pt x="364" y="189"/>
                              </a:lnTo>
                              <a:lnTo>
                                <a:pt x="361" y="196"/>
                              </a:lnTo>
                              <a:lnTo>
                                <a:pt x="358" y="202"/>
                              </a:lnTo>
                              <a:lnTo>
                                <a:pt x="353" y="207"/>
                              </a:lnTo>
                              <a:lnTo>
                                <a:pt x="348" y="212"/>
                              </a:lnTo>
                              <a:lnTo>
                                <a:pt x="341" y="215"/>
                              </a:lnTo>
                              <a:lnTo>
                                <a:pt x="334" y="219"/>
                              </a:lnTo>
                              <a:lnTo>
                                <a:pt x="336" y="225"/>
                              </a:lnTo>
                              <a:lnTo>
                                <a:pt x="337" y="230"/>
                              </a:lnTo>
                              <a:lnTo>
                                <a:pt x="338" y="235"/>
                              </a:lnTo>
                              <a:lnTo>
                                <a:pt x="338" y="240"/>
                              </a:lnTo>
                              <a:lnTo>
                                <a:pt x="337" y="250"/>
                              </a:lnTo>
                              <a:lnTo>
                                <a:pt x="335" y="259"/>
                              </a:lnTo>
                              <a:lnTo>
                                <a:pt x="332" y="267"/>
                              </a:lnTo>
                              <a:lnTo>
                                <a:pt x="327" y="274"/>
                              </a:lnTo>
                              <a:lnTo>
                                <a:pt x="322" y="279"/>
                              </a:lnTo>
                              <a:lnTo>
                                <a:pt x="315" y="284"/>
                              </a:lnTo>
                              <a:lnTo>
                                <a:pt x="306" y="287"/>
                              </a:lnTo>
                              <a:lnTo>
                                <a:pt x="296" y="290"/>
                              </a:lnTo>
                              <a:lnTo>
                                <a:pt x="297" y="294"/>
                              </a:lnTo>
                              <a:lnTo>
                                <a:pt x="297" y="297"/>
                              </a:lnTo>
                              <a:lnTo>
                                <a:pt x="296" y="303"/>
                              </a:lnTo>
                              <a:lnTo>
                                <a:pt x="296" y="308"/>
                              </a:lnTo>
                              <a:lnTo>
                                <a:pt x="295" y="313"/>
                              </a:lnTo>
                              <a:lnTo>
                                <a:pt x="293" y="318"/>
                              </a:lnTo>
                              <a:lnTo>
                                <a:pt x="292" y="322"/>
                              </a:lnTo>
                              <a:lnTo>
                                <a:pt x="289" y="326"/>
                              </a:lnTo>
                              <a:lnTo>
                                <a:pt x="286" y="330"/>
                              </a:lnTo>
                              <a:lnTo>
                                <a:pt x="283" y="333"/>
                              </a:lnTo>
                              <a:lnTo>
                                <a:pt x="280" y="336"/>
                              </a:lnTo>
                              <a:lnTo>
                                <a:pt x="276" y="338"/>
                              </a:lnTo>
                              <a:lnTo>
                                <a:pt x="271" y="340"/>
                              </a:lnTo>
                              <a:lnTo>
                                <a:pt x="266" y="342"/>
                              </a:lnTo>
                              <a:lnTo>
                                <a:pt x="261" y="343"/>
                              </a:lnTo>
                              <a:lnTo>
                                <a:pt x="255" y="344"/>
                              </a:lnTo>
                              <a:lnTo>
                                <a:pt x="249" y="345"/>
                              </a:lnTo>
                              <a:lnTo>
                                <a:pt x="242" y="345"/>
                              </a:lnTo>
                              <a:lnTo>
                                <a:pt x="230" y="344"/>
                              </a:lnTo>
                              <a:lnTo>
                                <a:pt x="216" y="337"/>
                              </a:lnTo>
                              <a:lnTo>
                                <a:pt x="205" y="341"/>
                              </a:lnTo>
                              <a:lnTo>
                                <a:pt x="194" y="343"/>
                              </a:lnTo>
                              <a:lnTo>
                                <a:pt x="183" y="345"/>
                              </a:lnTo>
                              <a:lnTo>
                                <a:pt x="173" y="345"/>
                              </a:lnTo>
                              <a:lnTo>
                                <a:pt x="169" y="345"/>
                              </a:lnTo>
                              <a:lnTo>
                                <a:pt x="164" y="345"/>
                              </a:lnTo>
                              <a:lnTo>
                                <a:pt x="158" y="344"/>
                              </a:lnTo>
                              <a:lnTo>
                                <a:pt x="151" y="343"/>
                              </a:lnTo>
                              <a:lnTo>
                                <a:pt x="141" y="337"/>
                              </a:lnTo>
                              <a:lnTo>
                                <a:pt x="131" y="330"/>
                              </a:lnTo>
                              <a:lnTo>
                                <a:pt x="121" y="322"/>
                              </a:lnTo>
                              <a:lnTo>
                                <a:pt x="111" y="313"/>
                              </a:lnTo>
                              <a:lnTo>
                                <a:pt x="101" y="303"/>
                              </a:lnTo>
                              <a:lnTo>
                                <a:pt x="90" y="291"/>
                              </a:lnTo>
                              <a:lnTo>
                                <a:pt x="80" y="279"/>
                              </a:lnTo>
                              <a:lnTo>
                                <a:pt x="69" y="265"/>
                              </a:lnTo>
                              <a:lnTo>
                                <a:pt x="17" y="265"/>
                              </a:lnTo>
                              <a:lnTo>
                                <a:pt x="13" y="253"/>
                              </a:lnTo>
                              <a:lnTo>
                                <a:pt x="9" y="240"/>
                              </a:lnTo>
                              <a:lnTo>
                                <a:pt x="6" y="227"/>
                              </a:lnTo>
                              <a:lnTo>
                                <a:pt x="3" y="215"/>
                              </a:lnTo>
                              <a:lnTo>
                                <a:pt x="2" y="202"/>
                              </a:lnTo>
                              <a:lnTo>
                                <a:pt x="0" y="189"/>
                              </a:lnTo>
                              <a:lnTo>
                                <a:pt x="0" y="177"/>
                              </a:lnTo>
                              <a:lnTo>
                                <a:pt x="0" y="164"/>
                              </a:lnTo>
                              <a:lnTo>
                                <a:pt x="0" y="150"/>
                              </a:lnTo>
                              <a:lnTo>
                                <a:pt x="1" y="136"/>
                              </a:lnTo>
                              <a:lnTo>
                                <a:pt x="2" y="122"/>
                              </a:lnTo>
                              <a:lnTo>
                                <a:pt x="4" y="109"/>
                              </a:lnTo>
                              <a:lnTo>
                                <a:pt x="7" y="96"/>
                              </a:lnTo>
                              <a:lnTo>
                                <a:pt x="10" y="82"/>
                              </a:lnTo>
                              <a:lnTo>
                                <a:pt x="14" y="69"/>
                              </a:lnTo>
                              <a:lnTo>
                                <a:pt x="19" y="57"/>
                              </a:lnTo>
                              <a:lnTo>
                                <a:pt x="97" y="57"/>
                              </a:lnTo>
                              <a:lnTo>
                                <a:pt x="111" y="49"/>
                              </a:lnTo>
                              <a:lnTo>
                                <a:pt x="125" y="41"/>
                              </a:lnTo>
                              <a:lnTo>
                                <a:pt x="139" y="33"/>
                              </a:lnTo>
                              <a:lnTo>
                                <a:pt x="155" y="26"/>
                              </a:lnTo>
                              <a:lnTo>
                                <a:pt x="171" y="19"/>
                              </a:lnTo>
                              <a:lnTo>
                                <a:pt x="187" y="12"/>
                              </a:lnTo>
                              <a:lnTo>
                                <a:pt x="203" y="6"/>
                              </a:lnTo>
                              <a:lnTo>
                                <a:pt x="220" y="0"/>
                              </a:lnTo>
                              <a:close/>
                            </a:path>
                          </a:pathLst>
                        </a:custGeom>
                        <a:solidFill>
                          <a:srgbClr val="FF0000"/>
                        </a:solidFill>
                        <a:ln>
                          <a:noFill/>
                        </a:ln>
                        <a:effectLst/>
                      </wps:spPr>
                      <wps:bodyPr upright="1"/>
                    </wps:wsp>
                  </a:graphicData>
                </a:graphic>
              </wp:inline>
            </w:drawing>
          </mc:Choice>
          <mc:Fallback>
            <w:pict>
              <v:shape w14:anchorId="2AC28837" id="任意多边形 93" o:spid="_x0000_s1026" style="width:28.95pt;height:17.3pt;visibility:visible;mso-wrap-style:square;mso-left-percent:-10001;mso-top-percent:-10001;mso-position-horizontal:absolute;mso-position-horizontal-relative:char;mso-position-vertical:absolute;mso-position-vertical-relative:line;mso-left-percent:-10001;mso-top-percent:-10001;v-text-anchor:top" coordsize="579,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" path="m195,263r-8,6l181,275r-6,7l171,289r59,33l245,323r8,-1l260,321r5,-3l270,315r4,-5l277,304r1,-7l279,290r-36,l195,263xm222,202r-7,2l208,206r-6,2l196,212r-5,3l186,220r-4,5l179,230r71,38l283,269r8,-1l299,267r6,-2l310,262r4,-4l317,253r1,-6l319,241r-1,-4l317,232r-1,-5l313,222r-53,1l222,202xm238,138r-7,1l225,140r-6,2l213,145r-5,4l204,154r-5,6l196,166r69,35l304,201r10,l323,199r7,-2l336,194r5,-4l344,185r3,-6l347,173r,-5l345,163r-2,-3l340,157r-4,-2l330,153r-6,-1l317,152r-47,l266,149r-4,-3l258,143r-4,-2l250,140r-4,-1l242,138r-4,xm355,49r42,47l392,103r-4,4l471,107r11,l492,107r9,-1l510,106r8,-2l525,104r7,-2l538,101r5,-2l547,97r4,-2l554,93r3,-3l558,88r1,-3l560,82r-1,-4l559,75r-2,-3l555,69r-2,-2l550,65r-4,-3l542,61r-5,-3l532,57r-6,-1l519,55r-6,-1l505,54r-8,-1l489,53,355,49xm222,22r-5,2l213,25r-5,2l202,30r-6,3l189,35r-7,4l174,42r-7,3l158,49r-9,5l140,58r-10,5l119,68r-11,5l97,78r-66,l25,99r-4,21l19,141r-1,20l19,181r2,20l24,222r5,20l79,242r8,13l96,267r9,11l114,288r9,10l134,307r10,9l154,324r4,1l162,325r2,1l167,326r1,l170,326r3,-1l175,325r4,-1l182,324r4,-1l191,322,145,299r5,-13l157,274r8,-11l174,252,152,239r5,-10l163,221r5,-8l173,206r6,-6l185,195r5,-3l196,189,171,175r3,-7l177,162r4,-7l184,150r4,-6l192,139r4,-4l200,131r4,-4l208,125r5,-3l218,120r5,-2l227,117r6,l238,116r9,1l256,120r5,1l266,123r5,3l276,129r33,l299,124r-9,-7l279,110,269,100r-8,4l254,108r-8,3l238,114r-8,2l223,118r-8,1l206,119r-8,-1l197,96r6,1l212,96r9,-1l230,94r9,-3l247,88r8,-4l264,79r8,-5l280,83r8,8l296,98r7,5l311,107r8,4l327,113r8,l340,113r4,-1l349,111r5,-2l358,106r5,-2l367,100r4,-4l314,32,222,22xm220,l321,11r15,16l485,31r13,1l509,32r10,1l529,34r9,2l545,38r7,2l557,42r5,4l566,49r4,4l573,58r2,5l576,68r1,6l578,81r-1,6l576,92r-1,5l572,102r-2,4l565,110r-4,4l556,117r-6,3l544,122r-7,2l530,126r-9,1l512,128r-9,1l493,129r-132,2l348,134r4,4l356,142r3,4l361,150r2,5l365,161r1,5l366,173r-1,8l364,189r-3,7l358,202r-5,5l348,212r-7,3l334,219r2,6l337,230r1,5l338,240r-1,10l335,259r-3,8l327,274r-5,5l315,284r-9,3l296,290r1,4l297,297r-1,6l296,308r-1,5l293,318r-1,4l289,326r-3,4l283,333r-3,3l276,338r-5,2l266,342r-5,1l255,344r-6,1l242,345r-12,-1l216,337r-11,4l194,343r-11,2l173,345r-4,l164,345r-6,-1l151,343r-10,-6l131,330r-10,-8l111,313,101,303,90,291,80,279,69,265r-52,l13,253,9,240,6,227,3,215,2,202,,189,,177,,164,,150,1,136,2,122,4,109,7,96,10,82,14,69,19,57r78,l111,49r14,-8l139,33r16,-7l171,19r16,-7l203,6,220,xe" fillcolor="red" stroked="f">
                <v:path arrowok="t" textboxrect="0,0,579,345"/>
                <w10:anchorlock/>
              </v:shape>
            </w:pict>
          </mc:Fallback>
        </mc:AlternateContent>
      </w:r>
      <w:r>
        <w:rPr>
          <w:rFonts w:ascii="微软雅黑" w:eastAsia="微软雅黑" w:hAnsi="微软雅黑" w:cs="微软雅黑"/>
          <w:color w:val="FF0000"/>
          <w:spacing w:val="19"/>
          <w:position w:val="-1"/>
          <w:sz w:val="20"/>
          <w:szCs w:val="20"/>
        </w:rPr>
        <w:t>注意点：上下孔位对齐</w:t>
      </w:r>
    </w:p>
    <w:p w:rsidR="00771492" w:rsidRDefault="00685C18">
      <w:pPr>
        <w:spacing w:before="220" w:line="193" w:lineRule="exact"/>
        <w:ind w:firstLine="640"/>
      </w:pPr>
      <w:r>
        <w:rPr>
          <w:noProof/>
          <w:position w:val="-3"/>
        </w:rPr>
        <w:drawing>
          <wp:inline distT="0" distB="0" distL="114300" distR="114300">
            <wp:extent cx="1255395" cy="122555"/>
            <wp:effectExtent l="0" t="0" r="1905" b="10795"/>
            <wp:docPr id="525" name="图片 465"/>
            <wp:cNvGraphicFramePr/>
            <a:graphic xmlns:a="http://schemas.openxmlformats.org/drawingml/2006/main">
              <a:graphicData uri="http://schemas.openxmlformats.org/drawingml/2006/picture">
                <pic:pic xmlns:pic="http://schemas.openxmlformats.org/drawingml/2006/picture">
                  <pic:nvPicPr>
                    <pic:cNvPr id="525" name="图片 465"/>
                    <pic:cNvPicPr/>
                  </pic:nvPicPr>
                  <pic:blipFill>
                    <a:blip r:embed="rId151"/>
                    <a:stretch>
                      <a:fillRect/>
                    </a:stretch>
                  </pic:blipFill>
                  <pic:spPr>
                    <a:xfrm>
                      <a:off x="0" y="0"/>
                      <a:ext cx="1255395" cy="122555"/>
                    </a:xfrm>
                    <a:prstGeom prst="rect">
                      <a:avLst/>
                    </a:prstGeom>
                    <a:noFill/>
                    <a:ln>
                      <a:noFill/>
                    </a:ln>
                  </pic:spPr>
                </pic:pic>
              </a:graphicData>
            </a:graphic>
          </wp:inline>
        </w:drawing>
      </w:r>
    </w:p>
    <w:p w:rsidR="00771492" w:rsidRDefault="00685C18">
      <w:pPr>
        <w:spacing w:before="176" w:line="2731" w:lineRule="exact"/>
        <w:ind w:firstLine="640"/>
      </w:pPr>
      <w:r>
        <w:rPr>
          <w:noProof/>
          <w:position w:val="-54"/>
        </w:rPr>
        <w:lastRenderedPageBreak/>
        <w:drawing>
          <wp:inline distT="0" distB="0" distL="114300" distR="114300">
            <wp:extent cx="2618105" cy="1733550"/>
            <wp:effectExtent l="0" t="0" r="10795" b="0"/>
            <wp:docPr id="526" name="图片 466"/>
            <wp:cNvGraphicFramePr/>
            <a:graphic xmlns:a="http://schemas.openxmlformats.org/drawingml/2006/main">
              <a:graphicData uri="http://schemas.openxmlformats.org/drawingml/2006/picture">
                <pic:pic xmlns:pic="http://schemas.openxmlformats.org/drawingml/2006/picture">
                  <pic:nvPicPr>
                    <pic:cNvPr id="526" name="图片 466"/>
                    <pic:cNvPicPr/>
                  </pic:nvPicPr>
                  <pic:blipFill>
                    <a:blip r:embed="rId152"/>
                    <a:stretch>
                      <a:fillRect/>
                    </a:stretch>
                  </pic:blipFill>
                  <pic:spPr>
                    <a:xfrm>
                      <a:off x="0" y="0"/>
                      <a:ext cx="2618105" cy="1733550"/>
                    </a:xfrm>
                    <a:prstGeom prst="rect">
                      <a:avLst/>
                    </a:prstGeom>
                    <a:noFill/>
                    <a:ln>
                      <a:noFill/>
                    </a:ln>
                  </pic:spPr>
                </pic:pic>
              </a:graphicData>
            </a:graphic>
          </wp:inline>
        </w:drawing>
      </w:r>
    </w:p>
    <w:p w:rsidR="00771492" w:rsidRDefault="00685C18">
      <w:pPr>
        <w:pStyle w:val="a3"/>
        <w:spacing w:line="312" w:lineRule="auto"/>
        <w:ind w:firstLine="640"/>
      </w:pPr>
      <w:r>
        <w:rPr>
          <w:noProof/>
          <w:position w:val="-3"/>
          <w:lang w:eastAsia="zh-CN"/>
        </w:rPr>
        <w:drawing>
          <wp:inline distT="0" distB="0" distL="114300" distR="114300">
            <wp:extent cx="1122045" cy="121920"/>
            <wp:effectExtent l="0" t="0" r="1905" b="11430"/>
            <wp:docPr id="530" name="图片 467"/>
            <wp:cNvGraphicFramePr/>
            <a:graphic xmlns:a="http://schemas.openxmlformats.org/drawingml/2006/main">
              <a:graphicData uri="http://schemas.openxmlformats.org/drawingml/2006/picture">
                <pic:pic xmlns:pic="http://schemas.openxmlformats.org/drawingml/2006/picture">
                  <pic:nvPicPr>
                    <pic:cNvPr id="530" name="图片 467"/>
                    <pic:cNvPicPr/>
                  </pic:nvPicPr>
                  <pic:blipFill>
                    <a:blip r:embed="rId153"/>
                    <a:stretch>
                      <a:fillRect/>
                    </a:stretch>
                  </pic:blipFill>
                  <pic:spPr>
                    <a:xfrm>
                      <a:off x="0" y="0"/>
                      <a:ext cx="1122045" cy="121920"/>
                    </a:xfrm>
                    <a:prstGeom prst="rect">
                      <a:avLst/>
                    </a:prstGeom>
                    <a:noFill/>
                    <a:ln>
                      <a:noFill/>
                    </a:ln>
                  </pic:spPr>
                </pic:pic>
              </a:graphicData>
            </a:graphic>
          </wp:inline>
        </w:drawing>
      </w:r>
    </w:p>
    <w:p w:rsidR="00771492" w:rsidRDefault="00685C18">
      <w:pPr>
        <w:spacing w:before="176" w:line="2933" w:lineRule="exact"/>
        <w:ind w:firstLine="640"/>
      </w:pPr>
      <w:r>
        <w:rPr>
          <w:noProof/>
          <w:position w:val="-58"/>
        </w:rPr>
        <w:drawing>
          <wp:inline distT="0" distB="0" distL="114300" distR="114300">
            <wp:extent cx="1823720" cy="1861820"/>
            <wp:effectExtent l="0" t="0" r="5080" b="5080"/>
            <wp:docPr id="528" name="图片 468"/>
            <wp:cNvGraphicFramePr/>
            <a:graphic xmlns:a="http://schemas.openxmlformats.org/drawingml/2006/main">
              <a:graphicData uri="http://schemas.openxmlformats.org/drawingml/2006/picture">
                <pic:pic xmlns:pic="http://schemas.openxmlformats.org/drawingml/2006/picture">
                  <pic:nvPicPr>
                    <pic:cNvPr id="528" name="图片 468"/>
                    <pic:cNvPicPr/>
                  </pic:nvPicPr>
                  <pic:blipFill>
                    <a:blip r:embed="rId154"/>
                    <a:stretch>
                      <a:fillRect/>
                    </a:stretch>
                  </pic:blipFill>
                  <pic:spPr>
                    <a:xfrm>
                      <a:off x="0" y="0"/>
                      <a:ext cx="1823720" cy="1861820"/>
                    </a:xfrm>
                    <a:prstGeom prst="rect">
                      <a:avLst/>
                    </a:prstGeom>
                    <a:noFill/>
                    <a:ln>
                      <a:noFill/>
                    </a:ln>
                  </pic:spPr>
                </pic:pic>
              </a:graphicData>
            </a:graphic>
          </wp:inline>
        </w:drawing>
      </w:r>
    </w:p>
    <w:p w:rsidR="00771492" w:rsidRDefault="00685C18">
      <w:pPr>
        <w:spacing w:before="127" w:line="389" w:lineRule="exact"/>
        <w:ind w:left="2072" w:firstLine="640"/>
      </w:pPr>
      <w:r>
        <w:rPr>
          <w:noProof/>
          <w:position w:val="-8"/>
        </w:rPr>
        <w:drawing>
          <wp:inline distT="0" distB="0" distL="114300" distR="114300">
            <wp:extent cx="3164840" cy="246380"/>
            <wp:effectExtent l="0" t="0" r="16510" b="1270"/>
            <wp:docPr id="524" name="图片 469"/>
            <wp:cNvGraphicFramePr/>
            <a:graphic xmlns:a="http://schemas.openxmlformats.org/drawingml/2006/main">
              <a:graphicData uri="http://schemas.openxmlformats.org/drawingml/2006/picture">
                <pic:pic xmlns:pic="http://schemas.openxmlformats.org/drawingml/2006/picture">
                  <pic:nvPicPr>
                    <pic:cNvPr id="524" name="图片 469"/>
                    <pic:cNvPicPr/>
                  </pic:nvPicPr>
                  <pic:blipFill>
                    <a:blip r:embed="rId155"/>
                    <a:stretch>
                      <a:fillRect/>
                    </a:stretch>
                  </pic:blipFill>
                  <pic:spPr>
                    <a:xfrm>
                      <a:off x="0" y="0"/>
                      <a:ext cx="3164840" cy="246380"/>
                    </a:xfrm>
                    <a:prstGeom prst="rect">
                      <a:avLst/>
                    </a:prstGeom>
                    <a:noFill/>
                    <a:ln>
                      <a:noFill/>
                    </a:ln>
                  </pic:spPr>
                </pic:pic>
              </a:graphicData>
            </a:graphic>
          </wp:inline>
        </w:drawing>
      </w:r>
    </w:p>
    <w:p w:rsidR="00771492" w:rsidRDefault="00685C18">
      <w:pPr>
        <w:spacing w:before="216" w:line="194" w:lineRule="exact"/>
        <w:ind w:firstLine="640"/>
      </w:pPr>
      <w:r>
        <w:rPr>
          <w:noProof/>
          <w:position w:val="-3"/>
        </w:rPr>
        <w:drawing>
          <wp:inline distT="0" distB="0" distL="114300" distR="114300">
            <wp:extent cx="3255645" cy="123190"/>
            <wp:effectExtent l="0" t="0" r="1905" b="10160"/>
            <wp:docPr id="529" name="图片 470"/>
            <wp:cNvGraphicFramePr/>
            <a:graphic xmlns:a="http://schemas.openxmlformats.org/drawingml/2006/main">
              <a:graphicData uri="http://schemas.openxmlformats.org/drawingml/2006/picture">
                <pic:pic xmlns:pic="http://schemas.openxmlformats.org/drawingml/2006/picture">
                  <pic:nvPicPr>
                    <pic:cNvPr id="529" name="图片 470"/>
                    <pic:cNvPicPr/>
                  </pic:nvPicPr>
                  <pic:blipFill>
                    <a:blip r:embed="rId156"/>
                    <a:stretch>
                      <a:fillRect/>
                    </a:stretch>
                  </pic:blipFill>
                  <pic:spPr>
                    <a:xfrm>
                      <a:off x="0" y="0"/>
                      <a:ext cx="3255645" cy="123190"/>
                    </a:xfrm>
                    <a:prstGeom prst="rect">
                      <a:avLst/>
                    </a:prstGeom>
                    <a:noFill/>
                    <a:ln>
                      <a:noFill/>
                    </a:ln>
                  </pic:spPr>
                </pic:pic>
              </a:graphicData>
            </a:graphic>
          </wp:inline>
        </w:drawing>
      </w:r>
    </w:p>
    <w:p w:rsidR="00771492" w:rsidRDefault="00685C18">
      <w:pPr>
        <w:spacing w:before="176" w:line="2412" w:lineRule="exact"/>
        <w:ind w:firstLine="640"/>
      </w:pPr>
      <w:r>
        <w:rPr>
          <w:noProof/>
          <w:position w:val="-48"/>
        </w:rPr>
        <w:drawing>
          <wp:inline distT="0" distB="0" distL="114300" distR="114300">
            <wp:extent cx="2084070" cy="1530985"/>
            <wp:effectExtent l="0" t="0" r="11430" b="12065"/>
            <wp:docPr id="734" name="图片 471"/>
            <wp:cNvGraphicFramePr/>
            <a:graphic xmlns:a="http://schemas.openxmlformats.org/drawingml/2006/main">
              <a:graphicData uri="http://schemas.openxmlformats.org/drawingml/2006/picture">
                <pic:pic xmlns:pic="http://schemas.openxmlformats.org/drawingml/2006/picture">
                  <pic:nvPicPr>
                    <pic:cNvPr id="734" name="图片 471"/>
                    <pic:cNvPicPr/>
                  </pic:nvPicPr>
                  <pic:blipFill>
                    <a:blip r:embed="rId157"/>
                    <a:stretch>
                      <a:fillRect/>
                    </a:stretch>
                  </pic:blipFill>
                  <pic:spPr>
                    <a:xfrm>
                      <a:off x="0" y="0"/>
                      <a:ext cx="2084070" cy="1530985"/>
                    </a:xfrm>
                    <a:prstGeom prst="rect">
                      <a:avLst/>
                    </a:prstGeom>
                    <a:noFill/>
                    <a:ln>
                      <a:noFill/>
                    </a:ln>
                  </pic:spPr>
                </pic:pic>
              </a:graphicData>
            </a:graphic>
          </wp:inline>
        </w:drawing>
      </w:r>
    </w:p>
    <w:p w:rsidR="00771492" w:rsidRDefault="00685C18">
      <w:pPr>
        <w:spacing w:before="149" w:line="390" w:lineRule="exact"/>
        <w:ind w:left="2072" w:firstLine="640"/>
      </w:pPr>
      <w:r>
        <w:rPr>
          <w:noProof/>
          <w:position w:val="-8"/>
        </w:rPr>
        <w:drawing>
          <wp:inline distT="0" distB="0" distL="114300" distR="114300">
            <wp:extent cx="3157220" cy="247650"/>
            <wp:effectExtent l="0" t="0" r="5080" b="0"/>
            <wp:docPr id="735" name="图片 472"/>
            <wp:cNvGraphicFramePr/>
            <a:graphic xmlns:a="http://schemas.openxmlformats.org/drawingml/2006/main">
              <a:graphicData uri="http://schemas.openxmlformats.org/drawingml/2006/picture">
                <pic:pic xmlns:pic="http://schemas.openxmlformats.org/drawingml/2006/picture">
                  <pic:nvPicPr>
                    <pic:cNvPr id="735" name="图片 472"/>
                    <pic:cNvPicPr/>
                  </pic:nvPicPr>
                  <pic:blipFill>
                    <a:blip r:embed="rId158"/>
                    <a:stretch>
                      <a:fillRect/>
                    </a:stretch>
                  </pic:blipFill>
                  <pic:spPr>
                    <a:xfrm>
                      <a:off x="0" y="0"/>
                      <a:ext cx="3157220" cy="247650"/>
                    </a:xfrm>
                    <a:prstGeom prst="rect">
                      <a:avLst/>
                    </a:prstGeom>
                    <a:noFill/>
                    <a:ln>
                      <a:noFill/>
                    </a:ln>
                  </pic:spPr>
                </pic:pic>
              </a:graphicData>
            </a:graphic>
          </wp:inline>
        </w:drawing>
      </w:r>
    </w:p>
    <w:p w:rsidR="00771492" w:rsidRDefault="00685C18">
      <w:pPr>
        <w:spacing w:before="216" w:line="196" w:lineRule="exact"/>
        <w:ind w:firstLine="640"/>
      </w:pPr>
      <w:r>
        <w:rPr>
          <w:noProof/>
          <w:position w:val="-3"/>
        </w:rPr>
        <w:drawing>
          <wp:inline distT="0" distB="0" distL="114300" distR="114300">
            <wp:extent cx="1655445" cy="124460"/>
            <wp:effectExtent l="0" t="0" r="1905" b="8890"/>
            <wp:docPr id="736" name="图片 473"/>
            <wp:cNvGraphicFramePr/>
            <a:graphic xmlns:a="http://schemas.openxmlformats.org/drawingml/2006/main">
              <a:graphicData uri="http://schemas.openxmlformats.org/drawingml/2006/picture">
                <pic:pic xmlns:pic="http://schemas.openxmlformats.org/drawingml/2006/picture">
                  <pic:nvPicPr>
                    <pic:cNvPr id="736" name="图片 473"/>
                    <pic:cNvPicPr/>
                  </pic:nvPicPr>
                  <pic:blipFill>
                    <a:blip r:embed="rId159"/>
                    <a:stretch>
                      <a:fillRect/>
                    </a:stretch>
                  </pic:blipFill>
                  <pic:spPr>
                    <a:xfrm>
                      <a:off x="0" y="0"/>
                      <a:ext cx="1655445" cy="124460"/>
                    </a:xfrm>
                    <a:prstGeom prst="rect">
                      <a:avLst/>
                    </a:prstGeom>
                    <a:noFill/>
                    <a:ln>
                      <a:noFill/>
                    </a:ln>
                  </pic:spPr>
                </pic:pic>
              </a:graphicData>
            </a:graphic>
          </wp:inline>
        </w:drawing>
      </w:r>
    </w:p>
    <w:p w:rsidR="00771492" w:rsidRDefault="00685C18">
      <w:pPr>
        <w:spacing w:before="175" w:line="2754" w:lineRule="exact"/>
        <w:ind w:firstLine="640"/>
      </w:pPr>
      <w:r>
        <w:rPr>
          <w:noProof/>
          <w:position w:val="-55"/>
        </w:rPr>
        <w:drawing>
          <wp:inline distT="0" distB="0" distL="114300" distR="114300">
            <wp:extent cx="1746250" cy="1748155"/>
            <wp:effectExtent l="0" t="0" r="6350" b="4445"/>
            <wp:docPr id="737" name="图片 474"/>
            <wp:cNvGraphicFramePr/>
            <a:graphic xmlns:a="http://schemas.openxmlformats.org/drawingml/2006/main">
              <a:graphicData uri="http://schemas.openxmlformats.org/drawingml/2006/picture">
                <pic:pic xmlns:pic="http://schemas.openxmlformats.org/drawingml/2006/picture">
                  <pic:nvPicPr>
                    <pic:cNvPr id="737" name="图片 474"/>
                    <pic:cNvPicPr/>
                  </pic:nvPicPr>
                  <pic:blipFill>
                    <a:blip r:embed="rId160"/>
                    <a:stretch>
                      <a:fillRect/>
                    </a:stretch>
                  </pic:blipFill>
                  <pic:spPr>
                    <a:xfrm>
                      <a:off x="0" y="0"/>
                      <a:ext cx="1746250" cy="1748155"/>
                    </a:xfrm>
                    <a:prstGeom prst="rect">
                      <a:avLst/>
                    </a:prstGeom>
                    <a:noFill/>
                    <a:ln>
                      <a:noFill/>
                    </a:ln>
                  </pic:spPr>
                </pic:pic>
              </a:graphicData>
            </a:graphic>
          </wp:inline>
        </w:drawing>
      </w:r>
    </w:p>
    <w:p w:rsidR="00771492" w:rsidRDefault="00685C18">
      <w:pPr>
        <w:pStyle w:val="a3"/>
        <w:spacing w:before="191" w:line="176" w:lineRule="auto"/>
        <w:ind w:left="140" w:firstLine="340"/>
        <w:rPr>
          <w:sz w:val="17"/>
          <w:szCs w:val="17"/>
        </w:rPr>
      </w:pPr>
      <w:r>
        <w:rPr>
          <w:sz w:val="17"/>
          <w:szCs w:val="17"/>
        </w:rPr>
        <w:lastRenderedPageBreak/>
        <w:t>47</w:t>
      </w:r>
      <w:r>
        <w:rPr>
          <w:noProof/>
          <w:lang w:eastAsia="zh-CN"/>
        </w:rPr>
        <w:drawing>
          <wp:inline distT="0" distB="0" distL="114300" distR="114300">
            <wp:extent cx="854075" cy="124460"/>
            <wp:effectExtent l="0" t="0" r="3175" b="8890"/>
            <wp:docPr id="527" name="IM 1212"/>
            <wp:cNvGraphicFramePr/>
            <a:graphic xmlns:a="http://schemas.openxmlformats.org/drawingml/2006/main">
              <a:graphicData uri="http://schemas.openxmlformats.org/drawingml/2006/picture">
                <pic:pic xmlns:pic="http://schemas.openxmlformats.org/drawingml/2006/picture">
                  <pic:nvPicPr>
                    <pic:cNvPr id="527" name="IM 1212"/>
                    <pic:cNvPicPr/>
                  </pic:nvPicPr>
                  <pic:blipFill>
                    <a:blip r:embed="rId161"/>
                    <a:stretch>
                      <a:fillRect/>
                    </a:stretch>
                  </pic:blipFill>
                  <pic:spPr>
                    <a:xfrm>
                      <a:off x="0" y="0"/>
                      <a:ext cx="854075" cy="124460"/>
                    </a:xfrm>
                    <a:prstGeom prst="rect">
                      <a:avLst/>
                    </a:prstGeom>
                    <a:noFill/>
                    <a:ln>
                      <a:noFill/>
                    </a:ln>
                  </pic:spPr>
                </pic:pic>
              </a:graphicData>
            </a:graphic>
          </wp:inline>
        </w:drawing>
      </w:r>
    </w:p>
    <w:p w:rsidR="00771492" w:rsidRDefault="00685C18">
      <w:pPr>
        <w:spacing w:before="200" w:line="2550" w:lineRule="exact"/>
        <w:ind w:firstLine="640"/>
      </w:pPr>
      <w:r>
        <w:rPr>
          <w:noProof/>
          <w:position w:val="-51"/>
        </w:rPr>
        <w:drawing>
          <wp:inline distT="0" distB="0" distL="114300" distR="114300">
            <wp:extent cx="1724660" cy="1619250"/>
            <wp:effectExtent l="0" t="0" r="8890" b="0"/>
            <wp:docPr id="738" name="图片 475"/>
            <wp:cNvGraphicFramePr/>
            <a:graphic xmlns:a="http://schemas.openxmlformats.org/drawingml/2006/main">
              <a:graphicData uri="http://schemas.openxmlformats.org/drawingml/2006/picture">
                <pic:pic xmlns:pic="http://schemas.openxmlformats.org/drawingml/2006/picture">
                  <pic:nvPicPr>
                    <pic:cNvPr id="738" name="图片 475"/>
                    <pic:cNvPicPr/>
                  </pic:nvPicPr>
                  <pic:blipFill>
                    <a:blip r:embed="rId162"/>
                    <a:stretch>
                      <a:fillRect/>
                    </a:stretch>
                  </pic:blipFill>
                  <pic:spPr>
                    <a:xfrm>
                      <a:off x="0" y="0"/>
                      <a:ext cx="1724660" cy="1619250"/>
                    </a:xfrm>
                    <a:prstGeom prst="rect">
                      <a:avLst/>
                    </a:prstGeom>
                    <a:noFill/>
                    <a:ln>
                      <a:noFill/>
                    </a:ln>
                  </pic:spPr>
                </pic:pic>
              </a:graphicData>
            </a:graphic>
          </wp:inline>
        </w:drawing>
      </w:r>
    </w:p>
    <w:p w:rsidR="00771492" w:rsidRDefault="00685C18">
      <w:pPr>
        <w:spacing w:before="128" w:line="562" w:lineRule="exact"/>
        <w:ind w:firstLine="640"/>
      </w:pPr>
      <w:r>
        <w:rPr>
          <w:noProof/>
          <w:position w:val="-11"/>
        </w:rPr>
        <w:drawing>
          <wp:inline distT="0" distB="0" distL="114300" distR="114300">
            <wp:extent cx="2376170" cy="356235"/>
            <wp:effectExtent l="0" t="0" r="5080" b="5715"/>
            <wp:docPr id="739" name="图片 476"/>
            <wp:cNvGraphicFramePr/>
            <a:graphic xmlns:a="http://schemas.openxmlformats.org/drawingml/2006/main">
              <a:graphicData uri="http://schemas.openxmlformats.org/drawingml/2006/picture">
                <pic:pic xmlns:pic="http://schemas.openxmlformats.org/drawingml/2006/picture">
                  <pic:nvPicPr>
                    <pic:cNvPr id="739" name="图片 476"/>
                    <pic:cNvPicPr/>
                  </pic:nvPicPr>
                  <pic:blipFill>
                    <a:blip r:embed="rId163"/>
                    <a:stretch>
                      <a:fillRect/>
                    </a:stretch>
                  </pic:blipFill>
                  <pic:spPr>
                    <a:xfrm>
                      <a:off x="0" y="0"/>
                      <a:ext cx="2376170" cy="356235"/>
                    </a:xfrm>
                    <a:prstGeom prst="rect">
                      <a:avLst/>
                    </a:prstGeom>
                    <a:noFill/>
                    <a:ln>
                      <a:noFill/>
                    </a:ln>
                  </pic:spPr>
                </pic:pic>
              </a:graphicData>
            </a:graphic>
          </wp:inline>
        </w:drawing>
      </w:r>
    </w:p>
    <w:p w:rsidR="00771492" w:rsidRDefault="00685C18">
      <w:pPr>
        <w:pStyle w:val="a3"/>
        <w:spacing w:line="305" w:lineRule="auto"/>
        <w:ind w:firstLine="340"/>
        <w:rPr>
          <w:sz w:val="17"/>
          <w:szCs w:val="17"/>
        </w:rPr>
      </w:pPr>
      <w:r>
        <w:rPr>
          <w:sz w:val="17"/>
          <w:szCs w:val="17"/>
        </w:rPr>
        <w:t>48</w:t>
      </w:r>
      <w:r>
        <w:rPr>
          <w:noProof/>
          <w:lang w:eastAsia="zh-CN"/>
        </w:rPr>
        <w:drawing>
          <wp:inline distT="0" distB="0" distL="114300" distR="114300">
            <wp:extent cx="855345" cy="123190"/>
            <wp:effectExtent l="0" t="0" r="1905" b="10160"/>
            <wp:docPr id="767" name="IM 1234"/>
            <wp:cNvGraphicFramePr/>
            <a:graphic xmlns:a="http://schemas.openxmlformats.org/drawingml/2006/main">
              <a:graphicData uri="http://schemas.openxmlformats.org/drawingml/2006/picture">
                <pic:pic xmlns:pic="http://schemas.openxmlformats.org/drawingml/2006/picture">
                  <pic:nvPicPr>
                    <pic:cNvPr id="767" name="IM 1234"/>
                    <pic:cNvPicPr/>
                  </pic:nvPicPr>
                  <pic:blipFill>
                    <a:blip r:embed="rId164"/>
                    <a:stretch>
                      <a:fillRect/>
                    </a:stretch>
                  </pic:blipFill>
                  <pic:spPr>
                    <a:xfrm>
                      <a:off x="0" y="0"/>
                      <a:ext cx="855345" cy="123190"/>
                    </a:xfrm>
                    <a:prstGeom prst="rect">
                      <a:avLst/>
                    </a:prstGeom>
                    <a:noFill/>
                    <a:ln>
                      <a:noFill/>
                    </a:ln>
                  </pic:spPr>
                </pic:pic>
              </a:graphicData>
            </a:graphic>
          </wp:inline>
        </w:drawing>
      </w:r>
    </w:p>
    <w:p w:rsidR="00771492" w:rsidRDefault="00685C18">
      <w:pPr>
        <w:spacing w:before="198" w:line="2404" w:lineRule="exact"/>
        <w:ind w:firstLine="640"/>
      </w:pPr>
      <w:r>
        <w:rPr>
          <w:noProof/>
          <w:position w:val="-48"/>
        </w:rPr>
        <w:drawing>
          <wp:inline distT="0" distB="0" distL="114300" distR="114300">
            <wp:extent cx="2304415" cy="1525905"/>
            <wp:effectExtent l="0" t="0" r="635" b="17145"/>
            <wp:docPr id="742" name="图片 477"/>
            <wp:cNvGraphicFramePr/>
            <a:graphic xmlns:a="http://schemas.openxmlformats.org/drawingml/2006/main">
              <a:graphicData uri="http://schemas.openxmlformats.org/drawingml/2006/picture">
                <pic:pic xmlns:pic="http://schemas.openxmlformats.org/drawingml/2006/picture">
                  <pic:nvPicPr>
                    <pic:cNvPr id="742" name="图片 477"/>
                    <pic:cNvPicPr/>
                  </pic:nvPicPr>
                  <pic:blipFill>
                    <a:blip r:embed="rId165"/>
                    <a:stretch>
                      <a:fillRect/>
                    </a:stretch>
                  </pic:blipFill>
                  <pic:spPr>
                    <a:xfrm>
                      <a:off x="0" y="0"/>
                      <a:ext cx="2304415" cy="1525905"/>
                    </a:xfrm>
                    <a:prstGeom prst="rect">
                      <a:avLst/>
                    </a:prstGeom>
                    <a:noFill/>
                    <a:ln>
                      <a:noFill/>
                    </a:ln>
                  </pic:spPr>
                </pic:pic>
              </a:graphicData>
            </a:graphic>
          </wp:inline>
        </w:drawing>
      </w:r>
    </w:p>
    <w:p w:rsidR="00771492" w:rsidRDefault="00685C18">
      <w:pPr>
        <w:pStyle w:val="a3"/>
        <w:spacing w:before="66" w:line="176" w:lineRule="auto"/>
        <w:ind w:left="140" w:firstLine="344"/>
        <w:rPr>
          <w:sz w:val="17"/>
          <w:szCs w:val="17"/>
        </w:rPr>
      </w:pPr>
      <w:r>
        <w:rPr>
          <w:spacing w:val="1"/>
          <w:sz w:val="17"/>
          <w:szCs w:val="17"/>
        </w:rPr>
        <w:t>49</w:t>
      </w:r>
      <w:r>
        <w:rPr>
          <w:noProof/>
          <w:lang w:eastAsia="zh-CN"/>
        </w:rPr>
        <w:drawing>
          <wp:inline distT="0" distB="0" distL="114300" distR="114300">
            <wp:extent cx="588645" cy="122555"/>
            <wp:effectExtent l="0" t="0" r="1905" b="10795"/>
            <wp:docPr id="741" name="IM 1236"/>
            <wp:cNvGraphicFramePr/>
            <a:graphic xmlns:a="http://schemas.openxmlformats.org/drawingml/2006/main">
              <a:graphicData uri="http://schemas.openxmlformats.org/drawingml/2006/picture">
                <pic:pic xmlns:pic="http://schemas.openxmlformats.org/drawingml/2006/picture">
                  <pic:nvPicPr>
                    <pic:cNvPr id="741" name="IM 1236"/>
                    <pic:cNvPicPr/>
                  </pic:nvPicPr>
                  <pic:blipFill>
                    <a:blip r:embed="rId166"/>
                    <a:stretch>
                      <a:fillRect/>
                    </a:stretch>
                  </pic:blipFill>
                  <pic:spPr>
                    <a:xfrm>
                      <a:off x="0" y="0"/>
                      <a:ext cx="588645" cy="122555"/>
                    </a:xfrm>
                    <a:prstGeom prst="rect">
                      <a:avLst/>
                    </a:prstGeom>
                    <a:noFill/>
                    <a:ln>
                      <a:noFill/>
                    </a:ln>
                  </pic:spPr>
                </pic:pic>
              </a:graphicData>
            </a:graphic>
          </wp:inline>
        </w:drawing>
      </w:r>
    </w:p>
    <w:p w:rsidR="00771492" w:rsidRDefault="00771492">
      <w:pPr>
        <w:pStyle w:val="a3"/>
        <w:spacing w:line="261" w:lineRule="auto"/>
        <w:ind w:firstLine="640"/>
      </w:pPr>
    </w:p>
    <w:p w:rsidR="00771492" w:rsidRDefault="00685C18">
      <w:pPr>
        <w:spacing w:line="2586" w:lineRule="exact"/>
        <w:ind w:firstLine="640"/>
      </w:pPr>
      <w:r>
        <w:rPr>
          <w:noProof/>
          <w:position w:val="-51"/>
        </w:rPr>
        <w:drawing>
          <wp:inline distT="0" distB="0" distL="114300" distR="114300">
            <wp:extent cx="2233295" cy="1642110"/>
            <wp:effectExtent l="0" t="0" r="14605" b="15240"/>
            <wp:docPr id="743" name="图片 478"/>
            <wp:cNvGraphicFramePr/>
            <a:graphic xmlns:a="http://schemas.openxmlformats.org/drawingml/2006/main">
              <a:graphicData uri="http://schemas.openxmlformats.org/drawingml/2006/picture">
                <pic:pic xmlns:pic="http://schemas.openxmlformats.org/drawingml/2006/picture">
                  <pic:nvPicPr>
                    <pic:cNvPr id="743" name="图片 478"/>
                    <pic:cNvPicPr/>
                  </pic:nvPicPr>
                  <pic:blipFill>
                    <a:blip r:embed="rId167"/>
                    <a:stretch>
                      <a:fillRect/>
                    </a:stretch>
                  </pic:blipFill>
                  <pic:spPr>
                    <a:xfrm>
                      <a:off x="0" y="0"/>
                      <a:ext cx="2233295" cy="1642110"/>
                    </a:xfrm>
                    <a:prstGeom prst="rect">
                      <a:avLst/>
                    </a:prstGeom>
                    <a:noFill/>
                    <a:ln>
                      <a:noFill/>
                    </a:ln>
                  </pic:spPr>
                </pic:pic>
              </a:graphicData>
            </a:graphic>
          </wp:inline>
        </w:drawing>
      </w:r>
    </w:p>
    <w:p w:rsidR="00771492" w:rsidRDefault="00685C18">
      <w:pPr>
        <w:spacing w:before="1" w:line="390" w:lineRule="exact"/>
        <w:ind w:left="3389" w:firstLine="640"/>
      </w:pPr>
      <w:r>
        <w:rPr>
          <w:noProof/>
          <w:position w:val="-8"/>
        </w:rPr>
        <w:drawing>
          <wp:inline distT="0" distB="0" distL="114300" distR="114300">
            <wp:extent cx="1487170" cy="247650"/>
            <wp:effectExtent l="0" t="0" r="17780" b="0"/>
            <wp:docPr id="744" name="图片 479"/>
            <wp:cNvGraphicFramePr/>
            <a:graphic xmlns:a="http://schemas.openxmlformats.org/drawingml/2006/main">
              <a:graphicData uri="http://schemas.openxmlformats.org/drawingml/2006/picture">
                <pic:pic xmlns:pic="http://schemas.openxmlformats.org/drawingml/2006/picture">
                  <pic:nvPicPr>
                    <pic:cNvPr id="744" name="图片 479"/>
                    <pic:cNvPicPr/>
                  </pic:nvPicPr>
                  <pic:blipFill>
                    <a:blip r:embed="rId168"/>
                    <a:stretch>
                      <a:fillRect/>
                    </a:stretch>
                  </pic:blipFill>
                  <pic:spPr>
                    <a:xfrm>
                      <a:off x="0" y="0"/>
                      <a:ext cx="1487170" cy="247650"/>
                    </a:xfrm>
                    <a:prstGeom prst="rect">
                      <a:avLst/>
                    </a:prstGeom>
                    <a:noFill/>
                    <a:ln>
                      <a:noFill/>
                    </a:ln>
                  </pic:spPr>
                </pic:pic>
              </a:graphicData>
            </a:graphic>
          </wp:inline>
        </w:drawing>
      </w:r>
    </w:p>
    <w:p w:rsidR="00771492" w:rsidRDefault="00771492">
      <w:pPr>
        <w:spacing w:before="217" w:line="195" w:lineRule="exact"/>
        <w:ind w:firstLine="640"/>
        <w:rPr>
          <w:position w:val="-3"/>
        </w:rPr>
      </w:pPr>
    </w:p>
    <w:p w:rsidR="00771492" w:rsidRDefault="00685C18">
      <w:pPr>
        <w:spacing w:before="217" w:line="240" w:lineRule="auto"/>
        <w:ind w:firstLine="640"/>
      </w:pPr>
      <w:r>
        <w:rPr>
          <w:noProof/>
          <w:position w:val="-3"/>
        </w:rPr>
        <w:drawing>
          <wp:inline distT="0" distB="0" distL="114300" distR="114300">
            <wp:extent cx="1117600" cy="123190"/>
            <wp:effectExtent l="0" t="0" r="6350" b="10160"/>
            <wp:docPr id="745" name="图片 480"/>
            <wp:cNvGraphicFramePr/>
            <a:graphic xmlns:a="http://schemas.openxmlformats.org/drawingml/2006/main">
              <a:graphicData uri="http://schemas.openxmlformats.org/drawingml/2006/picture">
                <pic:pic xmlns:pic="http://schemas.openxmlformats.org/drawingml/2006/picture">
                  <pic:nvPicPr>
                    <pic:cNvPr id="745" name="图片 480"/>
                    <pic:cNvPicPr/>
                  </pic:nvPicPr>
                  <pic:blipFill>
                    <a:blip r:embed="rId169"/>
                    <a:stretch>
                      <a:fillRect/>
                    </a:stretch>
                  </pic:blipFill>
                  <pic:spPr>
                    <a:xfrm>
                      <a:off x="0" y="0"/>
                      <a:ext cx="1117600" cy="123190"/>
                    </a:xfrm>
                    <a:prstGeom prst="rect">
                      <a:avLst/>
                    </a:prstGeom>
                    <a:noFill/>
                    <a:ln>
                      <a:noFill/>
                    </a:ln>
                  </pic:spPr>
                </pic:pic>
              </a:graphicData>
            </a:graphic>
          </wp:inline>
        </w:drawing>
      </w:r>
      <w:r>
        <w:rPr>
          <w:noProof/>
          <w:position w:val="-3"/>
        </w:rPr>
        <w:drawing>
          <wp:inline distT="0" distB="0" distL="114300" distR="114300">
            <wp:extent cx="1117600" cy="123190"/>
            <wp:effectExtent l="0" t="0" r="6350" b="10160"/>
            <wp:docPr id="770" name="图片 480"/>
            <wp:cNvGraphicFramePr/>
            <a:graphic xmlns:a="http://schemas.openxmlformats.org/drawingml/2006/main">
              <a:graphicData uri="http://schemas.openxmlformats.org/drawingml/2006/picture">
                <pic:pic xmlns:pic="http://schemas.openxmlformats.org/drawingml/2006/picture">
                  <pic:nvPicPr>
                    <pic:cNvPr id="770" name="图片 480"/>
                    <pic:cNvPicPr/>
                  </pic:nvPicPr>
                  <pic:blipFill>
                    <a:blip r:embed="rId169"/>
                    <a:stretch>
                      <a:fillRect/>
                    </a:stretch>
                  </pic:blipFill>
                  <pic:spPr>
                    <a:xfrm>
                      <a:off x="0" y="0"/>
                      <a:ext cx="1117600" cy="123190"/>
                    </a:xfrm>
                    <a:prstGeom prst="rect">
                      <a:avLst/>
                    </a:prstGeom>
                    <a:noFill/>
                    <a:ln>
                      <a:noFill/>
                    </a:ln>
                  </pic:spPr>
                </pic:pic>
              </a:graphicData>
            </a:graphic>
          </wp:inline>
        </w:drawing>
      </w:r>
    </w:p>
    <w:p w:rsidR="00771492" w:rsidRDefault="00685C18">
      <w:pPr>
        <w:spacing w:before="175" w:line="2504" w:lineRule="exact"/>
        <w:ind w:firstLine="640"/>
      </w:pPr>
      <w:r>
        <w:rPr>
          <w:noProof/>
          <w:position w:val="-50"/>
        </w:rPr>
        <w:drawing>
          <wp:inline distT="0" distB="0" distL="114300" distR="114300">
            <wp:extent cx="2384425" cy="1589405"/>
            <wp:effectExtent l="0" t="0" r="15875" b="10795"/>
            <wp:docPr id="746" name="图片 481"/>
            <wp:cNvGraphicFramePr/>
            <a:graphic xmlns:a="http://schemas.openxmlformats.org/drawingml/2006/main">
              <a:graphicData uri="http://schemas.openxmlformats.org/drawingml/2006/picture">
                <pic:pic xmlns:pic="http://schemas.openxmlformats.org/drawingml/2006/picture">
                  <pic:nvPicPr>
                    <pic:cNvPr id="746" name="图片 481"/>
                    <pic:cNvPicPr/>
                  </pic:nvPicPr>
                  <pic:blipFill>
                    <a:blip r:embed="rId170"/>
                    <a:stretch>
                      <a:fillRect/>
                    </a:stretch>
                  </pic:blipFill>
                  <pic:spPr>
                    <a:xfrm>
                      <a:off x="0" y="0"/>
                      <a:ext cx="2384425" cy="1589405"/>
                    </a:xfrm>
                    <a:prstGeom prst="rect">
                      <a:avLst/>
                    </a:prstGeom>
                    <a:noFill/>
                    <a:ln>
                      <a:noFill/>
                    </a:ln>
                  </pic:spPr>
                </pic:pic>
              </a:graphicData>
            </a:graphic>
          </wp:inline>
        </w:drawing>
      </w:r>
    </w:p>
    <w:p w:rsidR="00771492" w:rsidRDefault="00685C18">
      <w:pPr>
        <w:spacing w:before="319" w:line="213" w:lineRule="exact"/>
        <w:ind w:firstLineChars="400" w:firstLine="1280"/>
        <w:rPr>
          <w:rFonts w:ascii="微软雅黑" w:eastAsia="微软雅黑" w:hAnsi="微软雅黑" w:cs="微软雅黑"/>
          <w:sz w:val="28"/>
          <w:szCs w:val="28"/>
        </w:rPr>
      </w:pPr>
      <w:r>
        <w:rPr>
          <w:noProof/>
        </w:rPr>
        <w:lastRenderedPageBreak/>
        <mc:AlternateContent>
          <mc:Choice Requires="wps">
            <w:drawing>
              <wp:inline distT="0" distB="0" distL="114300" distR="114300">
                <wp:extent cx="367665" cy="219710"/>
                <wp:effectExtent l="0" t="0" r="13335" b="8890"/>
                <wp:docPr id="768" name="任意多边形 768"/>
                <wp:cNvGraphicFramePr/>
                <a:graphic xmlns:a="http://schemas.openxmlformats.org/drawingml/2006/main">
                  <a:graphicData uri="http://schemas.microsoft.com/office/word/2010/wordprocessingShape">
                    <wps:wsp>
                      <wps:cNvSpPr/>
                      <wps:spPr>
                        <a:xfrm>
                          <a:off x="0" y="0"/>
                          <a:ext cx="367665" cy="219710"/>
                        </a:xfrm>
                        <a:custGeom>
                          <a:avLst/>
                          <a:gdLst/>
                          <a:ahLst/>
                          <a:cxnLst/>
                          <a:rect l="0" t="0" r="0" b="0"/>
                          <a:pathLst>
                            <a:path w="579" h="345">
                              <a:moveTo>
                                <a:pt x="195" y="263"/>
                              </a:moveTo>
                              <a:lnTo>
                                <a:pt x="187" y="269"/>
                              </a:lnTo>
                              <a:lnTo>
                                <a:pt x="181" y="275"/>
                              </a:lnTo>
                              <a:lnTo>
                                <a:pt x="175" y="282"/>
                              </a:lnTo>
                              <a:lnTo>
                                <a:pt x="171" y="289"/>
                              </a:lnTo>
                              <a:lnTo>
                                <a:pt x="230" y="322"/>
                              </a:lnTo>
                              <a:lnTo>
                                <a:pt x="245" y="323"/>
                              </a:lnTo>
                              <a:lnTo>
                                <a:pt x="253" y="322"/>
                              </a:lnTo>
                              <a:lnTo>
                                <a:pt x="260" y="321"/>
                              </a:lnTo>
                              <a:lnTo>
                                <a:pt x="265" y="318"/>
                              </a:lnTo>
                              <a:lnTo>
                                <a:pt x="270" y="315"/>
                              </a:lnTo>
                              <a:lnTo>
                                <a:pt x="274" y="310"/>
                              </a:lnTo>
                              <a:lnTo>
                                <a:pt x="277" y="304"/>
                              </a:lnTo>
                              <a:lnTo>
                                <a:pt x="278" y="297"/>
                              </a:lnTo>
                              <a:lnTo>
                                <a:pt x="279" y="290"/>
                              </a:lnTo>
                              <a:lnTo>
                                <a:pt x="243" y="290"/>
                              </a:lnTo>
                              <a:lnTo>
                                <a:pt x="195" y="263"/>
                              </a:lnTo>
                              <a:close/>
                              <a:moveTo>
                                <a:pt x="222" y="202"/>
                              </a:moveTo>
                              <a:lnTo>
                                <a:pt x="215" y="204"/>
                              </a:lnTo>
                              <a:lnTo>
                                <a:pt x="208" y="206"/>
                              </a:lnTo>
                              <a:lnTo>
                                <a:pt x="202" y="208"/>
                              </a:lnTo>
                              <a:lnTo>
                                <a:pt x="196" y="212"/>
                              </a:lnTo>
                              <a:lnTo>
                                <a:pt x="191" y="215"/>
                              </a:lnTo>
                              <a:lnTo>
                                <a:pt x="186" y="220"/>
                              </a:lnTo>
                              <a:lnTo>
                                <a:pt x="182" y="225"/>
                              </a:lnTo>
                              <a:lnTo>
                                <a:pt x="179" y="230"/>
                              </a:lnTo>
                              <a:lnTo>
                                <a:pt x="250" y="268"/>
                              </a:lnTo>
                              <a:lnTo>
                                <a:pt x="283" y="269"/>
                              </a:lnTo>
                              <a:lnTo>
                                <a:pt x="291" y="268"/>
                              </a:lnTo>
                              <a:lnTo>
                                <a:pt x="299" y="267"/>
                              </a:lnTo>
                              <a:lnTo>
                                <a:pt x="305" y="265"/>
                              </a:lnTo>
                              <a:lnTo>
                                <a:pt x="310" y="262"/>
                              </a:lnTo>
                              <a:lnTo>
                                <a:pt x="314" y="258"/>
                              </a:lnTo>
                              <a:lnTo>
                                <a:pt x="317" y="253"/>
                              </a:lnTo>
                              <a:lnTo>
                                <a:pt x="318" y="247"/>
                              </a:lnTo>
                              <a:lnTo>
                                <a:pt x="319" y="241"/>
                              </a:lnTo>
                              <a:lnTo>
                                <a:pt x="318" y="237"/>
                              </a:lnTo>
                              <a:lnTo>
                                <a:pt x="317" y="232"/>
                              </a:lnTo>
                              <a:lnTo>
                                <a:pt x="316" y="227"/>
                              </a:lnTo>
                              <a:lnTo>
                                <a:pt x="313" y="222"/>
                              </a:lnTo>
                              <a:lnTo>
                                <a:pt x="260" y="223"/>
                              </a:lnTo>
                              <a:lnTo>
                                <a:pt x="222" y="202"/>
                              </a:lnTo>
                              <a:close/>
                              <a:moveTo>
                                <a:pt x="238" y="138"/>
                              </a:moveTo>
                              <a:lnTo>
                                <a:pt x="231" y="139"/>
                              </a:lnTo>
                              <a:lnTo>
                                <a:pt x="225" y="140"/>
                              </a:lnTo>
                              <a:lnTo>
                                <a:pt x="219" y="142"/>
                              </a:lnTo>
                              <a:lnTo>
                                <a:pt x="213" y="145"/>
                              </a:lnTo>
                              <a:lnTo>
                                <a:pt x="208" y="149"/>
                              </a:lnTo>
                              <a:lnTo>
                                <a:pt x="204" y="154"/>
                              </a:lnTo>
                              <a:lnTo>
                                <a:pt x="199" y="160"/>
                              </a:lnTo>
                              <a:lnTo>
                                <a:pt x="196" y="166"/>
                              </a:lnTo>
                              <a:lnTo>
                                <a:pt x="265" y="201"/>
                              </a:lnTo>
                              <a:lnTo>
                                <a:pt x="304" y="201"/>
                              </a:lnTo>
                              <a:lnTo>
                                <a:pt x="314" y="201"/>
                              </a:lnTo>
                              <a:lnTo>
                                <a:pt x="323" y="199"/>
                              </a:lnTo>
                              <a:lnTo>
                                <a:pt x="330" y="197"/>
                              </a:lnTo>
                              <a:lnTo>
                                <a:pt x="336" y="194"/>
                              </a:lnTo>
                              <a:lnTo>
                                <a:pt x="341" y="190"/>
                              </a:lnTo>
                              <a:lnTo>
                                <a:pt x="344" y="185"/>
                              </a:lnTo>
                              <a:lnTo>
                                <a:pt x="347" y="179"/>
                              </a:lnTo>
                              <a:lnTo>
                                <a:pt x="347" y="173"/>
                              </a:lnTo>
                              <a:lnTo>
                                <a:pt x="347" y="168"/>
                              </a:lnTo>
                              <a:lnTo>
                                <a:pt x="345" y="163"/>
                              </a:lnTo>
                              <a:lnTo>
                                <a:pt x="343" y="160"/>
                              </a:lnTo>
                              <a:lnTo>
                                <a:pt x="340" y="157"/>
                              </a:lnTo>
                              <a:lnTo>
                                <a:pt x="336" y="155"/>
                              </a:lnTo>
                              <a:lnTo>
                                <a:pt x="330" y="153"/>
                              </a:lnTo>
                              <a:lnTo>
                                <a:pt x="324" y="152"/>
                              </a:lnTo>
                              <a:lnTo>
                                <a:pt x="317" y="152"/>
                              </a:lnTo>
                              <a:lnTo>
                                <a:pt x="270" y="152"/>
                              </a:lnTo>
                              <a:lnTo>
                                <a:pt x="266" y="149"/>
                              </a:lnTo>
                              <a:lnTo>
                                <a:pt x="262" y="146"/>
                              </a:lnTo>
                              <a:lnTo>
                                <a:pt x="258" y="143"/>
                              </a:lnTo>
                              <a:lnTo>
                                <a:pt x="254" y="141"/>
                              </a:lnTo>
                              <a:lnTo>
                                <a:pt x="250" y="140"/>
                              </a:lnTo>
                              <a:lnTo>
                                <a:pt x="246" y="139"/>
                              </a:lnTo>
                              <a:lnTo>
                                <a:pt x="242" y="138"/>
                              </a:lnTo>
                              <a:lnTo>
                                <a:pt x="238" y="138"/>
                              </a:lnTo>
                              <a:close/>
                              <a:moveTo>
                                <a:pt x="355" y="49"/>
                              </a:moveTo>
                              <a:lnTo>
                                <a:pt x="397" y="96"/>
                              </a:lnTo>
                              <a:lnTo>
                                <a:pt x="392" y="103"/>
                              </a:lnTo>
                              <a:lnTo>
                                <a:pt x="388" y="107"/>
                              </a:lnTo>
                              <a:lnTo>
                                <a:pt x="471" y="107"/>
                              </a:lnTo>
                              <a:lnTo>
                                <a:pt x="482" y="107"/>
                              </a:lnTo>
                              <a:lnTo>
                                <a:pt x="492" y="107"/>
                              </a:lnTo>
                              <a:lnTo>
                                <a:pt x="501" y="106"/>
                              </a:lnTo>
                              <a:lnTo>
                                <a:pt x="510" y="106"/>
                              </a:lnTo>
                              <a:lnTo>
                                <a:pt x="518" y="104"/>
                              </a:lnTo>
                              <a:lnTo>
                                <a:pt x="525" y="104"/>
                              </a:lnTo>
                              <a:lnTo>
                                <a:pt x="532" y="102"/>
                              </a:lnTo>
                              <a:lnTo>
                                <a:pt x="538" y="101"/>
                              </a:lnTo>
                              <a:lnTo>
                                <a:pt x="543" y="99"/>
                              </a:lnTo>
                              <a:lnTo>
                                <a:pt x="547" y="97"/>
                              </a:lnTo>
                              <a:lnTo>
                                <a:pt x="551" y="95"/>
                              </a:lnTo>
                              <a:lnTo>
                                <a:pt x="554" y="93"/>
                              </a:lnTo>
                              <a:lnTo>
                                <a:pt x="557" y="90"/>
                              </a:lnTo>
                              <a:lnTo>
                                <a:pt x="558" y="88"/>
                              </a:lnTo>
                              <a:lnTo>
                                <a:pt x="559" y="85"/>
                              </a:lnTo>
                              <a:lnTo>
                                <a:pt x="560" y="82"/>
                              </a:lnTo>
                              <a:lnTo>
                                <a:pt x="559" y="78"/>
                              </a:lnTo>
                              <a:lnTo>
                                <a:pt x="559" y="75"/>
                              </a:lnTo>
                              <a:lnTo>
                                <a:pt x="557" y="72"/>
                              </a:lnTo>
                              <a:lnTo>
                                <a:pt x="555" y="69"/>
                              </a:lnTo>
                              <a:lnTo>
                                <a:pt x="553" y="67"/>
                              </a:lnTo>
                              <a:lnTo>
                                <a:pt x="550" y="65"/>
                              </a:lnTo>
                              <a:lnTo>
                                <a:pt x="546" y="62"/>
                              </a:lnTo>
                              <a:lnTo>
                                <a:pt x="542" y="61"/>
                              </a:lnTo>
                              <a:lnTo>
                                <a:pt x="537" y="58"/>
                              </a:lnTo>
                              <a:lnTo>
                                <a:pt x="532" y="57"/>
                              </a:lnTo>
                              <a:lnTo>
                                <a:pt x="526" y="56"/>
                              </a:lnTo>
                              <a:lnTo>
                                <a:pt x="519" y="55"/>
                              </a:lnTo>
                              <a:lnTo>
                                <a:pt x="513" y="54"/>
                              </a:lnTo>
                              <a:lnTo>
                                <a:pt x="505" y="54"/>
                              </a:lnTo>
                              <a:lnTo>
                                <a:pt x="497" y="53"/>
                              </a:lnTo>
                              <a:lnTo>
                                <a:pt x="489" y="53"/>
                              </a:lnTo>
                              <a:lnTo>
                                <a:pt x="355" y="49"/>
                              </a:lnTo>
                              <a:close/>
                              <a:moveTo>
                                <a:pt x="222" y="22"/>
                              </a:moveTo>
                              <a:lnTo>
                                <a:pt x="217" y="24"/>
                              </a:lnTo>
                              <a:lnTo>
                                <a:pt x="213" y="25"/>
                              </a:lnTo>
                              <a:lnTo>
                                <a:pt x="208" y="27"/>
                              </a:lnTo>
                              <a:lnTo>
                                <a:pt x="202" y="30"/>
                              </a:lnTo>
                              <a:lnTo>
                                <a:pt x="196" y="33"/>
                              </a:lnTo>
                              <a:lnTo>
                                <a:pt x="189" y="35"/>
                              </a:lnTo>
                              <a:lnTo>
                                <a:pt x="182" y="39"/>
                              </a:lnTo>
                              <a:lnTo>
                                <a:pt x="174" y="42"/>
                              </a:lnTo>
                              <a:lnTo>
                                <a:pt x="167" y="45"/>
                              </a:lnTo>
                              <a:lnTo>
                                <a:pt x="158" y="49"/>
                              </a:lnTo>
                              <a:lnTo>
                                <a:pt x="149" y="54"/>
                              </a:lnTo>
                              <a:lnTo>
                                <a:pt x="140" y="58"/>
                              </a:lnTo>
                              <a:lnTo>
                                <a:pt x="130" y="63"/>
                              </a:lnTo>
                              <a:lnTo>
                                <a:pt x="119" y="68"/>
                              </a:lnTo>
                              <a:lnTo>
                                <a:pt x="108" y="73"/>
                              </a:lnTo>
                              <a:lnTo>
                                <a:pt x="97" y="78"/>
                              </a:lnTo>
                              <a:lnTo>
                                <a:pt x="31" y="78"/>
                              </a:lnTo>
                              <a:lnTo>
                                <a:pt x="25" y="99"/>
                              </a:lnTo>
                              <a:lnTo>
                                <a:pt x="21" y="120"/>
                              </a:lnTo>
                              <a:lnTo>
                                <a:pt x="19" y="141"/>
                              </a:lnTo>
                              <a:lnTo>
                                <a:pt x="18" y="161"/>
                              </a:lnTo>
                              <a:lnTo>
                                <a:pt x="19" y="181"/>
                              </a:lnTo>
                              <a:lnTo>
                                <a:pt x="21" y="201"/>
                              </a:lnTo>
                              <a:lnTo>
                                <a:pt x="24" y="222"/>
                              </a:lnTo>
                              <a:lnTo>
                                <a:pt x="29" y="242"/>
                              </a:lnTo>
                              <a:lnTo>
                                <a:pt x="79" y="242"/>
                              </a:lnTo>
                              <a:lnTo>
                                <a:pt x="87" y="255"/>
                              </a:lnTo>
                              <a:lnTo>
                                <a:pt x="96" y="267"/>
                              </a:lnTo>
                              <a:lnTo>
                                <a:pt x="105" y="278"/>
                              </a:lnTo>
                              <a:lnTo>
                                <a:pt x="114" y="288"/>
                              </a:lnTo>
                              <a:lnTo>
                                <a:pt x="123" y="298"/>
                              </a:lnTo>
                              <a:lnTo>
                                <a:pt x="134" y="307"/>
                              </a:lnTo>
                              <a:lnTo>
                                <a:pt x="144" y="316"/>
                              </a:lnTo>
                              <a:lnTo>
                                <a:pt x="154" y="324"/>
                              </a:lnTo>
                              <a:lnTo>
                                <a:pt x="158" y="325"/>
                              </a:lnTo>
                              <a:lnTo>
                                <a:pt x="162" y="325"/>
                              </a:lnTo>
                              <a:lnTo>
                                <a:pt x="164" y="326"/>
                              </a:lnTo>
                              <a:lnTo>
                                <a:pt x="167" y="326"/>
                              </a:lnTo>
                              <a:lnTo>
                                <a:pt x="168" y="326"/>
                              </a:lnTo>
                              <a:lnTo>
                                <a:pt x="170" y="326"/>
                              </a:lnTo>
                              <a:lnTo>
                                <a:pt x="173" y="325"/>
                              </a:lnTo>
                              <a:lnTo>
                                <a:pt x="175" y="325"/>
                              </a:lnTo>
                              <a:lnTo>
                                <a:pt x="179" y="324"/>
                              </a:lnTo>
                              <a:lnTo>
                                <a:pt x="182" y="324"/>
                              </a:lnTo>
                              <a:lnTo>
                                <a:pt x="186" y="323"/>
                              </a:lnTo>
                              <a:lnTo>
                                <a:pt x="191" y="322"/>
                              </a:lnTo>
                              <a:lnTo>
                                <a:pt x="145" y="299"/>
                              </a:lnTo>
                              <a:lnTo>
                                <a:pt x="150" y="286"/>
                              </a:lnTo>
                              <a:lnTo>
                                <a:pt x="157" y="274"/>
                              </a:lnTo>
                              <a:lnTo>
                                <a:pt x="165" y="263"/>
                              </a:lnTo>
                              <a:lnTo>
                                <a:pt x="174" y="252"/>
                              </a:lnTo>
                              <a:lnTo>
                                <a:pt x="152" y="239"/>
                              </a:lnTo>
                              <a:lnTo>
                                <a:pt x="157" y="229"/>
                              </a:lnTo>
                              <a:lnTo>
                                <a:pt x="163" y="221"/>
                              </a:lnTo>
                              <a:lnTo>
                                <a:pt x="168" y="213"/>
                              </a:lnTo>
                              <a:lnTo>
                                <a:pt x="173" y="206"/>
                              </a:lnTo>
                              <a:lnTo>
                                <a:pt x="179" y="200"/>
                              </a:lnTo>
                              <a:lnTo>
                                <a:pt x="185" y="195"/>
                              </a:lnTo>
                              <a:lnTo>
                                <a:pt x="190" y="192"/>
                              </a:lnTo>
                              <a:lnTo>
                                <a:pt x="196" y="189"/>
                              </a:lnTo>
                              <a:lnTo>
                                <a:pt x="171" y="175"/>
                              </a:lnTo>
                              <a:lnTo>
                                <a:pt x="174" y="168"/>
                              </a:lnTo>
                              <a:lnTo>
                                <a:pt x="177" y="162"/>
                              </a:lnTo>
                              <a:lnTo>
                                <a:pt x="181" y="155"/>
                              </a:lnTo>
                              <a:lnTo>
                                <a:pt x="184" y="150"/>
                              </a:lnTo>
                              <a:lnTo>
                                <a:pt x="188" y="144"/>
                              </a:lnTo>
                              <a:lnTo>
                                <a:pt x="192" y="139"/>
                              </a:lnTo>
                              <a:lnTo>
                                <a:pt x="196" y="135"/>
                              </a:lnTo>
                              <a:lnTo>
                                <a:pt x="200" y="131"/>
                              </a:lnTo>
                              <a:lnTo>
                                <a:pt x="204" y="127"/>
                              </a:lnTo>
                              <a:lnTo>
                                <a:pt x="208" y="125"/>
                              </a:lnTo>
                              <a:lnTo>
                                <a:pt x="213" y="122"/>
                              </a:lnTo>
                              <a:lnTo>
                                <a:pt x="218" y="120"/>
                              </a:lnTo>
                              <a:lnTo>
                                <a:pt x="223" y="118"/>
                              </a:lnTo>
                              <a:lnTo>
                                <a:pt x="227" y="117"/>
                              </a:lnTo>
                              <a:lnTo>
                                <a:pt x="233" y="117"/>
                              </a:lnTo>
                              <a:lnTo>
                                <a:pt x="238" y="116"/>
                              </a:lnTo>
                              <a:lnTo>
                                <a:pt x="247" y="117"/>
                              </a:lnTo>
                              <a:lnTo>
                                <a:pt x="256" y="120"/>
                              </a:lnTo>
                              <a:lnTo>
                                <a:pt x="261" y="121"/>
                              </a:lnTo>
                              <a:lnTo>
                                <a:pt x="266" y="123"/>
                              </a:lnTo>
                              <a:lnTo>
                                <a:pt x="271" y="126"/>
                              </a:lnTo>
                              <a:lnTo>
                                <a:pt x="276" y="129"/>
                              </a:lnTo>
                              <a:lnTo>
                                <a:pt x="309" y="129"/>
                              </a:lnTo>
                              <a:lnTo>
                                <a:pt x="299" y="124"/>
                              </a:lnTo>
                              <a:lnTo>
                                <a:pt x="290" y="117"/>
                              </a:lnTo>
                              <a:lnTo>
                                <a:pt x="279" y="110"/>
                              </a:lnTo>
                              <a:lnTo>
                                <a:pt x="269" y="100"/>
                              </a:lnTo>
                              <a:lnTo>
                                <a:pt x="261" y="104"/>
                              </a:lnTo>
                              <a:lnTo>
                                <a:pt x="254" y="108"/>
                              </a:lnTo>
                              <a:lnTo>
                                <a:pt x="246" y="111"/>
                              </a:lnTo>
                              <a:lnTo>
                                <a:pt x="238" y="114"/>
                              </a:lnTo>
                              <a:lnTo>
                                <a:pt x="230" y="116"/>
                              </a:lnTo>
                              <a:lnTo>
                                <a:pt x="223" y="118"/>
                              </a:lnTo>
                              <a:lnTo>
                                <a:pt x="215" y="119"/>
                              </a:lnTo>
                              <a:lnTo>
                                <a:pt x="206" y="119"/>
                              </a:lnTo>
                              <a:lnTo>
                                <a:pt x="198" y="118"/>
                              </a:lnTo>
                              <a:lnTo>
                                <a:pt x="197" y="96"/>
                              </a:lnTo>
                              <a:lnTo>
                                <a:pt x="203" y="97"/>
                              </a:lnTo>
                              <a:lnTo>
                                <a:pt x="212" y="96"/>
                              </a:lnTo>
                              <a:lnTo>
                                <a:pt x="221" y="95"/>
                              </a:lnTo>
                              <a:lnTo>
                                <a:pt x="230" y="94"/>
                              </a:lnTo>
                              <a:lnTo>
                                <a:pt x="239" y="91"/>
                              </a:lnTo>
                              <a:lnTo>
                                <a:pt x="247" y="88"/>
                              </a:lnTo>
                              <a:lnTo>
                                <a:pt x="255" y="84"/>
                              </a:lnTo>
                              <a:lnTo>
                                <a:pt x="264" y="79"/>
                              </a:lnTo>
                              <a:lnTo>
                                <a:pt x="272" y="74"/>
                              </a:lnTo>
                              <a:lnTo>
                                <a:pt x="280" y="83"/>
                              </a:lnTo>
                              <a:lnTo>
                                <a:pt x="288" y="91"/>
                              </a:lnTo>
                              <a:lnTo>
                                <a:pt x="296" y="98"/>
                              </a:lnTo>
                              <a:lnTo>
                                <a:pt x="303" y="103"/>
                              </a:lnTo>
                              <a:lnTo>
                                <a:pt x="311" y="107"/>
                              </a:lnTo>
                              <a:lnTo>
                                <a:pt x="319" y="111"/>
                              </a:lnTo>
                              <a:lnTo>
                                <a:pt x="327" y="113"/>
                              </a:lnTo>
                              <a:lnTo>
                                <a:pt x="335" y="113"/>
                              </a:lnTo>
                              <a:lnTo>
                                <a:pt x="340" y="113"/>
                              </a:lnTo>
                              <a:lnTo>
                                <a:pt x="344" y="112"/>
                              </a:lnTo>
                              <a:lnTo>
                                <a:pt x="349" y="111"/>
                              </a:lnTo>
                              <a:lnTo>
                                <a:pt x="354" y="109"/>
                              </a:lnTo>
                              <a:lnTo>
                                <a:pt x="358" y="106"/>
                              </a:lnTo>
                              <a:lnTo>
                                <a:pt x="363" y="104"/>
                              </a:lnTo>
                              <a:lnTo>
                                <a:pt x="367" y="100"/>
                              </a:lnTo>
                              <a:lnTo>
                                <a:pt x="371" y="96"/>
                              </a:lnTo>
                              <a:lnTo>
                                <a:pt x="314" y="32"/>
                              </a:lnTo>
                              <a:lnTo>
                                <a:pt x="222" y="22"/>
                              </a:lnTo>
                              <a:close/>
                              <a:moveTo>
                                <a:pt x="220" y="0"/>
                              </a:moveTo>
                              <a:lnTo>
                                <a:pt x="321" y="11"/>
                              </a:lnTo>
                              <a:lnTo>
                                <a:pt x="336" y="27"/>
                              </a:lnTo>
                              <a:lnTo>
                                <a:pt x="485" y="31"/>
                              </a:lnTo>
                              <a:lnTo>
                                <a:pt x="498" y="32"/>
                              </a:lnTo>
                              <a:lnTo>
                                <a:pt x="509" y="32"/>
                              </a:lnTo>
                              <a:lnTo>
                                <a:pt x="519" y="33"/>
                              </a:lnTo>
                              <a:lnTo>
                                <a:pt x="529" y="34"/>
                              </a:lnTo>
                              <a:lnTo>
                                <a:pt x="538" y="36"/>
                              </a:lnTo>
                              <a:lnTo>
                                <a:pt x="545" y="38"/>
                              </a:lnTo>
                              <a:lnTo>
                                <a:pt x="552" y="40"/>
                              </a:lnTo>
                              <a:lnTo>
                                <a:pt x="557" y="42"/>
                              </a:lnTo>
                              <a:lnTo>
                                <a:pt x="562" y="46"/>
                              </a:lnTo>
                              <a:lnTo>
                                <a:pt x="566" y="49"/>
                              </a:lnTo>
                              <a:lnTo>
                                <a:pt x="570" y="53"/>
                              </a:lnTo>
                              <a:lnTo>
                                <a:pt x="573" y="58"/>
                              </a:lnTo>
                              <a:lnTo>
                                <a:pt x="575" y="63"/>
                              </a:lnTo>
                              <a:lnTo>
                                <a:pt x="576" y="68"/>
                              </a:lnTo>
                              <a:lnTo>
                                <a:pt x="577" y="74"/>
                              </a:lnTo>
                              <a:lnTo>
                                <a:pt x="578" y="81"/>
                              </a:lnTo>
                              <a:lnTo>
                                <a:pt x="577" y="87"/>
                              </a:lnTo>
                              <a:lnTo>
                                <a:pt x="576" y="92"/>
                              </a:lnTo>
                              <a:lnTo>
                                <a:pt x="575" y="97"/>
                              </a:lnTo>
                              <a:lnTo>
                                <a:pt x="572" y="102"/>
                              </a:lnTo>
                              <a:lnTo>
                                <a:pt x="570" y="106"/>
                              </a:lnTo>
                              <a:lnTo>
                                <a:pt x="565" y="110"/>
                              </a:lnTo>
                              <a:lnTo>
                                <a:pt x="561" y="114"/>
                              </a:lnTo>
                              <a:lnTo>
                                <a:pt x="556" y="117"/>
                              </a:lnTo>
                              <a:lnTo>
                                <a:pt x="550" y="120"/>
                              </a:lnTo>
                              <a:lnTo>
                                <a:pt x="544" y="122"/>
                              </a:lnTo>
                              <a:lnTo>
                                <a:pt x="537" y="124"/>
                              </a:lnTo>
                              <a:lnTo>
                                <a:pt x="530" y="126"/>
                              </a:lnTo>
                              <a:lnTo>
                                <a:pt x="521" y="127"/>
                              </a:lnTo>
                              <a:lnTo>
                                <a:pt x="512" y="128"/>
                              </a:lnTo>
                              <a:lnTo>
                                <a:pt x="503" y="129"/>
                              </a:lnTo>
                              <a:lnTo>
                                <a:pt x="493" y="129"/>
                              </a:lnTo>
                              <a:lnTo>
                                <a:pt x="361" y="131"/>
                              </a:lnTo>
                              <a:lnTo>
                                <a:pt x="348" y="134"/>
                              </a:lnTo>
                              <a:lnTo>
                                <a:pt x="352" y="138"/>
                              </a:lnTo>
                              <a:lnTo>
                                <a:pt x="356" y="142"/>
                              </a:lnTo>
                              <a:lnTo>
                                <a:pt x="359" y="146"/>
                              </a:lnTo>
                              <a:lnTo>
                                <a:pt x="361" y="150"/>
                              </a:lnTo>
                              <a:lnTo>
                                <a:pt x="363" y="155"/>
                              </a:lnTo>
                              <a:lnTo>
                                <a:pt x="365" y="161"/>
                              </a:lnTo>
                              <a:lnTo>
                                <a:pt x="366" y="166"/>
                              </a:lnTo>
                              <a:lnTo>
                                <a:pt x="366" y="173"/>
                              </a:lnTo>
                              <a:lnTo>
                                <a:pt x="365" y="181"/>
                              </a:lnTo>
                              <a:lnTo>
                                <a:pt x="364" y="189"/>
                              </a:lnTo>
                              <a:lnTo>
                                <a:pt x="361" y="196"/>
                              </a:lnTo>
                              <a:lnTo>
                                <a:pt x="358" y="202"/>
                              </a:lnTo>
                              <a:lnTo>
                                <a:pt x="353" y="207"/>
                              </a:lnTo>
                              <a:lnTo>
                                <a:pt x="348" y="212"/>
                              </a:lnTo>
                              <a:lnTo>
                                <a:pt x="341" y="215"/>
                              </a:lnTo>
                              <a:lnTo>
                                <a:pt x="334" y="219"/>
                              </a:lnTo>
                              <a:lnTo>
                                <a:pt x="336" y="225"/>
                              </a:lnTo>
                              <a:lnTo>
                                <a:pt x="337" y="230"/>
                              </a:lnTo>
                              <a:lnTo>
                                <a:pt x="338" y="235"/>
                              </a:lnTo>
                              <a:lnTo>
                                <a:pt x="338" y="240"/>
                              </a:lnTo>
                              <a:lnTo>
                                <a:pt x="337" y="250"/>
                              </a:lnTo>
                              <a:lnTo>
                                <a:pt x="335" y="259"/>
                              </a:lnTo>
                              <a:lnTo>
                                <a:pt x="332" y="267"/>
                              </a:lnTo>
                              <a:lnTo>
                                <a:pt x="327" y="274"/>
                              </a:lnTo>
                              <a:lnTo>
                                <a:pt x="322" y="279"/>
                              </a:lnTo>
                              <a:lnTo>
                                <a:pt x="315" y="284"/>
                              </a:lnTo>
                              <a:lnTo>
                                <a:pt x="306" y="287"/>
                              </a:lnTo>
                              <a:lnTo>
                                <a:pt x="296" y="290"/>
                              </a:lnTo>
                              <a:lnTo>
                                <a:pt x="297" y="294"/>
                              </a:lnTo>
                              <a:lnTo>
                                <a:pt x="297" y="297"/>
                              </a:lnTo>
                              <a:lnTo>
                                <a:pt x="296" y="303"/>
                              </a:lnTo>
                              <a:lnTo>
                                <a:pt x="296" y="308"/>
                              </a:lnTo>
                              <a:lnTo>
                                <a:pt x="295" y="313"/>
                              </a:lnTo>
                              <a:lnTo>
                                <a:pt x="293" y="318"/>
                              </a:lnTo>
                              <a:lnTo>
                                <a:pt x="292" y="322"/>
                              </a:lnTo>
                              <a:lnTo>
                                <a:pt x="289" y="326"/>
                              </a:lnTo>
                              <a:lnTo>
                                <a:pt x="286" y="330"/>
                              </a:lnTo>
                              <a:lnTo>
                                <a:pt x="283" y="333"/>
                              </a:lnTo>
                              <a:lnTo>
                                <a:pt x="280" y="336"/>
                              </a:lnTo>
                              <a:lnTo>
                                <a:pt x="276" y="338"/>
                              </a:lnTo>
                              <a:lnTo>
                                <a:pt x="271" y="340"/>
                              </a:lnTo>
                              <a:lnTo>
                                <a:pt x="266" y="342"/>
                              </a:lnTo>
                              <a:lnTo>
                                <a:pt x="261" y="343"/>
                              </a:lnTo>
                              <a:lnTo>
                                <a:pt x="255" y="344"/>
                              </a:lnTo>
                              <a:lnTo>
                                <a:pt x="249" y="345"/>
                              </a:lnTo>
                              <a:lnTo>
                                <a:pt x="242" y="345"/>
                              </a:lnTo>
                              <a:lnTo>
                                <a:pt x="230" y="344"/>
                              </a:lnTo>
                              <a:lnTo>
                                <a:pt x="216" y="337"/>
                              </a:lnTo>
                              <a:lnTo>
                                <a:pt x="205" y="341"/>
                              </a:lnTo>
                              <a:lnTo>
                                <a:pt x="194" y="343"/>
                              </a:lnTo>
                              <a:lnTo>
                                <a:pt x="183" y="345"/>
                              </a:lnTo>
                              <a:lnTo>
                                <a:pt x="173" y="345"/>
                              </a:lnTo>
                              <a:lnTo>
                                <a:pt x="169" y="345"/>
                              </a:lnTo>
                              <a:lnTo>
                                <a:pt x="164" y="345"/>
                              </a:lnTo>
                              <a:lnTo>
                                <a:pt x="158" y="344"/>
                              </a:lnTo>
                              <a:lnTo>
                                <a:pt x="151" y="343"/>
                              </a:lnTo>
                              <a:lnTo>
                                <a:pt x="141" y="337"/>
                              </a:lnTo>
                              <a:lnTo>
                                <a:pt x="131" y="330"/>
                              </a:lnTo>
                              <a:lnTo>
                                <a:pt x="121" y="322"/>
                              </a:lnTo>
                              <a:lnTo>
                                <a:pt x="111" y="313"/>
                              </a:lnTo>
                              <a:lnTo>
                                <a:pt x="101" y="303"/>
                              </a:lnTo>
                              <a:lnTo>
                                <a:pt x="90" y="291"/>
                              </a:lnTo>
                              <a:lnTo>
                                <a:pt x="80" y="279"/>
                              </a:lnTo>
                              <a:lnTo>
                                <a:pt x="69" y="265"/>
                              </a:lnTo>
                              <a:lnTo>
                                <a:pt x="17" y="265"/>
                              </a:lnTo>
                              <a:lnTo>
                                <a:pt x="13" y="253"/>
                              </a:lnTo>
                              <a:lnTo>
                                <a:pt x="9" y="240"/>
                              </a:lnTo>
                              <a:lnTo>
                                <a:pt x="6" y="227"/>
                              </a:lnTo>
                              <a:lnTo>
                                <a:pt x="3" y="215"/>
                              </a:lnTo>
                              <a:lnTo>
                                <a:pt x="2" y="202"/>
                              </a:lnTo>
                              <a:lnTo>
                                <a:pt x="0" y="189"/>
                              </a:lnTo>
                              <a:lnTo>
                                <a:pt x="0" y="177"/>
                              </a:lnTo>
                              <a:lnTo>
                                <a:pt x="0" y="164"/>
                              </a:lnTo>
                              <a:lnTo>
                                <a:pt x="0" y="150"/>
                              </a:lnTo>
                              <a:lnTo>
                                <a:pt x="1" y="136"/>
                              </a:lnTo>
                              <a:lnTo>
                                <a:pt x="2" y="122"/>
                              </a:lnTo>
                              <a:lnTo>
                                <a:pt x="4" y="109"/>
                              </a:lnTo>
                              <a:lnTo>
                                <a:pt x="7" y="96"/>
                              </a:lnTo>
                              <a:lnTo>
                                <a:pt x="10" y="82"/>
                              </a:lnTo>
                              <a:lnTo>
                                <a:pt x="14" y="69"/>
                              </a:lnTo>
                              <a:lnTo>
                                <a:pt x="19" y="57"/>
                              </a:lnTo>
                              <a:lnTo>
                                <a:pt x="97" y="57"/>
                              </a:lnTo>
                              <a:lnTo>
                                <a:pt x="111" y="49"/>
                              </a:lnTo>
                              <a:lnTo>
                                <a:pt x="125" y="41"/>
                              </a:lnTo>
                              <a:lnTo>
                                <a:pt x="139" y="33"/>
                              </a:lnTo>
                              <a:lnTo>
                                <a:pt x="155" y="26"/>
                              </a:lnTo>
                              <a:lnTo>
                                <a:pt x="171" y="19"/>
                              </a:lnTo>
                              <a:lnTo>
                                <a:pt x="187" y="12"/>
                              </a:lnTo>
                              <a:lnTo>
                                <a:pt x="203" y="6"/>
                              </a:lnTo>
                              <a:lnTo>
                                <a:pt x="220" y="0"/>
                              </a:lnTo>
                              <a:close/>
                            </a:path>
                          </a:pathLst>
                        </a:custGeom>
                        <a:solidFill>
                          <a:srgbClr val="FF0000"/>
                        </a:solidFill>
                        <a:ln>
                          <a:noFill/>
                        </a:ln>
                        <a:effectLst/>
                      </wps:spPr>
                      <wps:bodyPr upright="1"/>
                    </wps:wsp>
                  </a:graphicData>
                </a:graphic>
              </wp:inline>
            </w:drawing>
          </mc:Choice>
          <mc:Fallback>
            <w:pict>
              <v:shape w14:anchorId="44164E58" id="任意多边形 768" o:spid="_x0000_s1026" style="width:28.95pt;height:17.3pt;visibility:visible;mso-wrap-style:square;mso-left-percent:-10001;mso-top-percent:-10001;mso-position-horizontal:absolute;mso-position-horizontal-relative:char;mso-position-vertical:absolute;mso-position-vertical-relative:line;mso-left-percent:-10001;mso-top-percent:-10001;v-text-anchor:top" coordsize="579,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" path="m195,263r-8,6l181,275r-6,7l171,289r59,33l245,323r8,-1l260,321r5,-3l270,315r4,-5l277,304r1,-7l279,290r-36,l195,263xm222,202r-7,2l208,206r-6,2l196,212r-5,3l186,220r-4,5l179,230r71,38l283,269r8,-1l299,267r6,-2l310,262r4,-4l317,253r1,-6l319,241r-1,-4l317,232r-1,-5l313,222r-53,1l222,202xm238,138r-7,1l225,140r-6,2l213,145r-5,4l204,154r-5,6l196,166r69,35l304,201r10,l323,199r7,-2l336,194r5,-4l344,185r3,-6l347,173r,-5l345,163r-2,-3l340,157r-4,-2l330,153r-6,-1l317,152r-47,l266,149r-4,-3l258,143r-4,-2l250,140r-4,-1l242,138r-4,xm355,49r42,47l392,103r-4,4l471,107r11,l492,107r9,-1l510,106r8,-2l525,104r7,-2l538,101r5,-2l547,97r4,-2l554,93r3,-3l558,88r1,-3l560,82r-1,-4l559,75r-2,-3l555,69r-2,-2l550,65r-4,-3l542,61r-5,-3l532,57r-6,-1l519,55r-6,-1l505,54r-8,-1l489,53,355,49xm222,22r-5,2l213,25r-5,2l202,30r-6,3l189,35r-7,4l174,42r-7,3l158,49r-9,5l140,58r-10,5l119,68r-11,5l97,78r-66,l25,99r-4,21l19,141r-1,20l19,181r2,20l24,222r5,20l79,242r8,13l96,267r9,11l114,288r9,10l134,307r10,9l154,324r4,1l162,325r2,1l167,326r1,l170,326r3,-1l175,325r4,-1l182,324r4,-1l191,322,145,299r5,-13l157,274r8,-11l174,252,152,239r5,-10l163,221r5,-8l173,206r6,-6l185,195r5,-3l196,189,171,175r3,-7l177,162r4,-7l184,150r4,-6l192,139r4,-4l200,131r4,-4l208,125r5,-3l218,120r5,-2l227,117r6,l238,116r9,1l256,120r5,1l266,123r5,3l276,129r33,l299,124r-9,-7l279,110,269,100r-8,4l254,108r-8,3l238,114r-8,2l223,118r-8,1l206,119r-8,-1l197,96r6,1l212,96r9,-1l230,94r9,-3l247,88r8,-4l264,79r8,-5l280,83r8,8l296,98r7,5l311,107r8,4l327,113r8,l340,113r4,-1l349,111r5,-2l358,106r5,-2l367,100r4,-4l314,32,222,22xm220,l321,11r15,16l485,31r13,1l509,32r10,1l529,34r9,2l545,38r7,2l557,42r5,4l566,49r4,4l573,58r2,5l576,68r1,6l578,81r-1,6l576,92r-1,5l572,102r-2,4l565,110r-4,4l556,117r-6,3l544,122r-7,2l530,126r-9,1l512,128r-9,1l493,129r-132,2l348,134r4,4l356,142r3,4l361,150r2,5l365,161r1,5l366,173r-1,8l364,189r-3,7l358,202r-5,5l348,212r-7,3l334,219r2,6l337,230r1,5l338,240r-1,10l335,259r-3,8l327,274r-5,5l315,284r-9,3l296,290r1,4l297,297r-1,6l296,308r-1,5l293,318r-1,4l289,326r-3,4l283,333r-3,3l276,338r-5,2l266,342r-5,1l255,344r-6,1l242,345r-12,-1l216,337r-11,4l194,343r-11,2l173,345r-4,l164,345r-6,-1l151,343r-10,-6l131,330r-10,-8l111,313,101,303,90,291,80,279,69,265r-52,l13,253,9,240,6,227,3,215,2,202,,189,,177,,164,,150,1,136,2,122,4,109,7,96,10,82,14,69,19,57r78,l111,49r14,-8l139,33r16,-7l171,19r16,-7l203,6,220,xe" fillcolor="red" stroked="f">
                <v:path arrowok="t" textboxrect="0,0,579,345"/>
                <w10:anchorlock/>
              </v:shape>
            </w:pict>
          </mc:Fallback>
        </mc:AlternateContent>
      </w:r>
      <w:r>
        <w:rPr>
          <w:rFonts w:ascii="微软雅黑" w:eastAsia="微软雅黑" w:hAnsi="微软雅黑" w:cs="微软雅黑"/>
          <w:color w:val="FF0000"/>
          <w:spacing w:val="10"/>
          <w:position w:val="-1"/>
          <w:sz w:val="28"/>
          <w:szCs w:val="28"/>
        </w:rPr>
        <w:t>注意点：安装前必须用嘴吹一下，检查是否通畅</w:t>
      </w:r>
    </w:p>
    <w:p w:rsidR="00771492" w:rsidRDefault="00771492">
      <w:pPr>
        <w:pStyle w:val="a3"/>
        <w:spacing w:line="307" w:lineRule="auto"/>
        <w:ind w:firstLine="640"/>
        <w:rPr>
          <w:lang w:eastAsia="zh-CN"/>
        </w:rPr>
      </w:pPr>
    </w:p>
    <w:p w:rsidR="00771492" w:rsidRDefault="00685C18">
      <w:pPr>
        <w:spacing w:before="1" w:line="240" w:lineRule="auto"/>
        <w:ind w:firstLine="640"/>
      </w:pPr>
      <w:r>
        <w:rPr>
          <w:noProof/>
          <w:position w:val="-3"/>
        </w:rPr>
        <w:drawing>
          <wp:inline distT="0" distB="0" distL="114300" distR="114300">
            <wp:extent cx="718820" cy="122555"/>
            <wp:effectExtent l="0" t="0" r="5080" b="10795"/>
            <wp:docPr id="747" name="图片 482"/>
            <wp:cNvGraphicFramePr/>
            <a:graphic xmlns:a="http://schemas.openxmlformats.org/drawingml/2006/main">
              <a:graphicData uri="http://schemas.openxmlformats.org/drawingml/2006/picture">
                <pic:pic xmlns:pic="http://schemas.openxmlformats.org/drawingml/2006/picture">
                  <pic:nvPicPr>
                    <pic:cNvPr id="747" name="图片 482"/>
                    <pic:cNvPicPr/>
                  </pic:nvPicPr>
                  <pic:blipFill>
                    <a:blip r:embed="rId171"/>
                    <a:stretch>
                      <a:fillRect/>
                    </a:stretch>
                  </pic:blipFill>
                  <pic:spPr>
                    <a:xfrm>
                      <a:off x="0" y="0"/>
                      <a:ext cx="718820" cy="122555"/>
                    </a:xfrm>
                    <a:prstGeom prst="rect">
                      <a:avLst/>
                    </a:prstGeom>
                    <a:noFill/>
                    <a:ln>
                      <a:noFill/>
                    </a:ln>
                  </pic:spPr>
                </pic:pic>
              </a:graphicData>
            </a:graphic>
          </wp:inline>
        </w:drawing>
      </w:r>
    </w:p>
    <w:p w:rsidR="00771492" w:rsidRDefault="00685C18">
      <w:pPr>
        <w:spacing w:before="175" w:line="2454" w:lineRule="exact"/>
        <w:ind w:firstLine="640"/>
      </w:pPr>
      <w:r>
        <w:rPr>
          <w:noProof/>
          <w:position w:val="-49"/>
        </w:rPr>
        <w:drawing>
          <wp:inline distT="0" distB="0" distL="114300" distR="114300">
            <wp:extent cx="2352675" cy="1557655"/>
            <wp:effectExtent l="0" t="0" r="9525" b="4445"/>
            <wp:docPr id="533" name="图片 483"/>
            <wp:cNvGraphicFramePr/>
            <a:graphic xmlns:a="http://schemas.openxmlformats.org/drawingml/2006/main">
              <a:graphicData uri="http://schemas.openxmlformats.org/drawingml/2006/picture">
                <pic:pic xmlns:pic="http://schemas.openxmlformats.org/drawingml/2006/picture">
                  <pic:nvPicPr>
                    <pic:cNvPr id="533" name="图片 483"/>
                    <pic:cNvPicPr/>
                  </pic:nvPicPr>
                  <pic:blipFill>
                    <a:blip r:embed="rId172"/>
                    <a:stretch>
                      <a:fillRect/>
                    </a:stretch>
                  </pic:blipFill>
                  <pic:spPr>
                    <a:xfrm>
                      <a:off x="0" y="0"/>
                      <a:ext cx="2352675" cy="1557655"/>
                    </a:xfrm>
                    <a:prstGeom prst="rect">
                      <a:avLst/>
                    </a:prstGeom>
                    <a:noFill/>
                    <a:ln>
                      <a:noFill/>
                    </a:ln>
                  </pic:spPr>
                </pic:pic>
              </a:graphicData>
            </a:graphic>
          </wp:inline>
        </w:drawing>
      </w:r>
    </w:p>
    <w:p w:rsidR="00771492" w:rsidRDefault="00685C18">
      <w:pPr>
        <w:pStyle w:val="a3"/>
        <w:spacing w:line="316" w:lineRule="auto"/>
        <w:ind w:firstLine="640"/>
      </w:pPr>
      <w:r>
        <w:rPr>
          <w:noProof/>
          <w:lang w:eastAsia="zh-CN"/>
        </w:rPr>
        <w:drawing>
          <wp:inline distT="0" distB="0" distL="114300" distR="114300">
            <wp:extent cx="2914650" cy="1762125"/>
            <wp:effectExtent l="0" t="0" r="0" b="9525"/>
            <wp:docPr id="769"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 name="图片 527"/>
                    <pic:cNvPicPr>
                      <a:picLocks noChangeAspect="1"/>
                    </pic:cNvPicPr>
                  </pic:nvPicPr>
                  <pic:blipFill>
                    <a:blip r:embed="rId173"/>
                    <a:stretch>
                      <a:fillRect/>
                    </a:stretch>
                  </pic:blipFill>
                  <pic:spPr>
                    <a:xfrm>
                      <a:off x="0" y="0"/>
                      <a:ext cx="2914650" cy="1762125"/>
                    </a:xfrm>
                    <a:prstGeom prst="rect">
                      <a:avLst/>
                    </a:prstGeom>
                    <a:noFill/>
                    <a:ln>
                      <a:noFill/>
                    </a:ln>
                  </pic:spPr>
                </pic:pic>
              </a:graphicData>
            </a:graphic>
          </wp:inline>
        </w:drawing>
      </w:r>
    </w:p>
    <w:p w:rsidR="00771492" w:rsidRDefault="00771492">
      <w:pPr>
        <w:spacing w:before="256" w:line="268" w:lineRule="exact"/>
        <w:ind w:left="138" w:firstLine="660"/>
        <w:rPr>
          <w:rFonts w:ascii="微软雅黑" w:eastAsia="微软雅黑" w:hAnsi="微软雅黑" w:cs="微软雅黑"/>
          <w:spacing w:val="30"/>
          <w:position w:val="-1"/>
          <w:sz w:val="27"/>
          <w:szCs w:val="27"/>
        </w:rPr>
      </w:pPr>
    </w:p>
    <w:p w:rsidR="00771492" w:rsidRDefault="00685C18">
      <w:pPr>
        <w:pStyle w:val="3"/>
        <w:ind w:firstLine="640"/>
      </w:pPr>
      <w:r>
        <w:t>4.3</w:t>
      </w:r>
      <w:r>
        <w:t>运行调试</w:t>
      </w:r>
    </w:p>
    <w:p w:rsidR="00771492" w:rsidRDefault="00685C18">
      <w:pPr>
        <w:spacing w:line="240" w:lineRule="auto"/>
        <w:ind w:firstLine="640"/>
      </w:pPr>
      <w:r>
        <w:rPr>
          <w:noProof/>
          <w:position w:val="-3"/>
        </w:rPr>
        <w:drawing>
          <wp:inline distT="0" distB="0" distL="114300" distR="114300">
            <wp:extent cx="1169670" cy="122555"/>
            <wp:effectExtent l="0" t="0" r="11430" b="10795"/>
            <wp:docPr id="604" name="图片 488"/>
            <wp:cNvGraphicFramePr/>
            <a:graphic xmlns:a="http://schemas.openxmlformats.org/drawingml/2006/main">
              <a:graphicData uri="http://schemas.openxmlformats.org/drawingml/2006/picture">
                <pic:pic xmlns:pic="http://schemas.openxmlformats.org/drawingml/2006/picture">
                  <pic:nvPicPr>
                    <pic:cNvPr id="604" name="图片 488"/>
                    <pic:cNvPicPr/>
                  </pic:nvPicPr>
                  <pic:blipFill>
                    <a:blip r:embed="rId174"/>
                    <a:stretch>
                      <a:fillRect/>
                    </a:stretch>
                  </pic:blipFill>
                  <pic:spPr>
                    <a:xfrm>
                      <a:off x="0" y="0"/>
                      <a:ext cx="1169670" cy="122555"/>
                    </a:xfrm>
                    <a:prstGeom prst="rect">
                      <a:avLst/>
                    </a:prstGeom>
                    <a:noFill/>
                    <a:ln>
                      <a:noFill/>
                    </a:ln>
                  </pic:spPr>
                </pic:pic>
              </a:graphicData>
            </a:graphic>
          </wp:inline>
        </w:drawing>
      </w:r>
    </w:p>
    <w:p w:rsidR="00771492" w:rsidRDefault="00771492">
      <w:pPr>
        <w:pStyle w:val="a3"/>
        <w:spacing w:line="289" w:lineRule="auto"/>
        <w:ind w:firstLine="640"/>
      </w:pPr>
    </w:p>
    <w:p w:rsidR="00771492" w:rsidRDefault="00685C18">
      <w:pPr>
        <w:spacing w:line="2889" w:lineRule="exact"/>
        <w:ind w:firstLine="640"/>
      </w:pPr>
      <w:r>
        <w:rPr>
          <w:noProof/>
          <w:position w:val="-57"/>
        </w:rPr>
        <w:drawing>
          <wp:inline distT="0" distB="0" distL="114300" distR="114300">
            <wp:extent cx="2447925" cy="1833880"/>
            <wp:effectExtent l="0" t="0" r="9525" b="13970"/>
            <wp:docPr id="605" name="图片 489"/>
            <wp:cNvGraphicFramePr/>
            <a:graphic xmlns:a="http://schemas.openxmlformats.org/drawingml/2006/main">
              <a:graphicData uri="http://schemas.openxmlformats.org/drawingml/2006/picture">
                <pic:pic xmlns:pic="http://schemas.openxmlformats.org/drawingml/2006/picture">
                  <pic:nvPicPr>
                    <pic:cNvPr id="605" name="图片 489"/>
                    <pic:cNvPicPr/>
                  </pic:nvPicPr>
                  <pic:blipFill>
                    <a:blip r:embed="rId175"/>
                    <a:stretch>
                      <a:fillRect/>
                    </a:stretch>
                  </pic:blipFill>
                  <pic:spPr>
                    <a:xfrm>
                      <a:off x="0" y="0"/>
                      <a:ext cx="2447925" cy="1833880"/>
                    </a:xfrm>
                    <a:prstGeom prst="rect">
                      <a:avLst/>
                    </a:prstGeom>
                    <a:noFill/>
                    <a:ln>
                      <a:noFill/>
                    </a:ln>
                  </pic:spPr>
                </pic:pic>
              </a:graphicData>
            </a:graphic>
          </wp:inline>
        </w:drawing>
      </w:r>
    </w:p>
    <w:p w:rsidR="00771492" w:rsidRDefault="00685C18">
      <w:pPr>
        <w:spacing w:before="174" w:line="194" w:lineRule="exact"/>
        <w:ind w:firstLine="640"/>
      </w:pPr>
      <w:r>
        <w:rPr>
          <w:noProof/>
          <w:position w:val="-3"/>
        </w:rPr>
        <w:drawing>
          <wp:inline distT="0" distB="0" distL="114300" distR="114300">
            <wp:extent cx="786130" cy="123190"/>
            <wp:effectExtent l="0" t="0" r="13970" b="10160"/>
            <wp:docPr id="606" name="图片 490"/>
            <wp:cNvGraphicFramePr/>
            <a:graphic xmlns:a="http://schemas.openxmlformats.org/drawingml/2006/main">
              <a:graphicData uri="http://schemas.openxmlformats.org/drawingml/2006/picture">
                <pic:pic xmlns:pic="http://schemas.openxmlformats.org/drawingml/2006/picture">
                  <pic:nvPicPr>
                    <pic:cNvPr id="606" name="图片 490"/>
                    <pic:cNvPicPr/>
                  </pic:nvPicPr>
                  <pic:blipFill>
                    <a:blip r:embed="rId176"/>
                    <a:stretch>
                      <a:fillRect/>
                    </a:stretch>
                  </pic:blipFill>
                  <pic:spPr>
                    <a:xfrm>
                      <a:off x="0" y="0"/>
                      <a:ext cx="786130" cy="123190"/>
                    </a:xfrm>
                    <a:prstGeom prst="rect">
                      <a:avLst/>
                    </a:prstGeom>
                    <a:noFill/>
                    <a:ln>
                      <a:noFill/>
                    </a:ln>
                  </pic:spPr>
                </pic:pic>
              </a:graphicData>
            </a:graphic>
          </wp:inline>
        </w:drawing>
      </w:r>
    </w:p>
    <w:p w:rsidR="00771492" w:rsidRDefault="00685C18">
      <w:pPr>
        <w:spacing w:before="171" w:line="2586" w:lineRule="exact"/>
        <w:ind w:firstLine="640"/>
      </w:pPr>
      <w:r>
        <w:rPr>
          <w:noProof/>
          <w:position w:val="-51"/>
        </w:rPr>
        <w:lastRenderedPageBreak/>
        <w:drawing>
          <wp:inline distT="0" distB="0" distL="114300" distR="114300">
            <wp:extent cx="2479040" cy="1641475"/>
            <wp:effectExtent l="0" t="0" r="16510" b="15875"/>
            <wp:docPr id="607" name="图片 491"/>
            <wp:cNvGraphicFramePr/>
            <a:graphic xmlns:a="http://schemas.openxmlformats.org/drawingml/2006/main">
              <a:graphicData uri="http://schemas.openxmlformats.org/drawingml/2006/picture">
                <pic:pic xmlns:pic="http://schemas.openxmlformats.org/drawingml/2006/picture">
                  <pic:nvPicPr>
                    <pic:cNvPr id="607" name="图片 491"/>
                    <pic:cNvPicPr/>
                  </pic:nvPicPr>
                  <pic:blipFill>
                    <a:blip r:embed="rId177"/>
                    <a:stretch>
                      <a:fillRect/>
                    </a:stretch>
                  </pic:blipFill>
                  <pic:spPr>
                    <a:xfrm>
                      <a:off x="0" y="0"/>
                      <a:ext cx="2479040" cy="1641475"/>
                    </a:xfrm>
                    <a:prstGeom prst="rect">
                      <a:avLst/>
                    </a:prstGeom>
                    <a:noFill/>
                    <a:ln>
                      <a:noFill/>
                    </a:ln>
                  </pic:spPr>
                </pic:pic>
              </a:graphicData>
            </a:graphic>
          </wp:inline>
        </w:drawing>
      </w:r>
    </w:p>
    <w:p w:rsidR="00771492" w:rsidRDefault="00685C18">
      <w:pPr>
        <w:spacing w:before="147" w:line="197" w:lineRule="exact"/>
        <w:ind w:firstLine="640"/>
      </w:pPr>
      <w:r>
        <w:rPr>
          <w:noProof/>
          <w:position w:val="-3"/>
        </w:rPr>
        <w:drawing>
          <wp:inline distT="0" distB="0" distL="114300" distR="114300">
            <wp:extent cx="4119880" cy="124460"/>
            <wp:effectExtent l="0" t="0" r="13970" b="8890"/>
            <wp:docPr id="715" name="图片 492"/>
            <wp:cNvGraphicFramePr/>
            <a:graphic xmlns:a="http://schemas.openxmlformats.org/drawingml/2006/main">
              <a:graphicData uri="http://schemas.openxmlformats.org/drawingml/2006/picture">
                <pic:pic xmlns:pic="http://schemas.openxmlformats.org/drawingml/2006/picture">
                  <pic:nvPicPr>
                    <pic:cNvPr id="715" name="图片 492"/>
                    <pic:cNvPicPr/>
                  </pic:nvPicPr>
                  <pic:blipFill>
                    <a:blip r:embed="rId178"/>
                    <a:stretch>
                      <a:fillRect/>
                    </a:stretch>
                  </pic:blipFill>
                  <pic:spPr>
                    <a:xfrm>
                      <a:off x="0" y="0"/>
                      <a:ext cx="4119880" cy="124460"/>
                    </a:xfrm>
                    <a:prstGeom prst="rect">
                      <a:avLst/>
                    </a:prstGeom>
                    <a:noFill/>
                    <a:ln>
                      <a:noFill/>
                    </a:ln>
                  </pic:spPr>
                </pic:pic>
              </a:graphicData>
            </a:graphic>
          </wp:inline>
        </w:drawing>
      </w:r>
    </w:p>
    <w:p w:rsidR="00771492" w:rsidRDefault="00685C18">
      <w:pPr>
        <w:spacing w:before="176" w:line="3816" w:lineRule="exact"/>
        <w:ind w:firstLine="640"/>
      </w:pPr>
      <w:r>
        <w:rPr>
          <w:noProof/>
          <w:position w:val="-76"/>
        </w:rPr>
        <w:drawing>
          <wp:inline distT="0" distB="0" distL="114300" distR="114300">
            <wp:extent cx="5143500" cy="2423160"/>
            <wp:effectExtent l="0" t="0" r="0" b="15240"/>
            <wp:docPr id="716" name="图片 493"/>
            <wp:cNvGraphicFramePr/>
            <a:graphic xmlns:a="http://schemas.openxmlformats.org/drawingml/2006/main">
              <a:graphicData uri="http://schemas.openxmlformats.org/drawingml/2006/picture">
                <pic:pic xmlns:pic="http://schemas.openxmlformats.org/drawingml/2006/picture">
                  <pic:nvPicPr>
                    <pic:cNvPr id="716" name="图片 493"/>
                    <pic:cNvPicPr/>
                  </pic:nvPicPr>
                  <pic:blipFill>
                    <a:blip r:embed="rId179"/>
                    <a:stretch>
                      <a:fillRect/>
                    </a:stretch>
                  </pic:blipFill>
                  <pic:spPr>
                    <a:xfrm>
                      <a:off x="0" y="0"/>
                      <a:ext cx="5143500" cy="2423160"/>
                    </a:xfrm>
                    <a:prstGeom prst="rect">
                      <a:avLst/>
                    </a:prstGeom>
                    <a:noFill/>
                    <a:ln>
                      <a:noFill/>
                    </a:ln>
                  </pic:spPr>
                </pic:pic>
              </a:graphicData>
            </a:graphic>
          </wp:inline>
        </w:drawing>
      </w:r>
    </w:p>
    <w:p w:rsidR="00771492" w:rsidRDefault="00771492">
      <w:pPr>
        <w:pStyle w:val="a3"/>
        <w:spacing w:line="248" w:lineRule="auto"/>
        <w:ind w:firstLine="640"/>
      </w:pPr>
    </w:p>
    <w:p w:rsidR="00771492" w:rsidRDefault="00685C18">
      <w:pPr>
        <w:spacing w:line="240" w:lineRule="auto"/>
        <w:ind w:firstLineChars="0" w:firstLine="0"/>
      </w:pPr>
      <w:r>
        <w:rPr>
          <w:rFonts w:hint="eastAsia"/>
          <w:position w:val="-3"/>
        </w:rPr>
        <w:t xml:space="preserve">    </w:t>
      </w:r>
      <w:r>
        <w:rPr>
          <w:noProof/>
          <w:position w:val="-3"/>
        </w:rPr>
        <w:drawing>
          <wp:inline distT="0" distB="0" distL="114300" distR="114300">
            <wp:extent cx="4123690" cy="124460"/>
            <wp:effectExtent l="0" t="0" r="10160" b="8890"/>
            <wp:docPr id="718" name="图片 495"/>
            <wp:cNvGraphicFramePr/>
            <a:graphic xmlns:a="http://schemas.openxmlformats.org/drawingml/2006/main">
              <a:graphicData uri="http://schemas.openxmlformats.org/drawingml/2006/picture">
                <pic:pic xmlns:pic="http://schemas.openxmlformats.org/drawingml/2006/picture">
                  <pic:nvPicPr>
                    <pic:cNvPr id="718" name="图片 495"/>
                    <pic:cNvPicPr/>
                  </pic:nvPicPr>
                  <pic:blipFill>
                    <a:blip r:embed="rId180"/>
                    <a:stretch>
                      <a:fillRect/>
                    </a:stretch>
                  </pic:blipFill>
                  <pic:spPr>
                    <a:xfrm>
                      <a:off x="0" y="0"/>
                      <a:ext cx="4123690" cy="124460"/>
                    </a:xfrm>
                    <a:prstGeom prst="rect">
                      <a:avLst/>
                    </a:prstGeom>
                    <a:noFill/>
                    <a:ln>
                      <a:noFill/>
                    </a:ln>
                  </pic:spPr>
                </pic:pic>
              </a:graphicData>
            </a:graphic>
          </wp:inline>
        </w:drawing>
      </w:r>
    </w:p>
    <w:p w:rsidR="00771492" w:rsidRDefault="00771492">
      <w:pPr>
        <w:pStyle w:val="a3"/>
        <w:spacing w:line="242" w:lineRule="auto"/>
        <w:ind w:firstLine="640"/>
      </w:pPr>
    </w:p>
    <w:p w:rsidR="00771492" w:rsidRDefault="00685C18">
      <w:pPr>
        <w:spacing w:line="3294" w:lineRule="exact"/>
        <w:ind w:firstLine="640"/>
      </w:pPr>
      <w:r>
        <w:rPr>
          <w:noProof/>
          <w:position w:val="-65"/>
        </w:rPr>
        <w:drawing>
          <wp:inline distT="0" distB="0" distL="114300" distR="114300">
            <wp:extent cx="4363720" cy="2091055"/>
            <wp:effectExtent l="0" t="0" r="17780" b="4445"/>
            <wp:docPr id="719" name="图片 496"/>
            <wp:cNvGraphicFramePr/>
            <a:graphic xmlns:a="http://schemas.openxmlformats.org/drawingml/2006/main">
              <a:graphicData uri="http://schemas.openxmlformats.org/drawingml/2006/picture">
                <pic:pic xmlns:pic="http://schemas.openxmlformats.org/drawingml/2006/picture">
                  <pic:nvPicPr>
                    <pic:cNvPr id="719" name="图片 496"/>
                    <pic:cNvPicPr/>
                  </pic:nvPicPr>
                  <pic:blipFill>
                    <a:blip r:embed="rId181"/>
                    <a:stretch>
                      <a:fillRect/>
                    </a:stretch>
                  </pic:blipFill>
                  <pic:spPr>
                    <a:xfrm>
                      <a:off x="0" y="0"/>
                      <a:ext cx="4363720" cy="2091055"/>
                    </a:xfrm>
                    <a:prstGeom prst="rect">
                      <a:avLst/>
                    </a:prstGeom>
                    <a:noFill/>
                    <a:ln>
                      <a:noFill/>
                    </a:ln>
                  </pic:spPr>
                </pic:pic>
              </a:graphicData>
            </a:graphic>
          </wp:inline>
        </w:drawing>
      </w:r>
    </w:p>
    <w:p w:rsidR="00771492" w:rsidRDefault="00685C18">
      <w:pPr>
        <w:spacing w:line="240" w:lineRule="auto"/>
        <w:ind w:firstLine="640"/>
      </w:pPr>
      <w:r>
        <w:rPr>
          <w:noProof/>
          <w:position w:val="-3"/>
        </w:rPr>
        <w:drawing>
          <wp:inline distT="0" distB="0" distL="114300" distR="114300">
            <wp:extent cx="2386965" cy="124460"/>
            <wp:effectExtent l="0" t="0" r="13335" b="8890"/>
            <wp:docPr id="720" name="图片 497"/>
            <wp:cNvGraphicFramePr/>
            <a:graphic xmlns:a="http://schemas.openxmlformats.org/drawingml/2006/main">
              <a:graphicData uri="http://schemas.openxmlformats.org/drawingml/2006/picture">
                <pic:pic xmlns:pic="http://schemas.openxmlformats.org/drawingml/2006/picture">
                  <pic:nvPicPr>
                    <pic:cNvPr id="720" name="图片 497"/>
                    <pic:cNvPicPr/>
                  </pic:nvPicPr>
                  <pic:blipFill>
                    <a:blip r:embed="rId182"/>
                    <a:stretch>
                      <a:fillRect/>
                    </a:stretch>
                  </pic:blipFill>
                  <pic:spPr>
                    <a:xfrm>
                      <a:off x="0" y="0"/>
                      <a:ext cx="2386965" cy="124460"/>
                    </a:xfrm>
                    <a:prstGeom prst="rect">
                      <a:avLst/>
                    </a:prstGeom>
                    <a:noFill/>
                    <a:ln>
                      <a:noFill/>
                    </a:ln>
                  </pic:spPr>
                </pic:pic>
              </a:graphicData>
            </a:graphic>
          </wp:inline>
        </w:drawing>
      </w:r>
    </w:p>
    <w:p w:rsidR="00771492" w:rsidRDefault="00685C18">
      <w:pPr>
        <w:spacing w:line="240" w:lineRule="auto"/>
        <w:ind w:firstLine="640"/>
      </w:pPr>
      <w:r>
        <w:rPr>
          <w:noProof/>
          <w:position w:val="-62"/>
        </w:rPr>
        <w:lastRenderedPageBreak/>
        <w:drawing>
          <wp:inline distT="0" distB="0" distL="114300" distR="114300">
            <wp:extent cx="1959610" cy="1969135"/>
            <wp:effectExtent l="0" t="0" r="2540" b="12065"/>
            <wp:docPr id="721" name="图片 498"/>
            <wp:cNvGraphicFramePr/>
            <a:graphic xmlns:a="http://schemas.openxmlformats.org/drawingml/2006/main">
              <a:graphicData uri="http://schemas.openxmlformats.org/drawingml/2006/picture">
                <pic:pic xmlns:pic="http://schemas.openxmlformats.org/drawingml/2006/picture">
                  <pic:nvPicPr>
                    <pic:cNvPr id="721" name="图片 498"/>
                    <pic:cNvPicPr/>
                  </pic:nvPicPr>
                  <pic:blipFill>
                    <a:blip r:embed="rId183"/>
                    <a:stretch>
                      <a:fillRect/>
                    </a:stretch>
                  </pic:blipFill>
                  <pic:spPr>
                    <a:xfrm>
                      <a:off x="0" y="0"/>
                      <a:ext cx="1959610" cy="1969135"/>
                    </a:xfrm>
                    <a:prstGeom prst="rect">
                      <a:avLst/>
                    </a:prstGeom>
                    <a:noFill/>
                    <a:ln>
                      <a:noFill/>
                    </a:ln>
                  </pic:spPr>
                </pic:pic>
              </a:graphicData>
            </a:graphic>
          </wp:inline>
        </w:drawing>
      </w:r>
    </w:p>
    <w:p w:rsidR="00771492" w:rsidRDefault="00685C18">
      <w:pPr>
        <w:spacing w:line="240" w:lineRule="auto"/>
        <w:ind w:firstLine="640"/>
      </w:pPr>
      <w:r>
        <w:rPr>
          <w:noProof/>
          <w:position w:val="-3"/>
        </w:rPr>
        <w:drawing>
          <wp:inline distT="0" distB="0" distL="114300" distR="114300">
            <wp:extent cx="2650490" cy="123190"/>
            <wp:effectExtent l="0" t="0" r="16510" b="10160"/>
            <wp:docPr id="722" name="图片 499"/>
            <wp:cNvGraphicFramePr/>
            <a:graphic xmlns:a="http://schemas.openxmlformats.org/drawingml/2006/main">
              <a:graphicData uri="http://schemas.openxmlformats.org/drawingml/2006/picture">
                <pic:pic xmlns:pic="http://schemas.openxmlformats.org/drawingml/2006/picture">
                  <pic:nvPicPr>
                    <pic:cNvPr id="722" name="图片 499"/>
                    <pic:cNvPicPr/>
                  </pic:nvPicPr>
                  <pic:blipFill>
                    <a:blip r:embed="rId184"/>
                    <a:stretch>
                      <a:fillRect/>
                    </a:stretch>
                  </pic:blipFill>
                  <pic:spPr>
                    <a:xfrm>
                      <a:off x="0" y="0"/>
                      <a:ext cx="2650490" cy="123190"/>
                    </a:xfrm>
                    <a:prstGeom prst="rect">
                      <a:avLst/>
                    </a:prstGeom>
                    <a:noFill/>
                    <a:ln>
                      <a:noFill/>
                    </a:ln>
                  </pic:spPr>
                </pic:pic>
              </a:graphicData>
            </a:graphic>
          </wp:inline>
        </w:drawing>
      </w:r>
    </w:p>
    <w:p w:rsidR="00771492" w:rsidRDefault="00685C18">
      <w:pPr>
        <w:spacing w:line="240" w:lineRule="auto"/>
        <w:ind w:firstLine="640"/>
      </w:pPr>
      <w:r>
        <w:rPr>
          <w:noProof/>
          <w:position w:val="-45"/>
        </w:rPr>
        <w:drawing>
          <wp:inline distT="0" distB="0" distL="114300" distR="114300">
            <wp:extent cx="2161540" cy="1431290"/>
            <wp:effectExtent l="0" t="0" r="10160" b="16510"/>
            <wp:docPr id="723" name="图片 500"/>
            <wp:cNvGraphicFramePr/>
            <a:graphic xmlns:a="http://schemas.openxmlformats.org/drawingml/2006/main">
              <a:graphicData uri="http://schemas.openxmlformats.org/drawingml/2006/picture">
                <pic:pic xmlns:pic="http://schemas.openxmlformats.org/drawingml/2006/picture">
                  <pic:nvPicPr>
                    <pic:cNvPr id="723" name="图片 500"/>
                    <pic:cNvPicPr/>
                  </pic:nvPicPr>
                  <pic:blipFill>
                    <a:blip r:embed="rId185"/>
                    <a:stretch>
                      <a:fillRect/>
                    </a:stretch>
                  </pic:blipFill>
                  <pic:spPr>
                    <a:xfrm>
                      <a:off x="0" y="0"/>
                      <a:ext cx="2161540" cy="1431290"/>
                    </a:xfrm>
                    <a:prstGeom prst="rect">
                      <a:avLst/>
                    </a:prstGeom>
                    <a:noFill/>
                    <a:ln>
                      <a:noFill/>
                    </a:ln>
                  </pic:spPr>
                </pic:pic>
              </a:graphicData>
            </a:graphic>
          </wp:inline>
        </w:drawing>
      </w:r>
    </w:p>
    <w:p w:rsidR="00771492" w:rsidRDefault="00685C18">
      <w:pPr>
        <w:spacing w:line="240" w:lineRule="auto"/>
        <w:ind w:firstLine="640"/>
      </w:pPr>
      <w:r>
        <w:rPr>
          <w:noProof/>
          <w:position w:val="-3"/>
        </w:rPr>
        <w:drawing>
          <wp:inline distT="0" distB="0" distL="114300" distR="114300">
            <wp:extent cx="1985645" cy="123190"/>
            <wp:effectExtent l="0" t="0" r="14605" b="10160"/>
            <wp:docPr id="724" name="图片 501"/>
            <wp:cNvGraphicFramePr/>
            <a:graphic xmlns:a="http://schemas.openxmlformats.org/drawingml/2006/main">
              <a:graphicData uri="http://schemas.openxmlformats.org/drawingml/2006/picture">
                <pic:pic xmlns:pic="http://schemas.openxmlformats.org/drawingml/2006/picture">
                  <pic:nvPicPr>
                    <pic:cNvPr id="724" name="图片 501"/>
                    <pic:cNvPicPr/>
                  </pic:nvPicPr>
                  <pic:blipFill>
                    <a:blip r:embed="rId186"/>
                    <a:stretch>
                      <a:fillRect/>
                    </a:stretch>
                  </pic:blipFill>
                  <pic:spPr>
                    <a:xfrm>
                      <a:off x="0" y="0"/>
                      <a:ext cx="1985645" cy="123190"/>
                    </a:xfrm>
                    <a:prstGeom prst="rect">
                      <a:avLst/>
                    </a:prstGeom>
                    <a:noFill/>
                    <a:ln>
                      <a:noFill/>
                    </a:ln>
                  </pic:spPr>
                </pic:pic>
              </a:graphicData>
            </a:graphic>
          </wp:inline>
        </w:drawing>
      </w:r>
    </w:p>
    <w:p w:rsidR="00771492" w:rsidRDefault="00685C18">
      <w:pPr>
        <w:spacing w:line="240" w:lineRule="auto"/>
        <w:ind w:firstLine="640"/>
      </w:pPr>
      <w:r>
        <w:rPr>
          <w:noProof/>
          <w:position w:val="-61"/>
        </w:rPr>
        <w:drawing>
          <wp:inline distT="0" distB="0" distL="114300" distR="114300">
            <wp:extent cx="2063750" cy="1959610"/>
            <wp:effectExtent l="0" t="0" r="12700" b="2540"/>
            <wp:docPr id="725" name="图片 502"/>
            <wp:cNvGraphicFramePr/>
            <a:graphic xmlns:a="http://schemas.openxmlformats.org/drawingml/2006/main">
              <a:graphicData uri="http://schemas.openxmlformats.org/drawingml/2006/picture">
                <pic:pic xmlns:pic="http://schemas.openxmlformats.org/drawingml/2006/picture">
                  <pic:nvPicPr>
                    <pic:cNvPr id="725" name="图片 502"/>
                    <pic:cNvPicPr/>
                  </pic:nvPicPr>
                  <pic:blipFill>
                    <a:blip r:embed="rId187"/>
                    <a:stretch>
                      <a:fillRect/>
                    </a:stretch>
                  </pic:blipFill>
                  <pic:spPr>
                    <a:xfrm>
                      <a:off x="0" y="0"/>
                      <a:ext cx="2063750" cy="1959610"/>
                    </a:xfrm>
                    <a:prstGeom prst="rect">
                      <a:avLst/>
                    </a:prstGeom>
                    <a:noFill/>
                    <a:ln>
                      <a:noFill/>
                    </a:ln>
                  </pic:spPr>
                </pic:pic>
              </a:graphicData>
            </a:graphic>
          </wp:inline>
        </w:drawing>
      </w:r>
    </w:p>
    <w:p w:rsidR="00771492" w:rsidRDefault="00771492">
      <w:pPr>
        <w:pStyle w:val="a3"/>
        <w:spacing w:line="271" w:lineRule="auto"/>
        <w:ind w:firstLine="640"/>
      </w:pPr>
    </w:p>
    <w:p w:rsidR="00771492" w:rsidRDefault="00771492">
      <w:pPr>
        <w:pStyle w:val="a3"/>
        <w:spacing w:line="272" w:lineRule="auto"/>
        <w:ind w:firstLine="640"/>
      </w:pPr>
    </w:p>
    <w:p w:rsidR="00771492" w:rsidRDefault="00685C18">
      <w:pPr>
        <w:spacing w:line="194" w:lineRule="exact"/>
        <w:ind w:firstLine="640"/>
      </w:pPr>
      <w:r>
        <w:rPr>
          <w:noProof/>
          <w:position w:val="-3"/>
        </w:rPr>
        <w:drawing>
          <wp:inline distT="0" distB="0" distL="114300" distR="114300">
            <wp:extent cx="1179195" cy="122555"/>
            <wp:effectExtent l="0" t="0" r="1905" b="10795"/>
            <wp:docPr id="727" name="图片 504"/>
            <wp:cNvGraphicFramePr/>
            <a:graphic xmlns:a="http://schemas.openxmlformats.org/drawingml/2006/main">
              <a:graphicData uri="http://schemas.openxmlformats.org/drawingml/2006/picture">
                <pic:pic xmlns:pic="http://schemas.openxmlformats.org/drawingml/2006/picture">
                  <pic:nvPicPr>
                    <pic:cNvPr id="727" name="图片 504"/>
                    <pic:cNvPicPr/>
                  </pic:nvPicPr>
                  <pic:blipFill>
                    <a:blip r:embed="rId188"/>
                    <a:stretch>
                      <a:fillRect/>
                    </a:stretch>
                  </pic:blipFill>
                  <pic:spPr>
                    <a:xfrm>
                      <a:off x="0" y="0"/>
                      <a:ext cx="1179195" cy="122555"/>
                    </a:xfrm>
                    <a:prstGeom prst="rect">
                      <a:avLst/>
                    </a:prstGeom>
                    <a:noFill/>
                    <a:ln>
                      <a:noFill/>
                    </a:ln>
                  </pic:spPr>
                </pic:pic>
              </a:graphicData>
            </a:graphic>
          </wp:inline>
        </w:drawing>
      </w:r>
    </w:p>
    <w:p w:rsidR="00771492" w:rsidRDefault="00771492">
      <w:pPr>
        <w:pStyle w:val="a3"/>
        <w:spacing w:line="284" w:lineRule="auto"/>
        <w:ind w:firstLine="640"/>
      </w:pPr>
    </w:p>
    <w:p w:rsidR="00771492" w:rsidRDefault="00685C18">
      <w:pPr>
        <w:spacing w:line="2666" w:lineRule="exact"/>
        <w:ind w:firstLine="640"/>
      </w:pPr>
      <w:r>
        <w:rPr>
          <w:noProof/>
          <w:position w:val="-53"/>
        </w:rPr>
        <w:drawing>
          <wp:inline distT="0" distB="0" distL="114300" distR="114300">
            <wp:extent cx="2503805" cy="1692275"/>
            <wp:effectExtent l="0" t="0" r="10795" b="3175"/>
            <wp:docPr id="728" name="图片 505"/>
            <wp:cNvGraphicFramePr/>
            <a:graphic xmlns:a="http://schemas.openxmlformats.org/drawingml/2006/main">
              <a:graphicData uri="http://schemas.openxmlformats.org/drawingml/2006/picture">
                <pic:pic xmlns:pic="http://schemas.openxmlformats.org/drawingml/2006/picture">
                  <pic:nvPicPr>
                    <pic:cNvPr id="728" name="图片 505"/>
                    <pic:cNvPicPr/>
                  </pic:nvPicPr>
                  <pic:blipFill>
                    <a:blip r:embed="rId189"/>
                    <a:stretch>
                      <a:fillRect/>
                    </a:stretch>
                  </pic:blipFill>
                  <pic:spPr>
                    <a:xfrm>
                      <a:off x="0" y="0"/>
                      <a:ext cx="2503805" cy="1692275"/>
                    </a:xfrm>
                    <a:prstGeom prst="rect">
                      <a:avLst/>
                    </a:prstGeom>
                    <a:noFill/>
                    <a:ln>
                      <a:noFill/>
                    </a:ln>
                  </pic:spPr>
                </pic:pic>
              </a:graphicData>
            </a:graphic>
          </wp:inline>
        </w:drawing>
      </w:r>
    </w:p>
    <w:p w:rsidR="00771492" w:rsidRDefault="00685C18">
      <w:pPr>
        <w:spacing w:before="288" w:line="192" w:lineRule="exact"/>
        <w:ind w:left="141" w:firstLine="444"/>
        <w:rPr>
          <w:rFonts w:ascii="微软雅黑" w:eastAsia="微软雅黑" w:hAnsi="微软雅黑" w:cs="微软雅黑"/>
          <w:sz w:val="19"/>
          <w:szCs w:val="19"/>
        </w:rPr>
      </w:pPr>
      <w:r>
        <w:rPr>
          <w:rFonts w:ascii="微软雅黑" w:eastAsia="微软雅黑" w:hAnsi="微软雅黑" w:cs="微软雅黑"/>
          <w:spacing w:val="16"/>
          <w:position w:val="-1"/>
          <w:sz w:val="19"/>
          <w:szCs w:val="19"/>
        </w:rPr>
        <w:t>9)调试完成</w:t>
      </w:r>
    </w:p>
    <w:p w:rsidR="00771492" w:rsidRDefault="00771492">
      <w:pPr>
        <w:pStyle w:val="a3"/>
        <w:spacing w:line="287" w:lineRule="auto"/>
        <w:ind w:firstLine="640"/>
        <w:rPr>
          <w:lang w:eastAsia="zh-CN"/>
        </w:rPr>
      </w:pPr>
    </w:p>
    <w:p w:rsidR="00771492" w:rsidRDefault="00685C18">
      <w:pPr>
        <w:pStyle w:val="3"/>
        <w:ind w:firstLine="640"/>
      </w:pPr>
      <w:r>
        <w:lastRenderedPageBreak/>
        <w:t>4.4</w:t>
      </w:r>
      <w:r>
        <w:t>赛后整理</w:t>
      </w:r>
    </w:p>
    <w:p w:rsidR="00771492" w:rsidRDefault="00685C18">
      <w:pPr>
        <w:ind w:firstLine="640"/>
      </w:pPr>
      <w:r>
        <w:t>用作业记录单做好数据记录，并确认。工作完成后应做到工完、料尽、场地清。</w:t>
      </w:r>
    </w:p>
    <w:p w:rsidR="00771492" w:rsidRDefault="00685C18">
      <w:pPr>
        <w:spacing w:before="175" w:line="2658" w:lineRule="exact"/>
        <w:ind w:firstLine="640"/>
      </w:pPr>
      <w:r>
        <w:rPr>
          <w:noProof/>
          <w:position w:val="-53"/>
        </w:rPr>
        <w:drawing>
          <wp:inline distT="0" distB="0" distL="114300" distR="114300">
            <wp:extent cx="2479675" cy="1687195"/>
            <wp:effectExtent l="0" t="0" r="15875" b="8255"/>
            <wp:docPr id="729" name="图片 506"/>
            <wp:cNvGraphicFramePr/>
            <a:graphic xmlns:a="http://schemas.openxmlformats.org/drawingml/2006/main">
              <a:graphicData uri="http://schemas.openxmlformats.org/drawingml/2006/picture">
                <pic:pic xmlns:pic="http://schemas.openxmlformats.org/drawingml/2006/picture">
                  <pic:nvPicPr>
                    <pic:cNvPr id="729" name="图片 506"/>
                    <pic:cNvPicPr/>
                  </pic:nvPicPr>
                  <pic:blipFill>
                    <a:blip r:embed="rId190"/>
                    <a:stretch>
                      <a:fillRect/>
                    </a:stretch>
                  </pic:blipFill>
                  <pic:spPr>
                    <a:xfrm>
                      <a:off x="0" y="0"/>
                      <a:ext cx="2479675" cy="1687195"/>
                    </a:xfrm>
                    <a:prstGeom prst="rect">
                      <a:avLst/>
                    </a:prstGeom>
                    <a:noFill/>
                    <a:ln>
                      <a:noFill/>
                    </a:ln>
                  </pic:spPr>
                </pic:pic>
              </a:graphicData>
            </a:graphic>
          </wp:inline>
        </w:drawing>
      </w:r>
    </w:p>
    <w:p w:rsidR="00771492" w:rsidRDefault="00771492">
      <w:pPr>
        <w:pStyle w:val="a3"/>
        <w:spacing w:line="246" w:lineRule="auto"/>
        <w:ind w:firstLine="640"/>
      </w:pPr>
    </w:p>
    <w:p w:rsidR="00771492" w:rsidRDefault="00685C18">
      <w:pPr>
        <w:ind w:firstLine="540"/>
        <w:rPr>
          <w:rFonts w:ascii="微软雅黑" w:eastAsia="微软雅黑" w:hAnsi="微软雅黑" w:cs="微软雅黑"/>
          <w:spacing w:val="5"/>
          <w:position w:val="-1"/>
          <w:sz w:val="26"/>
          <w:szCs w:val="26"/>
        </w:rPr>
      </w:pPr>
      <w:r>
        <w:rPr>
          <w:rFonts w:ascii="微软雅黑" w:eastAsia="微软雅黑" w:hAnsi="微软雅黑" w:cs="微软雅黑"/>
          <w:spacing w:val="5"/>
          <w:position w:val="-1"/>
          <w:sz w:val="26"/>
          <w:szCs w:val="26"/>
        </w:rPr>
        <w:br w:type="page"/>
      </w:r>
    </w:p>
    <w:p w:rsidR="00771492" w:rsidRDefault="00685C18">
      <w:pPr>
        <w:spacing w:afterLines="50" w:after="120"/>
        <w:ind w:firstLineChars="0" w:firstLine="0"/>
        <w:jc w:val="both"/>
        <w:rPr>
          <w:rFonts w:ascii="宋体" w:eastAsia="宋体" w:hAnsi="宋体"/>
          <w:b/>
          <w:szCs w:val="32"/>
        </w:rPr>
      </w:pPr>
      <w:r>
        <w:rPr>
          <w:rFonts w:ascii="宋体" w:eastAsia="宋体" w:hAnsi="宋体" w:hint="eastAsia"/>
          <w:b/>
          <w:szCs w:val="32"/>
        </w:rPr>
        <w:lastRenderedPageBreak/>
        <w:t>附件(5)</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济南市2024年“技耀泉城”海右技能人才大赛</w:t>
      </w:r>
    </w:p>
    <w:p w:rsidR="00771492" w:rsidRDefault="00685C18">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—燃气管网运行工技能竞赛理论题库</w:t>
      </w:r>
    </w:p>
    <w:p w:rsidR="00771492" w:rsidRDefault="00771492">
      <w:pPr>
        <w:ind w:firstLine="640"/>
        <w:jc w:val="both"/>
        <w:rPr>
          <w:szCs w:val="32"/>
        </w:rPr>
      </w:pPr>
    </w:p>
    <w:p w:rsidR="00771492" w:rsidRDefault="00685C18">
      <w:pPr>
        <w:pStyle w:val="2"/>
        <w:numPr>
          <w:ilvl w:val="0"/>
          <w:numId w:val="5"/>
        </w:numPr>
        <w:ind w:firstLine="640"/>
      </w:pPr>
      <w:r>
        <w:rPr>
          <w:rFonts w:hint="eastAsia"/>
        </w:rPr>
        <w:t>判断题：</w:t>
      </w:r>
    </w:p>
    <w:p w:rsidR="00771492" w:rsidRDefault="00685C18">
      <w:pPr>
        <w:ind w:firstLine="640"/>
      </w:pPr>
      <w:r>
        <w:rPr>
          <w:rFonts w:hint="eastAsia"/>
        </w:rPr>
        <w:t>1</w:t>
      </w:r>
      <w:r>
        <w:rPr>
          <w:rFonts w:hint="eastAsia"/>
        </w:rPr>
        <w:t>、将物体一个方向的面及其两个坐标轴与投影面平行，投影线与投影面斜交进行投影而得到的图称为轴测斜投影图。（√）</w:t>
      </w:r>
    </w:p>
    <w:p w:rsidR="00771492" w:rsidRDefault="00685C18">
      <w:pPr>
        <w:ind w:firstLine="640"/>
      </w:pPr>
      <w:r>
        <w:rPr>
          <w:rFonts w:hint="eastAsia"/>
        </w:rPr>
        <w:t>2.</w:t>
      </w:r>
      <w:r>
        <w:rPr>
          <w:rFonts w:hint="eastAsia"/>
        </w:rPr>
        <w:t>画管道斜等轴测图常把</w:t>
      </w:r>
      <w:r>
        <w:rPr>
          <w:rFonts w:hint="eastAsia"/>
        </w:rPr>
        <w:t>OX</w:t>
      </w:r>
      <w:r>
        <w:rPr>
          <w:rFonts w:hint="eastAsia"/>
        </w:rPr>
        <w:t>轴选定为前后走向的轴。（×）</w:t>
      </w:r>
    </w:p>
    <w:p w:rsidR="00771492" w:rsidRDefault="00685C18">
      <w:pPr>
        <w:ind w:firstLine="640"/>
      </w:pPr>
      <w:r>
        <w:rPr>
          <w:rFonts w:hint="eastAsia"/>
        </w:rPr>
        <w:t>3.</w:t>
      </w:r>
      <w:r>
        <w:rPr>
          <w:rFonts w:hint="eastAsia"/>
        </w:rPr>
        <w:t>机械零件图中，</w:t>
      </w:r>
      <w:r>
        <w:rPr>
          <w:rFonts w:hint="eastAsia"/>
        </w:rPr>
        <w:t>1:2</w:t>
      </w:r>
      <w:r>
        <w:rPr>
          <w:rFonts w:hint="eastAsia"/>
        </w:rPr>
        <w:t>的比例表示将零件实际尺寸放大</w:t>
      </w:r>
      <w:r>
        <w:rPr>
          <w:rFonts w:hint="eastAsia"/>
        </w:rPr>
        <w:t>2</w:t>
      </w:r>
      <w:r>
        <w:rPr>
          <w:rFonts w:hint="eastAsia"/>
        </w:rPr>
        <w:t>倍画在图纸上。（×）</w:t>
      </w:r>
    </w:p>
    <w:p w:rsidR="00771492" w:rsidRDefault="00685C18">
      <w:pPr>
        <w:ind w:firstLine="640"/>
      </w:pPr>
      <w:r>
        <w:rPr>
          <w:rFonts w:hint="eastAsia"/>
        </w:rPr>
        <w:t>4.</w:t>
      </w:r>
      <w:r>
        <w:rPr>
          <w:rFonts w:hint="eastAsia"/>
        </w:rPr>
        <w:t>斜等测图的画法为左右平画平，上下竖画竖，前后东北斜，斜度四十五。</w:t>
      </w:r>
      <w:r>
        <w:rPr>
          <w:rFonts w:hint="eastAsia"/>
        </w:rPr>
        <w:tab/>
      </w:r>
      <w:r>
        <w:rPr>
          <w:rFonts w:hint="eastAsia"/>
        </w:rPr>
        <w:t>（√）</w:t>
      </w:r>
    </w:p>
    <w:p w:rsidR="00771492" w:rsidRDefault="00685C18">
      <w:pPr>
        <w:ind w:firstLine="640"/>
      </w:pPr>
      <w:r>
        <w:rPr>
          <w:rFonts w:hint="eastAsia"/>
        </w:rPr>
        <w:t>5.</w:t>
      </w:r>
      <w:r>
        <w:rPr>
          <w:rFonts w:hint="eastAsia"/>
        </w:rPr>
        <w:t>管道图多用单线来表示。（√）</w:t>
      </w:r>
    </w:p>
    <w:p w:rsidR="00771492" w:rsidRDefault="00685C18">
      <w:pPr>
        <w:ind w:firstLine="640"/>
      </w:pPr>
      <w:r>
        <w:rPr>
          <w:rFonts w:hint="eastAsia"/>
        </w:rPr>
        <w:t>6.</w:t>
      </w:r>
      <w:r>
        <w:rPr>
          <w:rFonts w:hint="eastAsia"/>
        </w:rPr>
        <w:t>三视图的投影关系的归纳为：俯视图（水平面、平面）与左视图（侧平面、侧面）关系是长对正。（×）</w:t>
      </w:r>
    </w:p>
    <w:p w:rsidR="00771492" w:rsidRDefault="00685C18">
      <w:pPr>
        <w:ind w:firstLine="640"/>
      </w:pPr>
      <w:r>
        <w:rPr>
          <w:rFonts w:hint="eastAsia"/>
        </w:rPr>
        <w:t>7.</w:t>
      </w:r>
      <w:r>
        <w:rPr>
          <w:rFonts w:hint="eastAsia"/>
        </w:rPr>
        <w:t>管道系统图一般画成斜等轴侧图。（√）</w:t>
      </w:r>
    </w:p>
    <w:p w:rsidR="00771492" w:rsidRDefault="00685C18">
      <w:pPr>
        <w:ind w:firstLine="640"/>
      </w:pPr>
      <w:r>
        <w:rPr>
          <w:rFonts w:hint="eastAsia"/>
        </w:rPr>
        <w:t>8.</w:t>
      </w:r>
      <w:r>
        <w:rPr>
          <w:rFonts w:hint="eastAsia"/>
        </w:rPr>
        <w:t>平面倾斜于投影面时，它的投影为缩小了的平面。（√）</w:t>
      </w:r>
    </w:p>
    <w:p w:rsidR="00771492" w:rsidRDefault="00685C18">
      <w:pPr>
        <w:ind w:firstLine="640"/>
      </w:pPr>
      <w:r>
        <w:rPr>
          <w:rFonts w:hint="eastAsia"/>
        </w:rPr>
        <w:t>9.</w:t>
      </w:r>
      <w:r>
        <w:t>平行投影法是指斜投影法。（</w:t>
      </w:r>
      <w:r>
        <w:rPr>
          <w:rFonts w:hint="eastAsia"/>
        </w:rPr>
        <w:t>×</w:t>
      </w:r>
      <w:r>
        <w:t>）</w:t>
      </w:r>
    </w:p>
    <w:p w:rsidR="00771492" w:rsidRDefault="00685C18">
      <w:pPr>
        <w:ind w:firstLine="640"/>
      </w:pPr>
      <w:r>
        <w:rPr>
          <w:rFonts w:hint="eastAsia"/>
        </w:rPr>
        <w:t>10.</w:t>
      </w:r>
      <w:r>
        <w:t>三视图是通过对一个物体的三个方向的正投影得到的，反之，三个视图反映了同一个物体的不同侧面。</w:t>
      </w:r>
      <w:r>
        <w:t> </w:t>
      </w:r>
      <w:r>
        <w:t>(</w:t>
      </w:r>
      <w:r>
        <w:rPr>
          <w:rFonts w:hint="eastAsia"/>
        </w:rPr>
        <w:t>√</w:t>
      </w:r>
      <w:r>
        <w:t>)</w:t>
      </w:r>
    </w:p>
    <w:p w:rsidR="00771492" w:rsidRDefault="00685C18">
      <w:pPr>
        <w:ind w:firstLine="640"/>
      </w:pPr>
      <w:r>
        <w:rPr>
          <w:rFonts w:hint="eastAsia"/>
        </w:rPr>
        <w:t>11.</w:t>
      </w:r>
      <w:r>
        <w:rPr>
          <w:rFonts w:hint="eastAsia"/>
        </w:rPr>
        <w:t>恒定流不一定是均匀流。（√）</w:t>
      </w:r>
    </w:p>
    <w:p w:rsidR="00771492" w:rsidRDefault="00685C18">
      <w:pPr>
        <w:ind w:firstLine="640"/>
      </w:pPr>
      <w:r>
        <w:rPr>
          <w:rFonts w:hint="eastAsia"/>
        </w:rPr>
        <w:t>12.</w:t>
      </w:r>
      <w:r>
        <w:t>管道中的流体速度与管径大小的改变无关。（</w:t>
      </w:r>
      <w:r>
        <w:rPr>
          <w:rFonts w:hint="eastAsia"/>
        </w:rPr>
        <w:t>×</w:t>
      </w:r>
      <w:r>
        <w:t>）</w:t>
      </w:r>
    </w:p>
    <w:p w:rsidR="00771492" w:rsidRDefault="00685C18">
      <w:pPr>
        <w:ind w:firstLine="640"/>
      </w:pPr>
      <w:r>
        <w:rPr>
          <w:rFonts w:hint="eastAsia"/>
        </w:rPr>
        <w:t>13.</w:t>
      </w:r>
      <w:r>
        <w:rPr>
          <w:rFonts w:hint="eastAsia"/>
        </w:rPr>
        <w:t>当</w:t>
      </w:r>
      <w:r>
        <w:rPr>
          <w:rFonts w:hint="eastAsia"/>
        </w:rPr>
        <w:t>Re</w:t>
      </w:r>
      <w:r>
        <w:rPr>
          <w:rFonts w:hint="eastAsia"/>
        </w:rPr>
        <w:t>≥</w:t>
      </w:r>
      <w:r>
        <w:rPr>
          <w:rFonts w:hint="eastAsia"/>
        </w:rPr>
        <w:t>3500</w:t>
      </w:r>
      <w:r>
        <w:rPr>
          <w:rFonts w:hint="eastAsia"/>
        </w:rPr>
        <w:t>时，燃气在管道内的流动处于紊流（√）。</w:t>
      </w:r>
    </w:p>
    <w:p w:rsidR="00771492" w:rsidRDefault="00685C18">
      <w:pPr>
        <w:ind w:firstLine="640"/>
      </w:pPr>
      <w:r>
        <w:rPr>
          <w:rFonts w:hint="eastAsia"/>
        </w:rPr>
        <w:t>14.</w:t>
      </w:r>
      <w:r>
        <w:rPr>
          <w:rFonts w:hint="eastAsia"/>
        </w:rPr>
        <w:t>管道的不直度超过允许限度时，可以用冷态法和加热法进行校正。（√）</w:t>
      </w:r>
    </w:p>
    <w:p w:rsidR="00771492" w:rsidRDefault="00685C18">
      <w:pPr>
        <w:ind w:firstLine="640"/>
      </w:pPr>
      <w:r>
        <w:rPr>
          <w:rFonts w:hint="eastAsia"/>
        </w:rPr>
        <w:t>15.</w:t>
      </w:r>
      <w:r>
        <w:t>25</w:t>
      </w:r>
      <w:r>
        <w:rPr>
          <w:rFonts w:hint="eastAsia"/>
        </w:rPr>
        <w:t>号钢的平均含碳量为</w:t>
      </w:r>
      <w:r>
        <w:t xml:space="preserve">0.25% </w:t>
      </w:r>
      <w:r>
        <w:rPr>
          <w:rFonts w:hint="eastAsia"/>
        </w:rPr>
        <w:t>。（√）</w:t>
      </w:r>
    </w:p>
    <w:p w:rsidR="00771492" w:rsidRDefault="00685C18">
      <w:pPr>
        <w:ind w:firstLine="640"/>
      </w:pPr>
      <w:r>
        <w:rPr>
          <w:rFonts w:hint="eastAsia"/>
        </w:rPr>
        <w:t>16.</w:t>
      </w:r>
      <w:r>
        <w:rPr>
          <w:rFonts w:hint="eastAsia"/>
        </w:rPr>
        <w:t>球墨铸铁是常用铸铁中机械性能最好的一种铸铁。（√）</w:t>
      </w:r>
    </w:p>
    <w:p w:rsidR="00771492" w:rsidRDefault="00685C18">
      <w:pPr>
        <w:ind w:firstLine="640"/>
      </w:pPr>
      <w:r>
        <w:rPr>
          <w:rFonts w:hint="eastAsia"/>
        </w:rPr>
        <w:t>17.</w:t>
      </w:r>
      <w:r>
        <w:rPr>
          <w:rFonts w:hint="eastAsia"/>
        </w:rPr>
        <w:t>金属材料的塑性越好，变形抗力越大，金属的锻造性能越好。</w:t>
      </w:r>
      <w:r>
        <w:t> </w:t>
      </w:r>
      <w:r>
        <w:t>(×)</w:t>
      </w:r>
    </w:p>
    <w:p w:rsidR="00771492" w:rsidRDefault="00685C18">
      <w:pPr>
        <w:ind w:firstLine="640"/>
      </w:pPr>
      <w:r>
        <w:rPr>
          <w:rFonts w:hint="eastAsia"/>
        </w:rPr>
        <w:t>18.</w:t>
      </w:r>
      <w:r>
        <w:rPr>
          <w:rFonts w:hint="eastAsia"/>
        </w:rPr>
        <w:t>钢中的硫和磷是有益元素。</w:t>
      </w:r>
      <w:r>
        <w:t>  (</w:t>
      </w:r>
      <w:r>
        <w:rPr>
          <w:rFonts w:hint="eastAsia"/>
        </w:rPr>
        <w:t>×</w:t>
      </w:r>
      <w:r>
        <w:t>)</w:t>
      </w:r>
    </w:p>
    <w:p w:rsidR="00771492" w:rsidRDefault="00685C18">
      <w:pPr>
        <w:ind w:firstLine="640"/>
      </w:pPr>
      <w:r>
        <w:rPr>
          <w:rFonts w:hint="eastAsia"/>
        </w:rPr>
        <w:t>19.</w:t>
      </w:r>
      <w:r>
        <w:rPr>
          <w:rFonts w:hint="eastAsia"/>
        </w:rPr>
        <w:t>淬火钢在回火时，抵抗软化的能力称为钢的回火稳定性。</w:t>
      </w:r>
      <w:r>
        <w:t>  (</w:t>
      </w:r>
      <w:r>
        <w:rPr>
          <w:rFonts w:hint="eastAsia"/>
        </w:rPr>
        <w:t>√</w:t>
      </w:r>
      <w:r>
        <w:t>)</w:t>
      </w:r>
    </w:p>
    <w:p w:rsidR="00771492" w:rsidRDefault="00685C18">
      <w:pPr>
        <w:ind w:firstLine="640"/>
      </w:pPr>
      <w:r>
        <w:rPr>
          <w:rFonts w:hint="eastAsia"/>
        </w:rPr>
        <w:lastRenderedPageBreak/>
        <w:t>20.</w:t>
      </w:r>
      <w:r>
        <w:rPr>
          <w:rFonts w:hint="eastAsia"/>
        </w:rPr>
        <w:t>硬铝是铝</w:t>
      </w:r>
      <w:r>
        <w:t>-</w:t>
      </w:r>
      <w:r>
        <w:rPr>
          <w:rFonts w:hint="eastAsia"/>
        </w:rPr>
        <w:t>铁</w:t>
      </w:r>
      <w:r>
        <w:t>-</w:t>
      </w:r>
      <w:r>
        <w:rPr>
          <w:rFonts w:hint="eastAsia"/>
        </w:rPr>
        <w:t>镁系合金。</w:t>
      </w:r>
      <w:r>
        <w:t>(</w:t>
      </w:r>
      <w:r>
        <w:rPr>
          <w:rFonts w:hint="eastAsia"/>
        </w:rPr>
        <w:t>×</w:t>
      </w:r>
      <w:r>
        <w:t>)</w:t>
      </w:r>
    </w:p>
    <w:p w:rsidR="00771492" w:rsidRDefault="00685C18">
      <w:pPr>
        <w:ind w:firstLine="640"/>
      </w:pPr>
      <w:r>
        <w:rPr>
          <w:rFonts w:hint="eastAsia"/>
        </w:rPr>
        <w:t>21.</w:t>
      </w:r>
      <w:r>
        <w:rPr>
          <w:rFonts w:hint="eastAsia"/>
        </w:rPr>
        <w:t>一般钢制管道腐蚀只有外壁腐蚀。</w:t>
      </w:r>
      <w:r>
        <w:t>(</w:t>
      </w:r>
      <w:r>
        <w:rPr>
          <w:rFonts w:hint="eastAsia"/>
        </w:rPr>
        <w:t>×</w:t>
      </w:r>
      <w:r>
        <w:t>)</w:t>
      </w:r>
    </w:p>
    <w:p w:rsidR="00771492" w:rsidRDefault="00685C18">
      <w:pPr>
        <w:ind w:firstLine="640"/>
      </w:pPr>
      <w:r>
        <w:rPr>
          <w:rFonts w:hint="eastAsia"/>
        </w:rPr>
        <w:t>22.</w:t>
      </w:r>
      <w:r>
        <w:rPr>
          <w:rFonts w:hint="eastAsia"/>
        </w:rPr>
        <w:t>金属变形速度越小，可锻性越好。（√）</w:t>
      </w:r>
    </w:p>
    <w:p w:rsidR="00771492" w:rsidRDefault="00685C18">
      <w:pPr>
        <w:ind w:firstLine="640"/>
      </w:pPr>
      <w:r>
        <w:rPr>
          <w:rFonts w:hint="eastAsia"/>
        </w:rPr>
        <w:t>23.</w:t>
      </w:r>
      <w:r>
        <w:t>CO</w:t>
      </w:r>
      <w:r>
        <w:rPr>
          <w:vertAlign w:val="subscript"/>
        </w:rPr>
        <w:t>2</w:t>
      </w:r>
      <w:r>
        <w:rPr>
          <w:rFonts w:hint="eastAsia"/>
        </w:rPr>
        <w:t>气体保护焊所用的</w:t>
      </w:r>
      <w:r>
        <w:t>CO</w:t>
      </w:r>
      <w:r>
        <w:rPr>
          <w:vertAlign w:val="subscript"/>
        </w:rPr>
        <w:t>2</w:t>
      </w:r>
      <w:r>
        <w:rPr>
          <w:rFonts w:hint="eastAsia"/>
        </w:rPr>
        <w:t>是还原性气体，对焊缝无氧化作用。</w:t>
      </w:r>
      <w:r>
        <w:t>  </w:t>
      </w:r>
      <w:r>
        <w:rPr>
          <w:rFonts w:hint="eastAsia"/>
        </w:rPr>
        <w:t>（×）</w:t>
      </w:r>
      <w:r>
        <w:t> </w:t>
      </w:r>
    </w:p>
    <w:p w:rsidR="00771492" w:rsidRDefault="00685C18">
      <w:pPr>
        <w:ind w:firstLine="640"/>
      </w:pPr>
      <w:r>
        <w:rPr>
          <w:rFonts w:hint="eastAsia"/>
        </w:rPr>
        <w:t>24.</w:t>
      </w:r>
      <w:r>
        <w:rPr>
          <w:rFonts w:hint="eastAsia"/>
        </w:rPr>
        <w:t>在标注键槽的深度尺寸时，为了实现加工上的基准统一，一般选择轴线作为其尺寸的起点。（×）</w:t>
      </w:r>
    </w:p>
    <w:p w:rsidR="00771492" w:rsidRDefault="00685C18">
      <w:pPr>
        <w:ind w:firstLine="640"/>
      </w:pPr>
      <w:r>
        <w:rPr>
          <w:rFonts w:hint="eastAsia"/>
        </w:rPr>
        <w:t>25.</w:t>
      </w:r>
      <w:r>
        <w:rPr>
          <w:rFonts w:hint="eastAsia"/>
        </w:rPr>
        <w:t>在串联电路中，串联的电阻数愈多，则总电阻值愈大，总电流值愈小。（√）</w:t>
      </w:r>
    </w:p>
    <w:p w:rsidR="00771492" w:rsidRDefault="00685C18">
      <w:pPr>
        <w:ind w:firstLine="640"/>
      </w:pPr>
      <w:r>
        <w:rPr>
          <w:rFonts w:hint="eastAsia"/>
        </w:rPr>
        <w:t>26.</w:t>
      </w:r>
      <w:r>
        <w:rPr>
          <w:rFonts w:hint="eastAsia"/>
        </w:rPr>
        <w:t>新“中华人民共和国安全生产法”自</w:t>
      </w:r>
      <w:r>
        <w:rPr>
          <w:rFonts w:hint="eastAsia"/>
        </w:rPr>
        <w:t>2021</w:t>
      </w:r>
      <w:r>
        <w:rPr>
          <w:rFonts w:hint="eastAsia"/>
        </w:rPr>
        <w:t>年</w:t>
      </w:r>
      <w:r>
        <w:rPr>
          <w:rFonts w:hint="eastAsia"/>
        </w:rPr>
        <w:t>9</w:t>
      </w:r>
      <w:r>
        <w:rPr>
          <w:rFonts w:hint="eastAsia"/>
        </w:rPr>
        <w:t>月</w:t>
      </w:r>
      <w:r>
        <w:rPr>
          <w:rFonts w:hint="eastAsia"/>
        </w:rPr>
        <w:t>1</w:t>
      </w:r>
      <w:r>
        <w:rPr>
          <w:rFonts w:hint="eastAsia"/>
        </w:rPr>
        <w:t>日起实施。</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27.</w:t>
      </w:r>
      <w:r>
        <w:rPr>
          <w:rFonts w:hint="eastAsia"/>
        </w:rPr>
        <w:t>建筑工程安全生产管理坚持安全第一，预防为主的方针。健全安全生产的责任制度和群防群治制度。</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28.</w:t>
      </w:r>
      <w:r>
        <w:rPr>
          <w:rFonts w:hint="eastAsia"/>
        </w:rPr>
        <w:t>设备操作人员的四懂是：懂结构、懂原理、懂性能、懂用途。</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29.</w:t>
      </w:r>
      <w:r>
        <w:rPr>
          <w:rFonts w:hint="eastAsia"/>
        </w:rPr>
        <w:t>在进行气焊作业时，先开氧气点火后再开乙炔气。（×）</w:t>
      </w:r>
    </w:p>
    <w:p w:rsidR="00771492" w:rsidRDefault="00685C18">
      <w:pPr>
        <w:ind w:firstLine="640"/>
      </w:pPr>
      <w:r>
        <w:rPr>
          <w:rFonts w:hint="eastAsia"/>
        </w:rPr>
        <w:t>30.</w:t>
      </w:r>
      <w:r>
        <w:rPr>
          <w:rFonts w:hint="eastAsia"/>
        </w:rPr>
        <w:t>安装在套管内的燃气管道必须采用加强级防腐层。（×）</w:t>
      </w:r>
    </w:p>
    <w:p w:rsidR="00771492" w:rsidRDefault="00685C18">
      <w:pPr>
        <w:ind w:firstLine="640"/>
      </w:pPr>
      <w:r>
        <w:rPr>
          <w:rFonts w:hint="eastAsia"/>
        </w:rPr>
        <w:t>31.</w:t>
      </w:r>
      <w:r>
        <w:rPr>
          <w:rFonts w:hint="eastAsia"/>
        </w:rPr>
        <w:t>燃气管道的防腐等级是根据压力等级而确定的，压力越高防腐等级越高。</w:t>
      </w:r>
      <w:r>
        <w:rPr>
          <w:rFonts w:hint="eastAsia"/>
        </w:rPr>
        <w:tab/>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32.</w:t>
      </w:r>
      <w:r>
        <w:rPr>
          <w:rFonts w:hint="eastAsia"/>
        </w:rPr>
        <w:t>凡是防腐层破损点不一定是漏气点，凡是漏气点必然是防腐层的破损点。</w:t>
      </w:r>
      <w:r>
        <w:rPr>
          <w:rFonts w:hint="eastAsia"/>
        </w:rPr>
        <w:tab/>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33.</w:t>
      </w:r>
      <w:r>
        <w:rPr>
          <w:rFonts w:hint="eastAsia"/>
        </w:rPr>
        <w:t>水平管的倾斜程度称作管道坡度。</w:t>
      </w:r>
      <w:r>
        <w:rPr>
          <w:rFonts w:hint="eastAsia"/>
        </w:rPr>
        <w:tab/>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34.</w:t>
      </w:r>
      <w:r>
        <w:rPr>
          <w:rFonts w:hint="eastAsia"/>
        </w:rPr>
        <w:t>管道两侧及管顶以上</w:t>
      </w:r>
      <w:r>
        <w:rPr>
          <w:rFonts w:hint="eastAsia"/>
        </w:rPr>
        <w:t>0.5m</w:t>
      </w:r>
      <w:r>
        <w:rPr>
          <w:rFonts w:hint="eastAsia"/>
        </w:rPr>
        <w:t>内的回填土，不得含有碎石、砖块等杂物，且不得用灰土回填。（</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35.</w:t>
      </w:r>
      <w:r>
        <w:rPr>
          <w:rFonts w:hint="eastAsia"/>
        </w:rPr>
        <w:t>弹簧管压力计常用于进行燃气管道的强度性试验。（√）</w:t>
      </w:r>
    </w:p>
    <w:p w:rsidR="00771492" w:rsidRDefault="00685C18">
      <w:pPr>
        <w:ind w:firstLine="640"/>
      </w:pPr>
      <w:r>
        <w:rPr>
          <w:rFonts w:hint="eastAsia"/>
        </w:rPr>
        <w:t>36.</w:t>
      </w:r>
      <w:r>
        <w:rPr>
          <w:rFonts w:hint="eastAsia"/>
        </w:rPr>
        <w:t>燃气管道进行压力试验时，由于受打压设备的条件限制，可不做强度试验只做气密性试验。（</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37.</w:t>
      </w:r>
      <w:r>
        <w:rPr>
          <w:rFonts w:hint="eastAsia"/>
        </w:rPr>
        <w:t>城市燃气有的有臭味，有的无臭味，无臭味的更好，因为毒性也小。</w:t>
      </w:r>
      <w:r>
        <w:rPr>
          <w:rFonts w:hint="eastAsia"/>
        </w:rPr>
        <w:tab/>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38.</w:t>
      </w:r>
      <w:r>
        <w:rPr>
          <w:rFonts w:hint="eastAsia"/>
        </w:rPr>
        <w:t>检查室内燃气管网是否泄漏的有效的方法是用明火。（×）</w:t>
      </w:r>
    </w:p>
    <w:p w:rsidR="00771492" w:rsidRDefault="00685C18">
      <w:pPr>
        <w:ind w:firstLine="640"/>
      </w:pPr>
      <w:r>
        <w:rPr>
          <w:rFonts w:hint="eastAsia"/>
        </w:rPr>
        <w:t>39.</w:t>
      </w:r>
      <w:r>
        <w:rPr>
          <w:rFonts w:hint="eastAsia"/>
        </w:rPr>
        <w:t>灶具的火焰为黄色时，其燃烧状态为最佳。（</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40.</w:t>
      </w:r>
      <w:r>
        <w:rPr>
          <w:rFonts w:hint="eastAsia"/>
        </w:rPr>
        <w:t>气体的临界温度越高，越难液化。</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41.</w:t>
      </w:r>
      <w:r>
        <w:rPr>
          <w:rFonts w:hint="eastAsia"/>
        </w:rPr>
        <w:t>燃气是一种混合气体，不带有黏滞性。</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lastRenderedPageBreak/>
        <w:t>42.</w:t>
      </w:r>
      <w:r>
        <w:rPr>
          <w:rFonts w:hint="eastAsia"/>
        </w:rPr>
        <w:t>层流时流体摩擦系数与管壁粗糙度有关。（</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43.</w:t>
      </w:r>
      <w:r>
        <w:rPr>
          <w:rFonts w:hint="eastAsia"/>
        </w:rPr>
        <w:t>两种燃气互换时华白指数的变化不能大于±</w:t>
      </w:r>
      <w:r>
        <w:rPr>
          <w:rFonts w:hint="eastAsia"/>
        </w:rPr>
        <w:t>5</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44.LNG</w:t>
      </w:r>
      <w:r>
        <w:rPr>
          <w:rFonts w:hint="eastAsia"/>
        </w:rPr>
        <w:t>气化后的爆炸极限范围为</w:t>
      </w:r>
      <w:r>
        <w:rPr>
          <w:rFonts w:hint="eastAsia"/>
        </w:rPr>
        <w:t>5</w:t>
      </w:r>
      <w:r>
        <w:rPr>
          <w:rFonts w:hint="eastAsia"/>
        </w:rPr>
        <w:t>％－</w:t>
      </w:r>
      <w:r>
        <w:rPr>
          <w:rFonts w:hint="eastAsia"/>
        </w:rPr>
        <w:t>15</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45.</w:t>
      </w:r>
      <w:r>
        <w:rPr>
          <w:rFonts w:hint="eastAsia"/>
        </w:rPr>
        <w:t>燃气热值是指单位数量燃气完全燃烧时所放出的全部热量。</w:t>
      </w:r>
      <w:r>
        <w:rPr>
          <w:rFonts w:hint="eastAsia"/>
        </w:rPr>
        <w:tab/>
      </w:r>
      <w:r>
        <w:rPr>
          <w:rFonts w:hint="eastAsia"/>
        </w:rPr>
        <w:tab/>
      </w:r>
      <w:r>
        <w:rPr>
          <w:rFonts w:hint="eastAsia"/>
        </w:rPr>
        <w:tab/>
      </w:r>
      <w:r>
        <w:rPr>
          <w:rFonts w:hint="eastAsia"/>
        </w:rPr>
        <w:tab/>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46.</w:t>
      </w:r>
      <w:r>
        <w:rPr>
          <w:rFonts w:hint="eastAsia"/>
        </w:rPr>
        <w:t>燃气和空气的混合物能发生爆炸（着火）的浓度范围，称作爆炸极限，其最低浓度称作下限，最高浓度称作上限。浓度低于或高于这一范围，都不会发生爆炸（着火）。（</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47.</w:t>
      </w:r>
      <w:r>
        <w:rPr>
          <w:rFonts w:hint="eastAsia"/>
        </w:rPr>
        <w:t>热力学温度计算中指的温度为绝对温度，故</w:t>
      </w:r>
      <w:r>
        <w:rPr>
          <w:rFonts w:hint="eastAsia"/>
        </w:rPr>
        <w:t xml:space="preserve">T=t-273 </w:t>
      </w:r>
      <w:r>
        <w:rPr>
          <w:rFonts w:hint="eastAsia"/>
        </w:rPr>
        <w:t>。</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48.</w:t>
      </w:r>
      <w:r>
        <w:rPr>
          <w:rFonts w:hint="eastAsia"/>
        </w:rPr>
        <w:t>燃气在燃烧时需要消耗氧气，所以氧气供应量越多越好。（</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49.</w:t>
      </w:r>
      <w:r>
        <w:rPr>
          <w:rFonts w:hint="eastAsia"/>
        </w:rPr>
        <w:t>天然气是最优质的燃气，因此单位质量的天然气燃烧放出的热量在燃气中最大。</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50.</w:t>
      </w:r>
      <w:r>
        <w:rPr>
          <w:rFonts w:hint="eastAsia"/>
        </w:rPr>
        <w:t>可燃气体的爆炸下限越低，火灾危险性就越大，液化石油气，天然气，煤制气的火灾危险性依次是煤制气，液化石油气，天然气。</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51.</w:t>
      </w:r>
      <w:r>
        <w:rPr>
          <w:rFonts w:hint="eastAsia"/>
        </w:rPr>
        <w:t>在同温同压下，任何气体的摩尔体积相等。</w:t>
      </w:r>
      <w:r>
        <w:rPr>
          <w:rFonts w:hint="eastAsia"/>
        </w:rPr>
        <w:t xml:space="preserve"> ( </w:t>
      </w:r>
      <w:r>
        <w:rPr>
          <w:rFonts w:hint="eastAsia"/>
        </w:rPr>
        <w:t>√</w:t>
      </w:r>
      <w:r>
        <w:rPr>
          <w:rFonts w:hint="eastAsia"/>
        </w:rPr>
        <w:t xml:space="preserve"> )</w:t>
      </w:r>
    </w:p>
    <w:p w:rsidR="00771492" w:rsidRDefault="00685C18">
      <w:pPr>
        <w:ind w:firstLine="640"/>
      </w:pPr>
      <w:r>
        <w:rPr>
          <w:rFonts w:hint="eastAsia"/>
        </w:rPr>
        <w:t>52.</w:t>
      </w:r>
      <w:r>
        <w:rPr>
          <w:rFonts w:hint="eastAsia"/>
        </w:rPr>
        <w:t>单位体积的液态液化石油气比水重。</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53.</w:t>
      </w:r>
      <w:r>
        <w:rPr>
          <w:rFonts w:hint="eastAsia"/>
        </w:rPr>
        <w:t>摩擦和静电感应式产生静电的主要方法。</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54.</w:t>
      </w:r>
      <w:r>
        <w:rPr>
          <w:rFonts w:hint="eastAsia"/>
        </w:rPr>
        <w:t>静电的主要危害是引起爆炸和火灾。（</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55.</w:t>
      </w:r>
      <w:r>
        <w:rPr>
          <w:rFonts w:hint="eastAsia"/>
        </w:rPr>
        <w:t>在置换气和基准气的化学、物理性质相差不大，燃烧特性比较接近时，可以用华白指数指标控制燃气的互换性。（</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56.</w:t>
      </w:r>
      <w:r>
        <w:rPr>
          <w:rFonts w:hint="eastAsia"/>
        </w:rPr>
        <w:t>计算小时用气量常采用两种方法：第一种方法是不均匀系数法；第二种方法是同时工作系数法。</w:t>
      </w:r>
      <w:r>
        <w:rPr>
          <w:rFonts w:hint="eastAsia"/>
        </w:rPr>
        <w:tab/>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57.</w:t>
      </w:r>
      <w:r>
        <w:rPr>
          <w:rFonts w:hint="eastAsia"/>
        </w:rPr>
        <w:t>过滤器是安装在调压器的出口处。</w:t>
      </w:r>
      <w:r>
        <w:rPr>
          <w:rFonts w:hint="eastAsia"/>
        </w:rPr>
        <w:tab/>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58.</w:t>
      </w:r>
      <w:r>
        <w:rPr>
          <w:rFonts w:hint="eastAsia"/>
        </w:rPr>
        <w:t>流体流速与管道的截面积成正比。</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59.</w:t>
      </w:r>
      <w:r>
        <w:rPr>
          <w:rFonts w:hint="eastAsia"/>
        </w:rPr>
        <w:t>层流的特点是流体质点仅沿管轴线平行方向直线运行。（</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60.</w:t>
      </w:r>
      <w:r>
        <w:rPr>
          <w:rFonts w:hint="eastAsia"/>
        </w:rPr>
        <w:t>雷诺数小意味着流体流动时粘性力占主要地位，雷诺数大意味着惯性力占主要地位。</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61.</w:t>
      </w:r>
      <w:r>
        <w:rPr>
          <w:rFonts w:hint="eastAsia"/>
        </w:rPr>
        <w:t>露点温度与碳氢化合物的性质及温度有关。对同种碳氢化合物，其压力增大，露点温度也升高。（</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lastRenderedPageBreak/>
        <w:t>62.</w:t>
      </w:r>
      <w:r>
        <w:rPr>
          <w:rFonts w:hint="eastAsia"/>
        </w:rPr>
        <w:t>法兰间必须加密封垫，输送焦炉煤气时用石棉橡胶垫，输送天然气时宜用耐油橡胶垫。</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63.</w:t>
      </w:r>
      <w:r>
        <w:rPr>
          <w:rFonts w:hint="eastAsia"/>
        </w:rPr>
        <w:t>放散点必须设专人管理，工作人员站在下风，防止中毒，不能任意离开工作岗位。</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64.</w:t>
      </w:r>
      <w:r>
        <w:rPr>
          <w:rFonts w:hint="eastAsia"/>
        </w:rPr>
        <w:t>管道穿越铁路、电车轨道和城市主要干道时，一般不允许开挖管道，可采用顶管施工方法。（</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65.</w:t>
      </w:r>
      <w:r>
        <w:rPr>
          <w:rFonts w:hint="eastAsia"/>
        </w:rPr>
        <w:t>金属材料的屈服强度越大，表示金属材料本身抵抗塑性变形的能力就越小，这种材料就越不容易产生塑性变形。</w:t>
      </w:r>
      <w:r>
        <w:rPr>
          <w:rFonts w:hint="eastAsia"/>
        </w:rPr>
        <w:t xml:space="preserve">   </w:t>
      </w:r>
      <w:r>
        <w:rPr>
          <w:rFonts w:hint="eastAsia"/>
        </w:rPr>
        <w:t>（×）</w:t>
      </w:r>
    </w:p>
    <w:p w:rsidR="00771492" w:rsidRDefault="00685C18">
      <w:pPr>
        <w:ind w:firstLine="640"/>
      </w:pPr>
      <w:r>
        <w:rPr>
          <w:rFonts w:hint="eastAsia"/>
        </w:rPr>
        <w:t>66.</w:t>
      </w:r>
      <w:r>
        <w:rPr>
          <w:rFonts w:hint="eastAsia"/>
        </w:rPr>
        <w:t>接地装置是防雷装置的重要组成部分，作用是向大地泄放雷电流，限制防雷装置的对地电压使之不至于过高。（</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67.</w:t>
      </w:r>
      <w:r>
        <w:rPr>
          <w:rFonts w:hint="eastAsia"/>
        </w:rPr>
        <w:t>使用阀门时，由于阀门密封性能需要，原带垫圈可以持续使用，不需要更换。</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68.</w:t>
      </w:r>
      <w:r>
        <w:rPr>
          <w:rFonts w:hint="eastAsia"/>
        </w:rPr>
        <w:t>金属受热时体积会增加，冷却时会收缩，这种性质称为导热性。</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69.</w:t>
      </w:r>
      <w:r>
        <w:rPr>
          <w:rFonts w:hint="eastAsia"/>
        </w:rPr>
        <w:t>流体的热量传递有导热、对流和辐射。（</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70.</w:t>
      </w:r>
      <w:r>
        <w:rPr>
          <w:rFonts w:hint="eastAsia"/>
        </w:rPr>
        <w:t>进出口压力和安全保护装置属于调压器的安全评价内容。（</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71.</w:t>
      </w:r>
      <w:r>
        <w:rPr>
          <w:rFonts w:hint="eastAsia"/>
        </w:rPr>
        <w:t>管道置换作业时放散管应高出地面</w:t>
      </w:r>
      <w:r>
        <w:rPr>
          <w:rFonts w:hint="eastAsia"/>
        </w:rPr>
        <w:t>1m</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72.</w:t>
      </w:r>
      <w:r>
        <w:rPr>
          <w:rFonts w:hint="eastAsia"/>
        </w:rPr>
        <w:t>燃气管道停气动火作业前应连续</w:t>
      </w:r>
      <w:r>
        <w:rPr>
          <w:rFonts w:hint="eastAsia"/>
        </w:rPr>
        <w:t>3</w:t>
      </w:r>
      <w:r>
        <w:rPr>
          <w:rFonts w:hint="eastAsia"/>
        </w:rPr>
        <w:t>次每次间隔</w:t>
      </w:r>
      <w:r>
        <w:rPr>
          <w:rFonts w:hint="eastAsia"/>
        </w:rPr>
        <w:t>5</w:t>
      </w:r>
      <w:r>
        <w:rPr>
          <w:rFonts w:hint="eastAsia"/>
        </w:rPr>
        <w:t>分钟测定混合气体中氧含量。（</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73.</w:t>
      </w:r>
      <w:r>
        <w:rPr>
          <w:rFonts w:hint="eastAsia"/>
        </w:rPr>
        <w:t>对管道首次进行带压开孔、封堵作业时应进行模拟试验。（</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74.</w:t>
      </w:r>
      <w:r>
        <w:rPr>
          <w:rFonts w:hint="eastAsia"/>
        </w:rPr>
        <w:t>燃气管道降压作业时可将压力控制在</w:t>
      </w:r>
      <w:r>
        <w:rPr>
          <w:rFonts w:hint="eastAsia"/>
        </w:rPr>
        <w:t>300</w:t>
      </w:r>
      <w:r>
        <w:rPr>
          <w:rFonts w:hint="eastAsia"/>
        </w:rPr>
        <w:t>－</w:t>
      </w:r>
      <w:r>
        <w:rPr>
          <w:rFonts w:hint="eastAsia"/>
        </w:rPr>
        <w:t>800Pa</w:t>
      </w:r>
      <w:r>
        <w:rPr>
          <w:rFonts w:hint="eastAsia"/>
        </w:rPr>
        <w:t>范围内。（</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75.</w:t>
      </w:r>
      <w:r>
        <w:rPr>
          <w:rFonts w:hint="eastAsia"/>
        </w:rPr>
        <w:t>管网的计算压力降大于燃具压力的最大波动范围。（×）</w:t>
      </w:r>
    </w:p>
    <w:p w:rsidR="00771492" w:rsidRDefault="00685C18">
      <w:pPr>
        <w:ind w:firstLine="640"/>
      </w:pPr>
      <w:r>
        <w:rPr>
          <w:rFonts w:hint="eastAsia"/>
        </w:rPr>
        <w:t>76.</w:t>
      </w:r>
      <w:r>
        <w:rPr>
          <w:rFonts w:hint="eastAsia"/>
        </w:rPr>
        <w:t>燃气经每级压缩后温度不变。（</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77.PE</w:t>
      </w:r>
      <w:r>
        <w:rPr>
          <w:rFonts w:hint="eastAsia"/>
        </w:rPr>
        <w:t>管可以直接引入建筑物墙上的调压箱内。（</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78.</w:t>
      </w:r>
      <w:r>
        <w:rPr>
          <w:rFonts w:hint="eastAsia"/>
        </w:rPr>
        <w:t>燃气需用工况分月、日、小时用气工况三种形式考虑。（</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79.</w:t>
      </w:r>
      <w:r>
        <w:rPr>
          <w:rFonts w:hint="eastAsia"/>
        </w:rPr>
        <w:t>国际单位制的基本单位共有</w:t>
      </w:r>
      <w:r>
        <w:rPr>
          <w:rFonts w:hint="eastAsia"/>
        </w:rPr>
        <w:t>7</w:t>
      </w:r>
      <w:r>
        <w:rPr>
          <w:rFonts w:hint="eastAsia"/>
        </w:rPr>
        <w:t>个。（</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80.</w:t>
      </w:r>
      <w:r>
        <w:rPr>
          <w:rFonts w:hint="eastAsia"/>
        </w:rPr>
        <w:t>闸阀常用在全开或全关的地方，宜用来调节流量。（</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81.</w:t>
      </w:r>
      <w:r>
        <w:rPr>
          <w:rFonts w:hint="eastAsia"/>
        </w:rPr>
        <w:t>调压器的临界压力比是</w:t>
      </w:r>
      <w:r>
        <w:rPr>
          <w:rFonts w:hint="eastAsia"/>
        </w:rPr>
        <w:t>0.548</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82.</w:t>
      </w:r>
      <w:r>
        <w:rPr>
          <w:rFonts w:hint="eastAsia"/>
        </w:rPr>
        <w:t>调压器的流通能力与</w:t>
      </w:r>
      <w:r>
        <w:rPr>
          <w:rFonts w:hint="eastAsia"/>
        </w:rPr>
        <w:t>P2</w:t>
      </w:r>
      <w:r>
        <w:rPr>
          <w:rFonts w:hint="eastAsia"/>
        </w:rPr>
        <w:t>有关。（</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lastRenderedPageBreak/>
        <w:t>83.NG</w:t>
      </w:r>
      <w:r>
        <w:rPr>
          <w:rFonts w:hint="eastAsia"/>
        </w:rPr>
        <w:t>管道调压器的被调参数是进口压力。（</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84.</w:t>
      </w:r>
      <w:r>
        <w:rPr>
          <w:rFonts w:hint="eastAsia"/>
        </w:rPr>
        <w:t>调压室的门窗应向内开启，窗户应设防护栏和防护网。（</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85.</w:t>
      </w:r>
      <w:r>
        <w:rPr>
          <w:rFonts w:hint="eastAsia"/>
        </w:rPr>
        <w:t>调压器工作温度是指调压器能正常工作的介质温度。（</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86.</w:t>
      </w:r>
      <w:r>
        <w:rPr>
          <w:rFonts w:hint="eastAsia"/>
        </w:rPr>
        <w:t>城镇燃气管道设计压力（表压）分级中，次高压燃气管道</w:t>
      </w:r>
      <w:r>
        <w:rPr>
          <w:rFonts w:hint="eastAsia"/>
        </w:rPr>
        <w:t>B</w:t>
      </w:r>
      <w:r>
        <w:rPr>
          <w:rFonts w:hint="eastAsia"/>
        </w:rPr>
        <w:t>级为</w:t>
      </w:r>
      <w:r>
        <w:rPr>
          <w:rFonts w:hint="eastAsia"/>
        </w:rPr>
        <w:t xml:space="preserve"> 0.8 MPa</w:t>
      </w:r>
      <w:r>
        <w:rPr>
          <w:rFonts w:hint="eastAsia"/>
        </w:rPr>
        <w:t>＜</w:t>
      </w:r>
      <w:r>
        <w:rPr>
          <w:rFonts w:hint="eastAsia"/>
        </w:rPr>
        <w:t>P</w:t>
      </w:r>
      <w:r>
        <w:rPr>
          <w:rFonts w:hint="eastAsia"/>
        </w:rPr>
        <w:t>≤</w:t>
      </w:r>
      <w:r>
        <w:rPr>
          <w:rFonts w:hint="eastAsia"/>
        </w:rPr>
        <w:t>1.6 MPa</w:t>
      </w:r>
      <w:r>
        <w:rPr>
          <w:rFonts w:hint="eastAsia"/>
        </w:rPr>
        <w:t>。</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87.</w:t>
      </w:r>
      <w:r>
        <w:rPr>
          <w:rFonts w:hint="eastAsia"/>
        </w:rPr>
        <w:t>调压器阀口密封垫有杂质或溶胀老化时，关闭压力将升高。（</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88.</w:t>
      </w:r>
      <w:r>
        <w:rPr>
          <w:rFonts w:hint="eastAsia"/>
        </w:rPr>
        <w:t>调压站区域内用户气量减小时，调压器阀口可以自动开大。（×）</w:t>
      </w:r>
    </w:p>
    <w:p w:rsidR="00771492" w:rsidRDefault="00685C18">
      <w:pPr>
        <w:ind w:firstLine="640"/>
      </w:pPr>
      <w:r>
        <w:rPr>
          <w:rFonts w:hint="eastAsia"/>
        </w:rPr>
        <w:t>89.</w:t>
      </w:r>
      <w:r>
        <w:rPr>
          <w:rFonts w:hint="eastAsia"/>
        </w:rPr>
        <w:t>弹簧薄膜式安全放散阀放散压力的大小是通过调节弹簧给定的。（√）</w:t>
      </w:r>
    </w:p>
    <w:p w:rsidR="00771492" w:rsidRDefault="00685C18">
      <w:pPr>
        <w:ind w:firstLine="640"/>
      </w:pPr>
      <w:r>
        <w:rPr>
          <w:rFonts w:hint="eastAsia"/>
        </w:rPr>
        <w:t>90.</w:t>
      </w:r>
      <w:r>
        <w:rPr>
          <w:rFonts w:hint="eastAsia"/>
        </w:rPr>
        <w:t>调压站的作用半径是从调压站到零点的距离。（×）</w:t>
      </w:r>
    </w:p>
    <w:p w:rsidR="00771492" w:rsidRDefault="00685C18">
      <w:pPr>
        <w:ind w:firstLine="640"/>
      </w:pPr>
      <w:r>
        <w:rPr>
          <w:rFonts w:hint="eastAsia"/>
        </w:rPr>
        <w:t>91.</w:t>
      </w:r>
      <w:r>
        <w:rPr>
          <w:rFonts w:hint="eastAsia"/>
        </w:rPr>
        <w:t>调压器应有很好的严密性，工作时不应有漏气量。（√）</w:t>
      </w:r>
    </w:p>
    <w:p w:rsidR="00771492" w:rsidRDefault="00685C18">
      <w:pPr>
        <w:ind w:firstLine="640"/>
      </w:pPr>
      <w:r>
        <w:rPr>
          <w:rFonts w:hint="eastAsia"/>
        </w:rPr>
        <w:t>92.</w:t>
      </w:r>
      <w:r>
        <w:rPr>
          <w:rFonts w:hint="eastAsia"/>
        </w:rPr>
        <w:t>调压装置应设有超压自动切断保护装置。（√）</w:t>
      </w:r>
    </w:p>
    <w:p w:rsidR="00771492" w:rsidRDefault="00685C18">
      <w:pPr>
        <w:ind w:firstLine="640"/>
      </w:pPr>
      <w:r>
        <w:rPr>
          <w:rFonts w:hint="eastAsia"/>
        </w:rPr>
        <w:t>93.</w:t>
      </w:r>
      <w:r>
        <w:rPr>
          <w:rFonts w:hint="eastAsia"/>
        </w:rPr>
        <w:t>直接作用式调压器具有结构简单、体积小、重量轻、性能可靠、安装方便等特点。（√）</w:t>
      </w:r>
    </w:p>
    <w:p w:rsidR="00771492" w:rsidRDefault="00685C18">
      <w:pPr>
        <w:ind w:firstLine="640"/>
      </w:pPr>
      <w:r>
        <w:rPr>
          <w:rFonts w:hint="eastAsia"/>
        </w:rPr>
        <w:t>94.</w:t>
      </w:r>
      <w:r>
        <w:rPr>
          <w:rFonts w:hint="eastAsia"/>
        </w:rPr>
        <w:t>市区外埋地敷设的钢质燃气管道，当采用阴极保护时，宜采用强制电流方式。（√）</w:t>
      </w:r>
    </w:p>
    <w:p w:rsidR="00771492" w:rsidRDefault="00685C18">
      <w:pPr>
        <w:ind w:firstLine="640"/>
      </w:pPr>
      <w:r>
        <w:rPr>
          <w:rFonts w:hint="eastAsia"/>
        </w:rPr>
        <w:t>95.</w:t>
      </w:r>
      <w:r>
        <w:rPr>
          <w:rFonts w:hint="eastAsia"/>
        </w:rPr>
        <w:t>间接作用式调压器多用于流量比较大的区域调压站中。（√）</w:t>
      </w:r>
    </w:p>
    <w:p w:rsidR="00771492" w:rsidRDefault="00685C18">
      <w:pPr>
        <w:ind w:firstLine="640"/>
      </w:pPr>
      <w:r>
        <w:rPr>
          <w:rFonts w:hint="eastAsia"/>
        </w:rPr>
        <w:t>96.</w:t>
      </w:r>
      <w:r>
        <w:rPr>
          <w:rFonts w:hint="eastAsia"/>
        </w:rPr>
        <w:t>调压器、放散阀、关断阀等应按精密机械的要求进行维修。（√）</w:t>
      </w:r>
    </w:p>
    <w:p w:rsidR="00771492" w:rsidRDefault="00685C18">
      <w:pPr>
        <w:ind w:firstLine="640"/>
      </w:pPr>
      <w:r>
        <w:rPr>
          <w:rFonts w:hint="eastAsia"/>
        </w:rPr>
        <w:t>97.</w:t>
      </w:r>
      <w:r>
        <w:rPr>
          <w:rFonts w:hint="eastAsia"/>
        </w:rPr>
        <w:t>放散管一般也设在阀门井中，在管网中安装在阀门的前后，在单向供气的管道上则安装在阀门之后。（×）</w:t>
      </w:r>
    </w:p>
    <w:p w:rsidR="00771492" w:rsidRDefault="00685C18">
      <w:pPr>
        <w:ind w:firstLine="640"/>
      </w:pPr>
      <w:r>
        <w:rPr>
          <w:rFonts w:hint="eastAsia"/>
        </w:rPr>
        <w:t>98.</w:t>
      </w:r>
      <w:r>
        <w:rPr>
          <w:rFonts w:hint="eastAsia"/>
        </w:rPr>
        <w:t>燃气安全切断阀可控制出口压力的上限和下限。（√）</w:t>
      </w:r>
    </w:p>
    <w:p w:rsidR="00771492" w:rsidRDefault="00685C18">
      <w:pPr>
        <w:ind w:firstLine="640"/>
      </w:pPr>
      <w:r>
        <w:rPr>
          <w:rFonts w:hint="eastAsia"/>
        </w:rPr>
        <w:t>99.</w:t>
      </w:r>
      <w:r>
        <w:rPr>
          <w:rFonts w:hint="eastAsia"/>
        </w:rPr>
        <w:t>调压器按原理可分直接作用式调压器和间接作用式调压器。（√）</w:t>
      </w:r>
    </w:p>
    <w:p w:rsidR="00771492" w:rsidRDefault="00685C18">
      <w:pPr>
        <w:ind w:firstLine="640"/>
      </w:pPr>
      <w:r>
        <w:rPr>
          <w:rFonts w:hint="eastAsia"/>
        </w:rPr>
        <w:t>100.</w:t>
      </w:r>
      <w:r>
        <w:rPr>
          <w:rFonts w:hint="eastAsia"/>
        </w:rPr>
        <w:t>调压室内的测量和控制仪表需定期校验。</w:t>
      </w:r>
      <w:r>
        <w:rPr>
          <w:rFonts w:hint="eastAsia"/>
        </w:rPr>
        <w:t xml:space="preserve">       </w:t>
      </w:r>
      <w:r>
        <w:rPr>
          <w:rFonts w:hint="eastAsia"/>
        </w:rPr>
        <w:t>（</w:t>
      </w:r>
      <w:r>
        <w:rPr>
          <w:rFonts w:hint="eastAsia"/>
        </w:rPr>
        <w:t xml:space="preserve"> </w:t>
      </w:r>
      <w:r>
        <w:rPr>
          <w:rFonts w:hint="eastAsia"/>
        </w:rPr>
        <w:t>√）</w:t>
      </w:r>
    </w:p>
    <w:p w:rsidR="00771492" w:rsidRDefault="00685C18">
      <w:pPr>
        <w:ind w:firstLine="640"/>
      </w:pPr>
      <w:r>
        <w:rPr>
          <w:rFonts w:hint="eastAsia"/>
        </w:rPr>
        <w:t>101.</w:t>
      </w:r>
      <w:r>
        <w:rPr>
          <w:rFonts w:hint="eastAsia"/>
        </w:rPr>
        <w:t>调压器应有很好的严密性，工作时不应有漏气量。</w:t>
      </w:r>
      <w:r>
        <w:rPr>
          <w:rFonts w:hint="eastAsia"/>
        </w:rPr>
        <w:t xml:space="preserve"> </w:t>
      </w:r>
      <w:r>
        <w:rPr>
          <w:rFonts w:hint="eastAsia"/>
        </w:rPr>
        <w:t>（√）</w:t>
      </w:r>
    </w:p>
    <w:p w:rsidR="00771492" w:rsidRDefault="00685C18">
      <w:pPr>
        <w:ind w:firstLine="640"/>
      </w:pPr>
      <w:r>
        <w:rPr>
          <w:rFonts w:hint="eastAsia"/>
        </w:rPr>
        <w:t>102.</w:t>
      </w:r>
      <w:r>
        <w:rPr>
          <w:rFonts w:hint="eastAsia"/>
        </w:rPr>
        <w:t>输送天燃气时，调压器的环境温度应能保证调压器正常工作。</w:t>
      </w:r>
      <w:r>
        <w:rPr>
          <w:rFonts w:hint="eastAsia"/>
        </w:rPr>
        <w:t xml:space="preserve">     </w:t>
      </w:r>
      <w:r>
        <w:rPr>
          <w:rFonts w:hint="eastAsia"/>
        </w:rPr>
        <w:t>（√）</w:t>
      </w:r>
    </w:p>
    <w:p w:rsidR="00771492" w:rsidRDefault="00685C18">
      <w:pPr>
        <w:ind w:firstLine="640"/>
      </w:pPr>
      <w:r>
        <w:rPr>
          <w:rFonts w:hint="eastAsia"/>
        </w:rPr>
        <w:lastRenderedPageBreak/>
        <w:t>103.</w:t>
      </w:r>
      <w:r>
        <w:rPr>
          <w:rFonts w:hint="eastAsia"/>
        </w:rPr>
        <w:t>城市燃气输配系统的管径及设备通过能力直接用燃气的年用量来确定。（×）</w:t>
      </w:r>
    </w:p>
    <w:p w:rsidR="00771492" w:rsidRDefault="00685C18">
      <w:pPr>
        <w:ind w:firstLine="640"/>
      </w:pPr>
      <w:r>
        <w:rPr>
          <w:rFonts w:hint="eastAsia"/>
        </w:rPr>
        <w:t>104.</w:t>
      </w:r>
      <w:r>
        <w:rPr>
          <w:rFonts w:hint="eastAsia"/>
        </w:rPr>
        <w:t>在燃气置换中，进气速度不应超过</w:t>
      </w:r>
      <w:r>
        <w:rPr>
          <w:rFonts w:hint="eastAsia"/>
        </w:rPr>
        <w:t>5m/s</w:t>
      </w:r>
      <w:r>
        <w:rPr>
          <w:rFonts w:hint="eastAsia"/>
        </w:rPr>
        <w:t>。</w:t>
      </w:r>
      <w:r>
        <w:rPr>
          <w:rFonts w:hint="eastAsia"/>
        </w:rPr>
        <w:t xml:space="preserve">  </w:t>
      </w:r>
      <w:r>
        <w:rPr>
          <w:rFonts w:hint="eastAsia"/>
        </w:rPr>
        <w:t>（√）</w:t>
      </w:r>
    </w:p>
    <w:p w:rsidR="00771492" w:rsidRDefault="00685C18">
      <w:pPr>
        <w:ind w:firstLine="640"/>
      </w:pPr>
      <w:r>
        <w:rPr>
          <w:rFonts w:hint="eastAsia"/>
        </w:rPr>
        <w:t>105.</w:t>
      </w:r>
      <w:r>
        <w:rPr>
          <w:rFonts w:hint="eastAsia"/>
        </w:rPr>
        <w:t>中低压区域调压站的最佳作用半径随管道造价系数的增加而增大。</w:t>
      </w:r>
      <w:r>
        <w:rPr>
          <w:rFonts w:hint="eastAsia"/>
        </w:rPr>
        <w:t>(</w:t>
      </w:r>
      <w:r>
        <w:rPr>
          <w:rFonts w:hint="eastAsia"/>
        </w:rPr>
        <w:t>√</w:t>
      </w:r>
      <w:r>
        <w:rPr>
          <w:rFonts w:hint="eastAsia"/>
        </w:rPr>
        <w:t>)</w:t>
      </w:r>
    </w:p>
    <w:p w:rsidR="00771492" w:rsidRDefault="00685C18">
      <w:pPr>
        <w:ind w:firstLine="640"/>
      </w:pPr>
      <w:r>
        <w:rPr>
          <w:rFonts w:hint="eastAsia"/>
        </w:rPr>
        <w:t>106.</w:t>
      </w:r>
      <w:r>
        <w:rPr>
          <w:rFonts w:hint="eastAsia"/>
        </w:rPr>
        <w:t>混合燃气随含惰性气体成分的增加，其爆炸极限范围缩小。</w:t>
      </w:r>
      <w:r>
        <w:rPr>
          <w:rFonts w:hint="eastAsia"/>
        </w:rPr>
        <w:t>(</w:t>
      </w:r>
      <w:r>
        <w:rPr>
          <w:rFonts w:hint="eastAsia"/>
        </w:rPr>
        <w:t>√</w:t>
      </w:r>
      <w:r>
        <w:rPr>
          <w:rFonts w:hint="eastAsia"/>
        </w:rPr>
        <w:t>)</w:t>
      </w:r>
    </w:p>
    <w:p w:rsidR="00771492" w:rsidRDefault="00685C18">
      <w:pPr>
        <w:ind w:firstLine="640"/>
      </w:pPr>
      <w:r>
        <w:rPr>
          <w:rFonts w:hint="eastAsia"/>
        </w:rPr>
        <w:t>107.</w:t>
      </w:r>
      <w:r>
        <w:rPr>
          <w:rFonts w:hint="eastAsia"/>
        </w:rPr>
        <w:t>调压器要按出厂产品使用说明书的要求和安全操作规程的要求进行安装、调试和投产。</w:t>
      </w:r>
      <w:r>
        <w:rPr>
          <w:rFonts w:hint="eastAsia"/>
        </w:rPr>
        <w:t xml:space="preserve"> </w:t>
      </w:r>
      <w:r>
        <w:rPr>
          <w:rFonts w:hint="eastAsia"/>
        </w:rPr>
        <w:t>（√）</w:t>
      </w:r>
    </w:p>
    <w:p w:rsidR="00771492" w:rsidRDefault="00685C18">
      <w:pPr>
        <w:ind w:firstLine="640"/>
      </w:pPr>
      <w:r>
        <w:rPr>
          <w:rFonts w:hint="eastAsia"/>
        </w:rPr>
        <w:t>108.</w:t>
      </w:r>
      <w:r>
        <w:rPr>
          <w:rFonts w:hint="eastAsia"/>
        </w:rPr>
        <w:t>安装调压箱的墙应为永久性的。</w:t>
      </w:r>
      <w:r>
        <w:rPr>
          <w:rFonts w:hint="eastAsia"/>
        </w:rPr>
        <w:t>(</w:t>
      </w:r>
      <w:r>
        <w:rPr>
          <w:rFonts w:hint="eastAsia"/>
        </w:rPr>
        <w:t>√</w:t>
      </w:r>
      <w:r>
        <w:rPr>
          <w:rFonts w:hint="eastAsia"/>
        </w:rPr>
        <w:t>)</w:t>
      </w:r>
    </w:p>
    <w:p w:rsidR="00771492" w:rsidRDefault="00685C18">
      <w:pPr>
        <w:ind w:firstLine="640"/>
      </w:pPr>
      <w:r>
        <w:rPr>
          <w:rFonts w:hint="eastAsia"/>
        </w:rPr>
        <w:t>109.</w:t>
      </w:r>
      <w:r>
        <w:rPr>
          <w:rFonts w:hint="eastAsia"/>
        </w:rPr>
        <w:t>阀门应定期进行启闭性试验，更换填料，加油和清扫阀井的维修。</w:t>
      </w:r>
      <w:r>
        <w:rPr>
          <w:rFonts w:hint="eastAsia"/>
        </w:rPr>
        <w:t>(</w:t>
      </w:r>
      <w:r>
        <w:rPr>
          <w:rFonts w:hint="eastAsia"/>
        </w:rPr>
        <w:t>√</w:t>
      </w:r>
      <w:r>
        <w:rPr>
          <w:rFonts w:hint="eastAsia"/>
        </w:rPr>
        <w:t>)</w:t>
      </w:r>
    </w:p>
    <w:p w:rsidR="00771492" w:rsidRDefault="00685C18">
      <w:pPr>
        <w:ind w:firstLine="640"/>
      </w:pPr>
      <w:r>
        <w:rPr>
          <w:rFonts w:hint="eastAsia"/>
        </w:rPr>
        <w:t>110.</w:t>
      </w:r>
      <w:r>
        <w:rPr>
          <w:rFonts w:hint="eastAsia"/>
        </w:rPr>
        <w:t>在燃气管网系统中采用关闭阀门等方法切断气源使燃气压力降为零时的工况叫降压。（×）</w:t>
      </w:r>
    </w:p>
    <w:p w:rsidR="00771492" w:rsidRDefault="00685C18">
      <w:pPr>
        <w:ind w:firstLine="640"/>
      </w:pPr>
      <w:r>
        <w:rPr>
          <w:rFonts w:hint="eastAsia"/>
        </w:rPr>
        <w:t>111.</w:t>
      </w:r>
      <w:r>
        <w:rPr>
          <w:rFonts w:hint="eastAsia"/>
        </w:rPr>
        <w:t>燃气管网发生危及安全的泄漏而引起的中毒、火灾、爆炸等事故而必须采取的紧急措施叫抢修。</w:t>
      </w:r>
      <w:r>
        <w:rPr>
          <w:rFonts w:hint="eastAsia"/>
        </w:rPr>
        <w:t>(</w:t>
      </w:r>
      <w:r>
        <w:rPr>
          <w:rFonts w:hint="eastAsia"/>
        </w:rPr>
        <w:t>√</w:t>
      </w:r>
      <w:r>
        <w:rPr>
          <w:rFonts w:hint="eastAsia"/>
        </w:rPr>
        <w:t>)</w:t>
      </w:r>
    </w:p>
    <w:p w:rsidR="00771492" w:rsidRDefault="00685C18">
      <w:pPr>
        <w:ind w:firstLine="640"/>
      </w:pPr>
      <w:r>
        <w:rPr>
          <w:rFonts w:hint="eastAsia"/>
        </w:rPr>
        <w:t>112.</w:t>
      </w:r>
      <w:r>
        <w:rPr>
          <w:rFonts w:hint="eastAsia"/>
        </w:rPr>
        <w:t>截止阀主要用来接通和调节流量。（×）</w:t>
      </w:r>
    </w:p>
    <w:p w:rsidR="00771492" w:rsidRDefault="00685C18">
      <w:pPr>
        <w:ind w:firstLine="640"/>
      </w:pPr>
      <w:r>
        <w:rPr>
          <w:rFonts w:hint="eastAsia"/>
        </w:rPr>
        <w:t>113.</w:t>
      </w:r>
      <w:r>
        <w:rPr>
          <w:rFonts w:hint="eastAsia"/>
        </w:rPr>
        <w:t>进入燃气管道地下有限空间作业</w:t>
      </w:r>
      <w:r>
        <w:t>，如感觉头晕呼吸困难，必须离开作业环境，采取通风措施</w:t>
      </w:r>
      <w:r>
        <w:rPr>
          <w:rFonts w:hint="eastAsia"/>
        </w:rPr>
        <w:t>。</w:t>
      </w:r>
      <w:r>
        <w:rPr>
          <w:rFonts w:hint="eastAsia"/>
        </w:rPr>
        <w:t xml:space="preserve">  ( </w:t>
      </w:r>
      <w:r>
        <w:t>√</w:t>
      </w:r>
      <w:r>
        <w:rPr>
          <w:rFonts w:hint="eastAsia"/>
        </w:rPr>
        <w:t xml:space="preserve"> )</w:t>
      </w:r>
    </w:p>
    <w:p w:rsidR="00771492" w:rsidRDefault="00685C18">
      <w:pPr>
        <w:ind w:firstLine="640"/>
      </w:pPr>
      <w:r>
        <w:rPr>
          <w:rFonts w:hint="eastAsia"/>
        </w:rPr>
        <w:t>114.</w:t>
      </w:r>
      <w:r>
        <w:rPr>
          <w:rFonts w:hint="eastAsia"/>
        </w:rPr>
        <w:t>当初次进入危险环境进行检测时可直接进行检测。</w:t>
      </w:r>
      <w:r>
        <w:rPr>
          <w:rFonts w:hint="eastAsia"/>
        </w:rPr>
        <w:t xml:space="preserve">( </w:t>
      </w:r>
      <w:r>
        <w:t>×</w:t>
      </w:r>
      <w:r>
        <w:rPr>
          <w:rFonts w:hint="eastAsia"/>
        </w:rPr>
        <w:t>)</w:t>
      </w:r>
    </w:p>
    <w:p w:rsidR="00771492" w:rsidRDefault="00685C18">
      <w:pPr>
        <w:ind w:firstLine="640"/>
      </w:pPr>
      <w:r>
        <w:rPr>
          <w:rFonts w:hint="eastAsia"/>
        </w:rPr>
        <w:t>115.</w:t>
      </w:r>
      <w:r>
        <w:rPr>
          <w:rFonts w:hint="eastAsia"/>
        </w:rPr>
        <w:t>生产部门应在受限空间内设置醒目的警示标志标识，防止未经许可人员进入作业现场。</w:t>
      </w:r>
      <w:r>
        <w:rPr>
          <w:rFonts w:hint="eastAsia"/>
        </w:rPr>
        <w:t xml:space="preserve"> ( </w:t>
      </w:r>
      <w:r>
        <w:t>×</w:t>
      </w:r>
      <w:r>
        <w:rPr>
          <w:rFonts w:hint="eastAsia"/>
        </w:rPr>
        <w:t>)</w:t>
      </w:r>
    </w:p>
    <w:p w:rsidR="00771492" w:rsidRDefault="00685C18">
      <w:pPr>
        <w:ind w:firstLine="640"/>
      </w:pPr>
      <w:r>
        <w:rPr>
          <w:rFonts w:hint="eastAsia"/>
        </w:rPr>
        <w:t>116.</w:t>
      </w:r>
      <w:r>
        <w:rPr>
          <w:rFonts w:hint="eastAsia"/>
        </w:rPr>
        <w:t>燃气管线受限空间作业时，作业环境和条件发生变化后，任何人可以提出立即终止作业的要求。</w:t>
      </w:r>
      <w:r>
        <w:rPr>
          <w:rFonts w:hint="eastAsia"/>
        </w:rPr>
        <w:t xml:space="preserve">( </w:t>
      </w:r>
      <w:r>
        <w:t>√</w:t>
      </w:r>
      <w:r>
        <w:rPr>
          <w:rFonts w:hint="eastAsia"/>
        </w:rPr>
        <w:t xml:space="preserve"> )</w:t>
      </w:r>
    </w:p>
    <w:p w:rsidR="00771492" w:rsidRDefault="00685C18">
      <w:pPr>
        <w:ind w:firstLine="640"/>
      </w:pPr>
      <w:r>
        <w:rPr>
          <w:rFonts w:hint="eastAsia"/>
        </w:rPr>
        <w:t>117.</w:t>
      </w:r>
      <w:r>
        <w:rPr>
          <w:rFonts w:hint="eastAsia"/>
        </w:rPr>
        <w:t>节假日或晚上，领导不在公司，未经批准《进入受限空间作业许可证》签发可代签。</w:t>
      </w:r>
      <w:r>
        <w:rPr>
          <w:rFonts w:hint="eastAsia"/>
        </w:rPr>
        <w:t>(</w:t>
      </w:r>
      <w:r>
        <w:rPr>
          <w:rFonts w:hint="eastAsia"/>
        </w:rPr>
        <w:t>×</w:t>
      </w:r>
      <w:r>
        <w:rPr>
          <w:rFonts w:hint="eastAsia"/>
        </w:rPr>
        <w:t>)</w:t>
      </w:r>
    </w:p>
    <w:p w:rsidR="00771492" w:rsidRDefault="00685C18">
      <w:pPr>
        <w:ind w:firstLine="640"/>
      </w:pPr>
      <w:r>
        <w:rPr>
          <w:rFonts w:hint="eastAsia"/>
        </w:rPr>
        <w:t>118.</w:t>
      </w:r>
      <w:r>
        <w:rPr>
          <w:rFonts w:hint="eastAsia"/>
        </w:rPr>
        <w:t>需要封闭受限空间前，由作业申请部门和作业单位现场负责人共同检查受限空间内外，</w:t>
      </w:r>
      <w:r>
        <w:rPr>
          <w:rFonts w:hint="eastAsia"/>
        </w:rPr>
        <w:t xml:space="preserve"> </w:t>
      </w:r>
      <w:r>
        <w:rPr>
          <w:rFonts w:hint="eastAsia"/>
        </w:rPr>
        <w:t>清单作业人数和验收人，现场确认无误后方可封闭。</w:t>
      </w:r>
      <w:r>
        <w:rPr>
          <w:rFonts w:hint="eastAsia"/>
        </w:rPr>
        <w:t xml:space="preserve">( </w:t>
      </w:r>
      <w:r>
        <w:t>√</w:t>
      </w:r>
      <w:r>
        <w:rPr>
          <w:rFonts w:hint="eastAsia"/>
        </w:rPr>
        <w:t xml:space="preserve"> )</w:t>
      </w:r>
    </w:p>
    <w:p w:rsidR="00771492" w:rsidRDefault="00685C18">
      <w:pPr>
        <w:ind w:firstLine="640"/>
      </w:pPr>
      <w:r>
        <w:rPr>
          <w:rFonts w:hint="eastAsia"/>
        </w:rPr>
        <w:t>119.</w:t>
      </w:r>
      <w:r>
        <w:rPr>
          <w:rFonts w:hint="eastAsia"/>
        </w:rPr>
        <w:t>进入燃气井、小室、管线等有限空间作业时，如果没有检测到可燃气，仍然需使用防爆设备和工具，作业者可不穿着防静电阻燃服装。</w:t>
      </w:r>
      <w:r>
        <w:rPr>
          <w:rFonts w:hint="eastAsia"/>
        </w:rPr>
        <w:t>(</w:t>
      </w:r>
      <w:r>
        <w:rPr>
          <w:rFonts w:hint="eastAsia"/>
        </w:rPr>
        <w:t>×</w:t>
      </w:r>
      <w:r>
        <w:rPr>
          <w:rFonts w:hint="eastAsia"/>
        </w:rPr>
        <w:t>)</w:t>
      </w:r>
    </w:p>
    <w:p w:rsidR="00771492" w:rsidRDefault="00685C18">
      <w:pPr>
        <w:ind w:firstLine="640"/>
      </w:pPr>
      <w:r>
        <w:rPr>
          <w:rFonts w:hint="eastAsia"/>
        </w:rPr>
        <w:t>120.</w:t>
      </w:r>
      <w:r>
        <w:rPr>
          <w:rFonts w:hint="eastAsia"/>
        </w:rPr>
        <w:t>化学物质可能会从化学品储罐、天然气管道、法兰、阀</w:t>
      </w:r>
      <w:r>
        <w:rPr>
          <w:rFonts w:hint="eastAsia"/>
        </w:rPr>
        <w:lastRenderedPageBreak/>
        <w:t>门等处泄漏，并进入受限空间中，形成缺氧、可燃性气体、有毒气体等多种危险环境。</w:t>
      </w:r>
      <w:r>
        <w:rPr>
          <w:rFonts w:hint="eastAsia"/>
        </w:rPr>
        <w:t xml:space="preserve">( </w:t>
      </w:r>
      <w:r>
        <w:t>√</w:t>
      </w:r>
      <w:r>
        <w:rPr>
          <w:rFonts w:hint="eastAsia"/>
        </w:rPr>
        <w:t xml:space="preserve"> )</w:t>
      </w:r>
    </w:p>
    <w:p w:rsidR="00771492" w:rsidRDefault="00685C18">
      <w:pPr>
        <w:ind w:firstLine="640"/>
      </w:pPr>
      <w:r>
        <w:rPr>
          <w:rFonts w:hint="eastAsia"/>
        </w:rPr>
        <w:t>121.</w:t>
      </w:r>
      <w:r>
        <w:rPr>
          <w:rFonts w:hint="eastAsia"/>
        </w:rPr>
        <w:t>当作业人员进入管道内有限空间作业时，应随时与监护者保持沟通，期间若信号中断属正常情况，作业者不必返回地面。</w:t>
      </w:r>
      <w:r>
        <w:rPr>
          <w:rFonts w:hint="eastAsia"/>
        </w:rPr>
        <w:t>(</w:t>
      </w:r>
      <w:r>
        <w:rPr>
          <w:rFonts w:hint="eastAsia"/>
        </w:rPr>
        <w:t>×</w:t>
      </w:r>
      <w:r>
        <w:rPr>
          <w:rFonts w:hint="eastAsia"/>
        </w:rPr>
        <w:t>)</w:t>
      </w:r>
    </w:p>
    <w:p w:rsidR="00771492" w:rsidRDefault="00685C18">
      <w:pPr>
        <w:ind w:firstLine="640"/>
      </w:pPr>
      <w:r>
        <w:rPr>
          <w:rFonts w:hint="eastAsia"/>
        </w:rPr>
        <w:t>122.</w:t>
      </w:r>
      <w:r>
        <w:rPr>
          <w:rFonts w:hint="eastAsia"/>
        </w:rPr>
        <w:t>作业人员进入有限空间危险作业场所作业前和离开时应准确清点人数。</w:t>
      </w:r>
      <w:r>
        <w:rPr>
          <w:rFonts w:hint="eastAsia"/>
        </w:rPr>
        <w:t>(</w:t>
      </w:r>
      <w:r>
        <w:rPr>
          <w:rFonts w:hint="eastAsia"/>
        </w:rPr>
        <w:t>√</w:t>
      </w:r>
      <w:r>
        <w:rPr>
          <w:rFonts w:hint="eastAsia"/>
        </w:rPr>
        <w:t>)</w:t>
      </w:r>
    </w:p>
    <w:p w:rsidR="00771492" w:rsidRDefault="00685C18">
      <w:pPr>
        <w:ind w:firstLine="640"/>
      </w:pPr>
      <w:r>
        <w:rPr>
          <w:rFonts w:hint="eastAsia"/>
        </w:rPr>
        <w:t>123.</w:t>
      </w:r>
      <w:r>
        <w:rPr>
          <w:rFonts w:hint="eastAsia"/>
        </w:rPr>
        <w:t>燃气井等有限空间作业时，除严重窒息急救时等特殊情况，可立即使用纯氧进行通风换气。</w:t>
      </w:r>
      <w:r>
        <w:rPr>
          <w:rFonts w:hint="eastAsia"/>
        </w:rPr>
        <w:t>(</w:t>
      </w:r>
      <w:r>
        <w:rPr>
          <w:rFonts w:hint="eastAsia"/>
        </w:rPr>
        <w:t>×</w:t>
      </w:r>
      <w:r>
        <w:rPr>
          <w:rFonts w:hint="eastAsia"/>
        </w:rPr>
        <w:t>)</w:t>
      </w:r>
    </w:p>
    <w:p w:rsidR="00771492" w:rsidRDefault="00685C18">
      <w:pPr>
        <w:ind w:firstLine="640"/>
      </w:pPr>
      <w:r>
        <w:rPr>
          <w:rFonts w:hint="eastAsia"/>
        </w:rPr>
        <w:t xml:space="preserve">124. </w:t>
      </w:r>
      <w:r>
        <w:rPr>
          <w:rFonts w:hint="eastAsia"/>
        </w:rPr>
        <w:t>有限空间内，天然气同空气混合</w:t>
      </w:r>
      <w:r>
        <w:rPr>
          <w:rFonts w:hint="eastAsia"/>
        </w:rPr>
        <w:t>,</w:t>
      </w:r>
      <w:r>
        <w:rPr>
          <w:rFonts w:hint="eastAsia"/>
        </w:rPr>
        <w:t>在爆炸极限范围遇点火源即可爆炸。</w:t>
      </w:r>
      <w:r>
        <w:rPr>
          <w:rFonts w:hint="eastAsia"/>
        </w:rPr>
        <w:t xml:space="preserve"> (</w:t>
      </w:r>
      <w:r>
        <w:rPr>
          <w:rFonts w:hint="eastAsia"/>
        </w:rPr>
        <w:t>√</w:t>
      </w:r>
      <w:r>
        <w:rPr>
          <w:rFonts w:hint="eastAsia"/>
        </w:rPr>
        <w:t>)</w:t>
      </w:r>
    </w:p>
    <w:p w:rsidR="00771492" w:rsidRDefault="00685C18">
      <w:pPr>
        <w:ind w:firstLine="640"/>
      </w:pPr>
      <w:r>
        <w:rPr>
          <w:rFonts w:hint="eastAsia"/>
        </w:rPr>
        <w:t>125.</w:t>
      </w:r>
      <w:r>
        <w:rPr>
          <w:rFonts w:hint="eastAsia"/>
        </w:rPr>
        <w:t>燃气抢修人员进入有限空间作业时，存在缺氧窒息、气体中毒、爆炸等危险，容易发生生产安全事故。</w:t>
      </w:r>
      <w:r>
        <w:rPr>
          <w:rFonts w:hint="eastAsia"/>
        </w:rPr>
        <w:t xml:space="preserve"> (</w:t>
      </w:r>
      <w:r>
        <w:rPr>
          <w:rFonts w:hint="eastAsia"/>
        </w:rPr>
        <w:t>√</w:t>
      </w:r>
      <w:r>
        <w:rPr>
          <w:rFonts w:hint="eastAsia"/>
        </w:rPr>
        <w:t>)</w:t>
      </w:r>
    </w:p>
    <w:p w:rsidR="00771492" w:rsidRDefault="00685C18">
      <w:pPr>
        <w:ind w:firstLine="640"/>
      </w:pPr>
      <w:r>
        <w:rPr>
          <w:rFonts w:hint="eastAsia"/>
        </w:rPr>
        <w:t xml:space="preserve">126. </w:t>
      </w:r>
      <w:r>
        <w:rPr>
          <w:rFonts w:hint="eastAsia"/>
        </w:rPr>
        <w:t>天然气管道泄露引发火灾，一定会发生爆炸，应迅速撤离现场。</w:t>
      </w:r>
      <w:r>
        <w:rPr>
          <w:rFonts w:hint="eastAsia"/>
        </w:rPr>
        <w:t>(</w:t>
      </w:r>
      <w:r>
        <w:rPr>
          <w:rFonts w:hint="eastAsia"/>
        </w:rPr>
        <w:t>×</w:t>
      </w:r>
      <w:r>
        <w:rPr>
          <w:rFonts w:hint="eastAsia"/>
        </w:rPr>
        <w:t>)</w:t>
      </w:r>
    </w:p>
    <w:p w:rsidR="00771492" w:rsidRDefault="00685C18">
      <w:pPr>
        <w:ind w:firstLine="640"/>
      </w:pPr>
      <w:r>
        <w:rPr>
          <w:rFonts w:hint="eastAsia"/>
        </w:rPr>
        <w:t xml:space="preserve">127. </w:t>
      </w:r>
      <w:r>
        <w:rPr>
          <w:rFonts w:hint="eastAsia"/>
        </w:rPr>
        <w:t>进入有限空间的人员及其携带物品均应逐个清点，并记录时间</w:t>
      </w:r>
      <w:r>
        <w:rPr>
          <w:rFonts w:hint="eastAsia"/>
        </w:rPr>
        <w:t>,</w:t>
      </w:r>
      <w:r>
        <w:rPr>
          <w:rFonts w:hint="eastAsia"/>
        </w:rPr>
        <w:t>完成作业后经查明无遗留物质无火种，方可撤离和封孔。</w:t>
      </w:r>
      <w:r>
        <w:rPr>
          <w:rFonts w:hint="eastAsia"/>
        </w:rPr>
        <w:t>(</w:t>
      </w:r>
      <w:r>
        <w:rPr>
          <w:rFonts w:hint="eastAsia"/>
        </w:rPr>
        <w:t>√</w:t>
      </w:r>
      <w:r>
        <w:rPr>
          <w:rFonts w:hint="eastAsia"/>
        </w:rPr>
        <w:t>)</w:t>
      </w:r>
    </w:p>
    <w:p w:rsidR="00771492" w:rsidRDefault="00685C18">
      <w:pPr>
        <w:ind w:firstLine="640"/>
      </w:pPr>
      <w:r>
        <w:rPr>
          <w:rFonts w:hint="eastAsia"/>
        </w:rPr>
        <w:t>128.</w:t>
      </w:r>
      <w:r>
        <w:t>有限空间作业监护人员必须检查作业人员的作业许可证和携带的防护用具，并做好监护记录。</w:t>
      </w:r>
      <w:r>
        <w:rPr>
          <w:rFonts w:hint="eastAsia"/>
        </w:rPr>
        <w:t>(</w:t>
      </w:r>
      <w:r>
        <w:rPr>
          <w:rFonts w:hint="eastAsia"/>
        </w:rPr>
        <w:t>√</w:t>
      </w:r>
      <w:r>
        <w:rPr>
          <w:rFonts w:hint="eastAsia"/>
        </w:rPr>
        <w:t>)</w:t>
      </w:r>
    </w:p>
    <w:p w:rsidR="00771492" w:rsidRDefault="00685C18">
      <w:pPr>
        <w:ind w:firstLine="640"/>
      </w:pPr>
      <w:r>
        <w:rPr>
          <w:rFonts w:hint="eastAsia"/>
        </w:rPr>
        <w:t>129.</w:t>
      </w:r>
      <w:r>
        <w:rPr>
          <w:rFonts w:hint="eastAsia"/>
        </w:rPr>
        <w:t>抢修班组人员</w:t>
      </w:r>
      <w:r>
        <w:t>王某在深</w:t>
      </w:r>
      <w:r>
        <w:t xml:space="preserve"> 1.8 </w:t>
      </w:r>
      <w:r>
        <w:t>米的</w:t>
      </w:r>
      <w:r>
        <w:rPr>
          <w:rFonts w:hint="eastAsia"/>
        </w:rPr>
        <w:t>燃气</w:t>
      </w:r>
      <w:r>
        <w:t>井内进行的维修作业</w:t>
      </w:r>
      <w:r>
        <w:rPr>
          <w:rFonts w:hint="eastAsia"/>
        </w:rPr>
        <w:t>，因为深度不足</w:t>
      </w:r>
      <w:r>
        <w:rPr>
          <w:rFonts w:hint="eastAsia"/>
        </w:rPr>
        <w:t>2</w:t>
      </w:r>
      <w:r>
        <w:rPr>
          <w:rFonts w:hint="eastAsia"/>
        </w:rPr>
        <w:t>米，所以不</w:t>
      </w:r>
      <w:r>
        <w:t>属于受限空间作业。</w:t>
      </w:r>
      <w:r>
        <w:rPr>
          <w:rFonts w:hint="eastAsia"/>
        </w:rPr>
        <w:t>(</w:t>
      </w:r>
      <w:r>
        <w:rPr>
          <w:rFonts w:hint="eastAsia"/>
        </w:rPr>
        <w:t>×</w:t>
      </w:r>
      <w:r>
        <w:rPr>
          <w:rFonts w:hint="eastAsia"/>
        </w:rPr>
        <w:t>)</w:t>
      </w:r>
    </w:p>
    <w:p w:rsidR="00771492" w:rsidRDefault="00685C18">
      <w:pPr>
        <w:ind w:firstLine="640"/>
      </w:pPr>
      <w:r>
        <w:rPr>
          <w:rFonts w:hint="eastAsia"/>
        </w:rPr>
        <w:t>130.</w:t>
      </w:r>
      <w:r>
        <w:t>在</w:t>
      </w:r>
      <w:r>
        <w:rPr>
          <w:rFonts w:hint="eastAsia"/>
        </w:rPr>
        <w:t>紧急</w:t>
      </w:r>
      <w:r>
        <w:t>特殊</w:t>
      </w:r>
      <w:r>
        <w:rPr>
          <w:rFonts w:hint="eastAsia"/>
        </w:rPr>
        <w:t>的</w:t>
      </w:r>
      <w:r>
        <w:t>情况下，有限空间内允许使用明火照明。</w:t>
      </w:r>
      <w:r>
        <w:rPr>
          <w:rFonts w:hint="eastAsia"/>
        </w:rPr>
        <w:t xml:space="preserve">( </w:t>
      </w:r>
      <w:r>
        <w:t>×</w:t>
      </w:r>
      <w:r>
        <w:rPr>
          <w:rFonts w:hint="eastAsia"/>
        </w:rPr>
        <w:t>)</w:t>
      </w:r>
    </w:p>
    <w:p w:rsidR="00771492" w:rsidRDefault="00685C18">
      <w:pPr>
        <w:ind w:firstLine="640"/>
      </w:pPr>
      <w:r>
        <w:rPr>
          <w:rFonts w:hint="eastAsia"/>
        </w:rPr>
        <w:t>131.</w:t>
      </w:r>
      <w:r>
        <w:t>隔绝式呼吸防护用品分为正压式和负压式两种</w:t>
      </w:r>
      <w:r>
        <w:rPr>
          <w:rFonts w:hint="eastAsia"/>
        </w:rPr>
        <w:t>。</w:t>
      </w:r>
      <w:r>
        <w:rPr>
          <w:rFonts w:hint="eastAsia"/>
        </w:rPr>
        <w:t>(</w:t>
      </w:r>
      <w:r>
        <w:rPr>
          <w:rFonts w:hint="eastAsia"/>
        </w:rPr>
        <w:t>√</w:t>
      </w:r>
      <w:r>
        <w:rPr>
          <w:rFonts w:hint="eastAsia"/>
        </w:rPr>
        <w:t>)</w:t>
      </w:r>
    </w:p>
    <w:p w:rsidR="00771492" w:rsidRDefault="00685C18">
      <w:pPr>
        <w:ind w:firstLine="640"/>
      </w:pPr>
      <w:r>
        <w:rPr>
          <w:rFonts w:hint="eastAsia"/>
        </w:rPr>
        <w:t>132.</w:t>
      </w:r>
      <w:r>
        <w:t>强制通风可将新鲜空气导入到受限空间，增加氧气浓度，降低有毒气体浓度</w:t>
      </w:r>
      <w:r>
        <w:rPr>
          <w:rFonts w:hint="eastAsia"/>
        </w:rPr>
        <w:t>。</w:t>
      </w:r>
      <w:r>
        <w:rPr>
          <w:rFonts w:hint="eastAsia"/>
        </w:rPr>
        <w:t>(</w:t>
      </w:r>
      <w:r>
        <w:rPr>
          <w:rFonts w:hint="eastAsia"/>
        </w:rPr>
        <w:t>√</w:t>
      </w:r>
      <w:r>
        <w:rPr>
          <w:rFonts w:hint="eastAsia"/>
        </w:rPr>
        <w:t>)</w:t>
      </w:r>
    </w:p>
    <w:p w:rsidR="00771492" w:rsidRDefault="00685C18">
      <w:pPr>
        <w:ind w:firstLine="640"/>
      </w:pPr>
      <w:r>
        <w:rPr>
          <w:rFonts w:hint="eastAsia"/>
        </w:rPr>
        <w:t>133.</w:t>
      </w:r>
      <w:r>
        <w:t>液化石油气不完全燃烧，易产生大量的一氧化碳气体。</w:t>
      </w:r>
      <w:r>
        <w:t xml:space="preserve"> (√ )</w:t>
      </w:r>
    </w:p>
    <w:p w:rsidR="00771492" w:rsidRDefault="00685C18">
      <w:pPr>
        <w:ind w:firstLine="640"/>
      </w:pPr>
      <w:r>
        <w:rPr>
          <w:rFonts w:hint="eastAsia"/>
        </w:rPr>
        <w:t>134.</w:t>
      </w:r>
      <w:r>
        <w:rPr>
          <w:rFonts w:hint="eastAsia"/>
        </w:rPr>
        <w:t>使用</w:t>
      </w:r>
      <w:r>
        <w:t>燃气具的场所一定要保持通风良好，门窗要保持通风或加装换气扇。</w:t>
      </w:r>
      <w:r>
        <w:rPr>
          <w:rFonts w:hint="eastAsia"/>
        </w:rPr>
        <w:t>(</w:t>
      </w:r>
      <w:r>
        <w:rPr>
          <w:rFonts w:hint="eastAsia"/>
        </w:rPr>
        <w:t>√</w:t>
      </w:r>
      <w:r>
        <w:rPr>
          <w:rFonts w:hint="eastAsia"/>
        </w:rPr>
        <w:t>)</w:t>
      </w:r>
    </w:p>
    <w:p w:rsidR="00771492" w:rsidRDefault="00685C18">
      <w:pPr>
        <w:ind w:firstLine="640"/>
      </w:pPr>
      <w:r>
        <w:rPr>
          <w:rFonts w:hint="eastAsia"/>
        </w:rPr>
        <w:t>135.</w:t>
      </w:r>
      <w:r>
        <w:t>凡进入有限空间进行施工、检修、清理作业的，一般须经作业负责人审批。特殊情况需紧急处理，而作业负责人不在时</w:t>
      </w:r>
      <w:r>
        <w:lastRenderedPageBreak/>
        <w:t>可先进行作业后完成审批。</w:t>
      </w:r>
      <w:r>
        <w:t>(</w:t>
      </w:r>
      <w:r>
        <w:rPr>
          <w:rFonts w:hint="eastAsia"/>
        </w:rPr>
        <w:t>×</w:t>
      </w:r>
      <w:r>
        <w:t>)</w:t>
      </w:r>
    </w:p>
    <w:p w:rsidR="00771492" w:rsidRDefault="00685C18">
      <w:pPr>
        <w:ind w:firstLine="640"/>
      </w:pPr>
      <w:r>
        <w:rPr>
          <w:rFonts w:hint="eastAsia"/>
        </w:rPr>
        <w:t>136.</w:t>
      </w:r>
      <w:r>
        <w:t>当作业人员在与输送管道连接的密闭设备</w:t>
      </w:r>
      <w:r>
        <w:t>(</w:t>
      </w:r>
      <w:r>
        <w:t>如油罐</w:t>
      </w:r>
      <w:r>
        <w:t>.</w:t>
      </w:r>
      <w:r>
        <w:t>储罐等</w:t>
      </w:r>
      <w:r>
        <w:t>)</w:t>
      </w:r>
      <w:r>
        <w:t>内部作业，必须关闭阀门，并在</w:t>
      </w:r>
      <w:r>
        <w:rPr>
          <w:rFonts w:hint="eastAsia"/>
        </w:rPr>
        <w:t>内部</w:t>
      </w:r>
      <w:r>
        <w:t>设立</w:t>
      </w:r>
      <w:r>
        <w:rPr>
          <w:rFonts w:hint="eastAsia"/>
        </w:rPr>
        <w:t>安全警示</w:t>
      </w:r>
      <w:r>
        <w:t>标志。</w:t>
      </w:r>
      <w:r>
        <w:t>(</w:t>
      </w:r>
      <w:r>
        <w:rPr>
          <w:rFonts w:hint="eastAsia"/>
        </w:rPr>
        <w:t>×</w:t>
      </w:r>
      <w:r>
        <w:t>)</w:t>
      </w:r>
    </w:p>
    <w:p w:rsidR="00771492" w:rsidRDefault="00685C18">
      <w:pPr>
        <w:ind w:firstLine="640"/>
      </w:pPr>
      <w:r>
        <w:rPr>
          <w:rFonts w:hint="eastAsia"/>
        </w:rPr>
        <w:t>137.</w:t>
      </w:r>
      <w:r>
        <w:rPr>
          <w:rFonts w:hint="eastAsia"/>
        </w:rPr>
        <w:t>进入燃气井下等</w:t>
      </w:r>
      <w:r>
        <w:t>有限空间作业</w:t>
      </w:r>
      <w:r>
        <w:rPr>
          <w:rFonts w:hint="eastAsia"/>
        </w:rPr>
        <w:t>时，</w:t>
      </w:r>
      <w:r>
        <w:t>必须对空气中含氧量进行现场监测，在常压条件下，有限空间的空气中含氧量应为</w:t>
      </w:r>
      <w:r>
        <w:t xml:space="preserve"> 15%~19%</w:t>
      </w:r>
      <w:r>
        <w:t>。</w:t>
      </w:r>
      <w:r>
        <w:t>(</w:t>
      </w:r>
      <w:r>
        <w:rPr>
          <w:rFonts w:hint="eastAsia"/>
        </w:rPr>
        <w:t>×</w:t>
      </w:r>
      <w:r>
        <w:t>)</w:t>
      </w:r>
    </w:p>
    <w:p w:rsidR="00771492" w:rsidRDefault="00685C18">
      <w:pPr>
        <w:pStyle w:val="2"/>
        <w:numPr>
          <w:ilvl w:val="0"/>
          <w:numId w:val="5"/>
        </w:numPr>
        <w:ind w:firstLine="640"/>
      </w:pPr>
      <w:r>
        <w:rPr>
          <w:rFonts w:hint="eastAsia"/>
        </w:rPr>
        <w:t>单项选择题：</w:t>
      </w:r>
    </w:p>
    <w:p w:rsidR="00771492" w:rsidRDefault="00685C18">
      <w:pPr>
        <w:ind w:firstLine="640"/>
      </w:pPr>
      <w:r>
        <w:rPr>
          <w:rFonts w:hint="eastAsia"/>
        </w:rPr>
        <w:t>1.</w:t>
      </w:r>
      <w:r>
        <w:rPr>
          <w:rFonts w:hint="eastAsia"/>
        </w:rPr>
        <w:t>工业用户及单独的锅炉房内燃气管道的最高压力不应大于（</w:t>
      </w:r>
      <w:r>
        <w:rPr>
          <w:rFonts w:hint="eastAsia"/>
        </w:rPr>
        <w:t xml:space="preserve">A </w:t>
      </w:r>
      <w:r>
        <w:rPr>
          <w:rFonts w:hint="eastAsia"/>
        </w:rPr>
        <w:t>）。</w:t>
      </w:r>
    </w:p>
    <w:p w:rsidR="00771492" w:rsidRDefault="00685C18">
      <w:pPr>
        <w:ind w:firstLine="640"/>
      </w:pPr>
      <w:r>
        <w:rPr>
          <w:rFonts w:hint="eastAsia"/>
        </w:rPr>
        <w:t>A.0.8MPa    B.0.4MPa    C.0.2MPa   D.0.1MPa</w:t>
      </w:r>
    </w:p>
    <w:p w:rsidR="00771492" w:rsidRDefault="00685C18">
      <w:pPr>
        <w:ind w:firstLine="640"/>
      </w:pPr>
      <w:r>
        <w:rPr>
          <w:rFonts w:hint="eastAsia"/>
        </w:rPr>
        <w:t>2.</w:t>
      </w:r>
      <w:r>
        <w:rPr>
          <w:rFonts w:hint="eastAsia"/>
        </w:rPr>
        <w:t>能全部吸收辐射能的物体称为（</w:t>
      </w:r>
      <w:r>
        <w:rPr>
          <w:rFonts w:hint="eastAsia"/>
        </w:rPr>
        <w:t xml:space="preserve"> C </w:t>
      </w:r>
      <w:r>
        <w:rPr>
          <w:rFonts w:hint="eastAsia"/>
        </w:rPr>
        <w:t>）。</w:t>
      </w:r>
    </w:p>
    <w:p w:rsidR="00771492" w:rsidRDefault="00685C18">
      <w:pPr>
        <w:ind w:firstLine="640"/>
      </w:pPr>
      <w:r>
        <w:rPr>
          <w:rFonts w:hint="eastAsia"/>
        </w:rPr>
        <w:t>A.</w:t>
      </w:r>
      <w:r>
        <w:rPr>
          <w:rFonts w:hint="eastAsia"/>
        </w:rPr>
        <w:t>白体</w:t>
      </w:r>
      <w:r>
        <w:rPr>
          <w:rFonts w:hint="eastAsia"/>
        </w:rPr>
        <w:t xml:space="preserve">    B.</w:t>
      </w:r>
      <w:r>
        <w:rPr>
          <w:rFonts w:hint="eastAsia"/>
        </w:rPr>
        <w:t>灰体</w:t>
      </w:r>
      <w:r>
        <w:rPr>
          <w:rFonts w:hint="eastAsia"/>
        </w:rPr>
        <w:t xml:space="preserve">    C.</w:t>
      </w:r>
      <w:r>
        <w:rPr>
          <w:rFonts w:hint="eastAsia"/>
        </w:rPr>
        <w:t>黑体</w:t>
      </w:r>
      <w:r>
        <w:rPr>
          <w:rFonts w:hint="eastAsia"/>
        </w:rPr>
        <w:t xml:space="preserve">     D.</w:t>
      </w:r>
      <w:r>
        <w:rPr>
          <w:rFonts w:hint="eastAsia"/>
        </w:rPr>
        <w:t>本体</w:t>
      </w:r>
    </w:p>
    <w:p w:rsidR="00771492" w:rsidRDefault="00685C18">
      <w:pPr>
        <w:ind w:firstLine="640"/>
      </w:pPr>
      <w:r>
        <w:rPr>
          <w:rFonts w:hint="eastAsia"/>
        </w:rPr>
        <w:t>4.</w:t>
      </w:r>
      <w:r>
        <w:rPr>
          <w:rFonts w:hint="eastAsia"/>
        </w:rPr>
        <w:t>在</w:t>
      </w:r>
      <w:r>
        <w:rPr>
          <w:rFonts w:hint="eastAsia"/>
        </w:rPr>
        <w:t>PV</w:t>
      </w:r>
      <w:r>
        <w:rPr>
          <w:rFonts w:hint="eastAsia"/>
        </w:rPr>
        <w:t>＝</w:t>
      </w:r>
      <w:r>
        <w:rPr>
          <w:rFonts w:hint="eastAsia"/>
        </w:rPr>
        <w:t>ZRT</w:t>
      </w:r>
      <w:r>
        <w:rPr>
          <w:rFonts w:hint="eastAsia"/>
        </w:rPr>
        <w:t>中，</w:t>
      </w:r>
      <w:r>
        <w:rPr>
          <w:rFonts w:hint="eastAsia"/>
        </w:rPr>
        <w:t>Z</w:t>
      </w:r>
      <w:r>
        <w:rPr>
          <w:rFonts w:hint="eastAsia"/>
        </w:rPr>
        <w:t>是压缩因子，它（</w:t>
      </w:r>
      <w:r>
        <w:rPr>
          <w:rFonts w:hint="eastAsia"/>
        </w:rPr>
        <w:t xml:space="preserve"> C </w:t>
      </w:r>
      <w:r>
        <w:rPr>
          <w:rFonts w:hint="eastAsia"/>
        </w:rPr>
        <w:t>）。</w:t>
      </w:r>
    </w:p>
    <w:p w:rsidR="00771492" w:rsidRDefault="00685C18">
      <w:pPr>
        <w:ind w:firstLine="640"/>
      </w:pPr>
      <w:r>
        <w:rPr>
          <w:rFonts w:hint="eastAsia"/>
        </w:rPr>
        <w:t>A.</w:t>
      </w:r>
      <w:r>
        <w:rPr>
          <w:rFonts w:hint="eastAsia"/>
        </w:rPr>
        <w:t>随气温变化</w:t>
      </w:r>
      <w:r>
        <w:rPr>
          <w:rFonts w:hint="eastAsia"/>
        </w:rPr>
        <w:t xml:space="preserve">  B.</w:t>
      </w:r>
      <w:r>
        <w:rPr>
          <w:rFonts w:hint="eastAsia"/>
        </w:rPr>
        <w:t>随体积变化</w:t>
      </w:r>
      <w:r>
        <w:rPr>
          <w:rFonts w:hint="eastAsia"/>
        </w:rPr>
        <w:t xml:space="preserve">  C.</w:t>
      </w:r>
      <w:r>
        <w:rPr>
          <w:rFonts w:hint="eastAsia"/>
        </w:rPr>
        <w:t>随温度和压力变化</w:t>
      </w:r>
      <w:r>
        <w:rPr>
          <w:rFonts w:hint="eastAsia"/>
        </w:rPr>
        <w:t xml:space="preserve"> </w:t>
      </w:r>
    </w:p>
    <w:p w:rsidR="00771492" w:rsidRDefault="00685C18">
      <w:pPr>
        <w:ind w:firstLine="640"/>
      </w:pPr>
      <w:r>
        <w:rPr>
          <w:rFonts w:hint="eastAsia"/>
        </w:rPr>
        <w:t>D.</w:t>
      </w:r>
      <w:r>
        <w:rPr>
          <w:rFonts w:hint="eastAsia"/>
        </w:rPr>
        <w:t>随压力变化</w:t>
      </w:r>
    </w:p>
    <w:p w:rsidR="00771492" w:rsidRDefault="00685C18">
      <w:pPr>
        <w:ind w:firstLine="640"/>
      </w:pPr>
      <w:r>
        <w:rPr>
          <w:rFonts w:hint="eastAsia"/>
        </w:rPr>
        <w:t>5.</w:t>
      </w:r>
      <w:r>
        <w:rPr>
          <w:rFonts w:hint="eastAsia"/>
        </w:rPr>
        <w:t>燃气的高、低热值之差为水蒸气的（</w:t>
      </w:r>
      <w:r>
        <w:rPr>
          <w:rFonts w:hint="eastAsia"/>
        </w:rPr>
        <w:t xml:space="preserve"> A </w:t>
      </w:r>
      <w:r>
        <w:rPr>
          <w:rFonts w:hint="eastAsia"/>
        </w:rPr>
        <w:t>）。</w:t>
      </w:r>
    </w:p>
    <w:p w:rsidR="00771492" w:rsidRDefault="00685C18">
      <w:pPr>
        <w:ind w:firstLine="640"/>
      </w:pPr>
      <w:r>
        <w:rPr>
          <w:rFonts w:hint="eastAsia"/>
        </w:rPr>
        <w:t>A.</w:t>
      </w:r>
      <w:r>
        <w:rPr>
          <w:rFonts w:hint="eastAsia"/>
        </w:rPr>
        <w:t>气化潜热</w:t>
      </w:r>
      <w:r>
        <w:rPr>
          <w:rFonts w:hint="eastAsia"/>
        </w:rPr>
        <w:t xml:space="preserve">    B.</w:t>
      </w:r>
      <w:r>
        <w:rPr>
          <w:rFonts w:hint="eastAsia"/>
        </w:rPr>
        <w:t>热值</w:t>
      </w:r>
      <w:r>
        <w:rPr>
          <w:rFonts w:hint="eastAsia"/>
        </w:rPr>
        <w:t xml:space="preserve">   C.</w:t>
      </w:r>
      <w:r>
        <w:rPr>
          <w:rFonts w:hint="eastAsia"/>
        </w:rPr>
        <w:t>比热</w:t>
      </w:r>
      <w:r>
        <w:rPr>
          <w:rFonts w:hint="eastAsia"/>
        </w:rPr>
        <w:t xml:space="preserve">   D.</w:t>
      </w:r>
      <w:r>
        <w:rPr>
          <w:rFonts w:hint="eastAsia"/>
        </w:rPr>
        <w:t>热容</w:t>
      </w:r>
    </w:p>
    <w:p w:rsidR="00771492" w:rsidRDefault="00685C18">
      <w:pPr>
        <w:ind w:firstLine="640"/>
      </w:pPr>
      <w:r>
        <w:rPr>
          <w:rFonts w:hint="eastAsia"/>
        </w:rPr>
        <w:t>6.</w:t>
      </w:r>
      <w:r>
        <w:rPr>
          <w:rFonts w:hint="eastAsia"/>
        </w:rPr>
        <w:t>管网计算压力降取决于两个因素即（</w:t>
      </w:r>
      <w:r>
        <w:rPr>
          <w:rFonts w:hint="eastAsia"/>
        </w:rPr>
        <w:t xml:space="preserve"> A )</w:t>
      </w:r>
      <w:r>
        <w:rPr>
          <w:rFonts w:hint="eastAsia"/>
        </w:rPr>
        <w:t>。</w:t>
      </w:r>
    </w:p>
    <w:p w:rsidR="00771492" w:rsidRDefault="00685C18">
      <w:pPr>
        <w:ind w:firstLine="640"/>
      </w:pPr>
      <w:r>
        <w:rPr>
          <w:rFonts w:hint="eastAsia"/>
        </w:rPr>
        <w:t>A.</w:t>
      </w:r>
      <w:r>
        <w:rPr>
          <w:rFonts w:hint="eastAsia"/>
        </w:rPr>
        <w:t>额定压力、波动范围</w:t>
      </w:r>
      <w:r>
        <w:rPr>
          <w:rFonts w:hint="eastAsia"/>
        </w:rPr>
        <w:t xml:space="preserve">          B.</w:t>
      </w:r>
      <w:r>
        <w:rPr>
          <w:rFonts w:hint="eastAsia"/>
        </w:rPr>
        <w:t>压力降、最小允许值</w:t>
      </w:r>
      <w:r>
        <w:rPr>
          <w:rFonts w:hint="eastAsia"/>
        </w:rPr>
        <w:t xml:space="preserve">  </w:t>
      </w:r>
    </w:p>
    <w:p w:rsidR="00771492" w:rsidRDefault="00685C18">
      <w:pPr>
        <w:ind w:firstLine="640"/>
      </w:pPr>
      <w:r>
        <w:rPr>
          <w:rFonts w:hint="eastAsia"/>
        </w:rPr>
        <w:t>C.</w:t>
      </w:r>
      <w:r>
        <w:rPr>
          <w:rFonts w:hint="eastAsia"/>
        </w:rPr>
        <w:t>额定压力、最小允许值</w:t>
      </w:r>
      <w:r>
        <w:rPr>
          <w:rFonts w:hint="eastAsia"/>
        </w:rPr>
        <w:t xml:space="preserve">        D.</w:t>
      </w:r>
      <w:r>
        <w:rPr>
          <w:rFonts w:hint="eastAsia"/>
        </w:rPr>
        <w:t>压力降、波动范围</w:t>
      </w:r>
    </w:p>
    <w:p w:rsidR="00771492" w:rsidRDefault="00685C18">
      <w:pPr>
        <w:ind w:firstLine="640"/>
      </w:pPr>
      <w:r>
        <w:rPr>
          <w:rFonts w:hint="eastAsia"/>
        </w:rPr>
        <w:t>7.</w:t>
      </w:r>
      <w:r>
        <w:rPr>
          <w:rFonts w:hint="eastAsia"/>
        </w:rPr>
        <w:t>按化学成份，钢材可分为碳素钢和（</w:t>
      </w:r>
      <w:r>
        <w:rPr>
          <w:rFonts w:hint="eastAsia"/>
        </w:rPr>
        <w:t xml:space="preserve"> C </w:t>
      </w:r>
      <w:r>
        <w:rPr>
          <w:rFonts w:hint="eastAsia"/>
        </w:rPr>
        <w:t>）两大类。</w:t>
      </w:r>
    </w:p>
    <w:p w:rsidR="00771492" w:rsidRDefault="00685C18">
      <w:pPr>
        <w:ind w:firstLine="640"/>
      </w:pPr>
      <w:r>
        <w:rPr>
          <w:rFonts w:hint="eastAsia"/>
        </w:rPr>
        <w:t>A.</w:t>
      </w:r>
      <w:r>
        <w:rPr>
          <w:rFonts w:hint="eastAsia"/>
        </w:rPr>
        <w:t>不锈钢</w:t>
      </w:r>
      <w:r>
        <w:rPr>
          <w:rFonts w:hint="eastAsia"/>
        </w:rPr>
        <w:t xml:space="preserve">     B.</w:t>
      </w:r>
      <w:r>
        <w:rPr>
          <w:rFonts w:hint="eastAsia"/>
        </w:rPr>
        <w:t>耐热钢</w:t>
      </w:r>
      <w:r>
        <w:rPr>
          <w:rFonts w:hint="eastAsia"/>
        </w:rPr>
        <w:t xml:space="preserve">      C.</w:t>
      </w:r>
      <w:r>
        <w:rPr>
          <w:rFonts w:hint="eastAsia"/>
        </w:rPr>
        <w:t>合金钢</w:t>
      </w:r>
      <w:r>
        <w:rPr>
          <w:rFonts w:hint="eastAsia"/>
        </w:rPr>
        <w:t xml:space="preserve">      D.</w:t>
      </w:r>
      <w:r>
        <w:rPr>
          <w:rFonts w:hint="eastAsia"/>
        </w:rPr>
        <w:t>特种钢</w:t>
      </w:r>
    </w:p>
    <w:p w:rsidR="00771492" w:rsidRDefault="00685C18">
      <w:pPr>
        <w:ind w:firstLine="640"/>
      </w:pPr>
      <w:r>
        <w:rPr>
          <w:rFonts w:hint="eastAsia"/>
        </w:rPr>
        <w:t>8.</w:t>
      </w:r>
      <w:r>
        <w:rPr>
          <w:rFonts w:hint="eastAsia"/>
        </w:rPr>
        <w:t>正常情况下，电气设备的安全电压规定为（</w:t>
      </w:r>
      <w:r>
        <w:rPr>
          <w:rFonts w:hint="eastAsia"/>
        </w:rPr>
        <w:t xml:space="preserve"> B </w:t>
      </w:r>
      <w:r>
        <w:rPr>
          <w:rFonts w:hint="eastAsia"/>
        </w:rPr>
        <w:t>）。</w:t>
      </w:r>
    </w:p>
    <w:p w:rsidR="00771492" w:rsidRDefault="00685C18">
      <w:pPr>
        <w:ind w:firstLine="640"/>
      </w:pPr>
      <w:r>
        <w:rPr>
          <w:rFonts w:hint="eastAsia"/>
        </w:rPr>
        <w:t>A.24V</w:t>
      </w:r>
      <w:r>
        <w:rPr>
          <w:rFonts w:hint="eastAsia"/>
        </w:rPr>
        <w:t>以下</w:t>
      </w:r>
      <w:r>
        <w:rPr>
          <w:rFonts w:hint="eastAsia"/>
        </w:rPr>
        <w:t xml:space="preserve">   B.36V</w:t>
      </w:r>
      <w:r>
        <w:rPr>
          <w:rFonts w:hint="eastAsia"/>
        </w:rPr>
        <w:t>以下</w:t>
      </w:r>
      <w:r>
        <w:rPr>
          <w:rFonts w:hint="eastAsia"/>
        </w:rPr>
        <w:t xml:space="preserve">    C.48V</w:t>
      </w:r>
      <w:r>
        <w:rPr>
          <w:rFonts w:hint="eastAsia"/>
        </w:rPr>
        <w:t>以下</w:t>
      </w:r>
      <w:r>
        <w:rPr>
          <w:rFonts w:hint="eastAsia"/>
        </w:rPr>
        <w:t xml:space="preserve">     D.64V</w:t>
      </w:r>
      <w:r>
        <w:rPr>
          <w:rFonts w:hint="eastAsia"/>
        </w:rPr>
        <w:t>以下</w:t>
      </w:r>
    </w:p>
    <w:p w:rsidR="00771492" w:rsidRDefault="00685C18">
      <w:pPr>
        <w:ind w:firstLine="640"/>
      </w:pPr>
      <w:r>
        <w:rPr>
          <w:rFonts w:hint="eastAsia"/>
        </w:rPr>
        <w:t>9.</w:t>
      </w:r>
      <w:r>
        <w:rPr>
          <w:rFonts w:hint="eastAsia"/>
        </w:rPr>
        <w:t>气态的</w:t>
      </w:r>
      <w:r>
        <w:rPr>
          <w:rFonts w:hint="eastAsia"/>
        </w:rPr>
        <w:t>LPG</w:t>
      </w:r>
      <w:r>
        <w:rPr>
          <w:rFonts w:hint="eastAsia"/>
        </w:rPr>
        <w:t>比空气重约为空气的（</w:t>
      </w:r>
      <w:r>
        <w:rPr>
          <w:rFonts w:hint="eastAsia"/>
        </w:rPr>
        <w:t xml:space="preserve"> B </w:t>
      </w:r>
      <w:r>
        <w:rPr>
          <w:rFonts w:hint="eastAsia"/>
        </w:rPr>
        <w:t>）倍。</w:t>
      </w:r>
    </w:p>
    <w:p w:rsidR="00771492" w:rsidRDefault="00685C18">
      <w:pPr>
        <w:ind w:firstLine="640"/>
      </w:pPr>
      <w:r>
        <w:rPr>
          <w:rFonts w:hint="eastAsia"/>
        </w:rPr>
        <w:t>A.1.0        B.1.5        C.2.0         D.2.5</w:t>
      </w:r>
    </w:p>
    <w:p w:rsidR="00771492" w:rsidRDefault="00685C18">
      <w:pPr>
        <w:ind w:firstLine="640"/>
      </w:pPr>
      <w:r>
        <w:rPr>
          <w:rFonts w:hint="eastAsia"/>
        </w:rPr>
        <w:t>10.</w:t>
      </w:r>
      <w:r>
        <w:rPr>
          <w:rFonts w:hint="eastAsia"/>
        </w:rPr>
        <w:t>金属导热系数很高，随温度升高而（</w:t>
      </w:r>
      <w:r>
        <w:rPr>
          <w:rFonts w:hint="eastAsia"/>
        </w:rPr>
        <w:t xml:space="preserve"> B </w:t>
      </w:r>
      <w:r>
        <w:rPr>
          <w:rFonts w:hint="eastAsia"/>
        </w:rPr>
        <w:t>）。</w:t>
      </w:r>
    </w:p>
    <w:p w:rsidR="00771492" w:rsidRDefault="00685C18">
      <w:pPr>
        <w:ind w:firstLine="640"/>
      </w:pPr>
      <w:r>
        <w:rPr>
          <w:rFonts w:hint="eastAsia"/>
        </w:rPr>
        <w:t>增大</w:t>
      </w:r>
      <w:r>
        <w:rPr>
          <w:rFonts w:hint="eastAsia"/>
        </w:rPr>
        <w:t xml:space="preserve">      B.</w:t>
      </w:r>
      <w:r>
        <w:rPr>
          <w:rFonts w:hint="eastAsia"/>
        </w:rPr>
        <w:t>减小</w:t>
      </w:r>
      <w:r>
        <w:rPr>
          <w:rFonts w:hint="eastAsia"/>
        </w:rPr>
        <w:t xml:space="preserve">        C.</w:t>
      </w:r>
      <w:r>
        <w:rPr>
          <w:rFonts w:hint="eastAsia"/>
        </w:rPr>
        <w:t>无关</w:t>
      </w:r>
      <w:r>
        <w:rPr>
          <w:rFonts w:hint="eastAsia"/>
        </w:rPr>
        <w:t xml:space="preserve">        D.</w:t>
      </w:r>
      <w:r>
        <w:rPr>
          <w:rFonts w:hint="eastAsia"/>
        </w:rPr>
        <w:t>不变</w:t>
      </w:r>
    </w:p>
    <w:p w:rsidR="00771492" w:rsidRDefault="00685C18">
      <w:pPr>
        <w:ind w:firstLine="640"/>
      </w:pPr>
      <w:r>
        <w:rPr>
          <w:rFonts w:hint="eastAsia"/>
        </w:rPr>
        <w:t>11.</w:t>
      </w:r>
      <w:r>
        <w:rPr>
          <w:rFonts w:hint="eastAsia"/>
        </w:rPr>
        <w:t>我国天然气体积计量基准状态为（</w:t>
      </w:r>
      <w:r>
        <w:rPr>
          <w:rFonts w:hint="eastAsia"/>
        </w:rPr>
        <w:t xml:space="preserve"> C </w:t>
      </w:r>
      <w:r>
        <w:rPr>
          <w:rFonts w:hint="eastAsia"/>
        </w:rPr>
        <w:t>）。</w:t>
      </w:r>
    </w:p>
    <w:p w:rsidR="00771492" w:rsidRDefault="00685C18">
      <w:pPr>
        <w:ind w:firstLine="640"/>
      </w:pPr>
      <w:r>
        <w:rPr>
          <w:rFonts w:hint="eastAsia"/>
        </w:rPr>
        <w:t>A.0</w:t>
      </w:r>
      <w:r>
        <w:t>℃</w:t>
      </w:r>
      <w:r>
        <w:rPr>
          <w:rFonts w:hint="eastAsia"/>
        </w:rPr>
        <w:t>、</w:t>
      </w:r>
      <w:r>
        <w:rPr>
          <w:rFonts w:hint="eastAsia"/>
        </w:rPr>
        <w:t>1atm    B.15</w:t>
      </w:r>
      <w:r>
        <w:t>℃</w:t>
      </w:r>
      <w:r>
        <w:rPr>
          <w:rFonts w:hint="eastAsia"/>
        </w:rPr>
        <w:t>、</w:t>
      </w:r>
      <w:r>
        <w:rPr>
          <w:rFonts w:hint="eastAsia"/>
        </w:rPr>
        <w:t xml:space="preserve">1atm    </w:t>
      </w:r>
    </w:p>
    <w:p w:rsidR="00771492" w:rsidRDefault="00685C18">
      <w:pPr>
        <w:ind w:firstLine="640"/>
      </w:pPr>
      <w:r>
        <w:rPr>
          <w:rFonts w:hint="eastAsia"/>
        </w:rPr>
        <w:t>C.20</w:t>
      </w:r>
      <w:r>
        <w:t>℃</w:t>
      </w:r>
      <w:r>
        <w:rPr>
          <w:rFonts w:hint="eastAsia"/>
        </w:rPr>
        <w:t>、</w:t>
      </w:r>
      <w:r>
        <w:rPr>
          <w:rFonts w:hint="eastAsia"/>
        </w:rPr>
        <w:t>1atm   D.20</w:t>
      </w:r>
      <w:r>
        <w:t>℃</w:t>
      </w:r>
      <w:r>
        <w:rPr>
          <w:rFonts w:hint="eastAsia"/>
        </w:rPr>
        <w:t>、</w:t>
      </w:r>
      <w:r>
        <w:rPr>
          <w:rFonts w:hint="eastAsia"/>
        </w:rPr>
        <w:t>1.5atm</w:t>
      </w:r>
    </w:p>
    <w:p w:rsidR="00771492" w:rsidRDefault="00685C18">
      <w:pPr>
        <w:ind w:firstLine="640"/>
      </w:pPr>
      <w:r>
        <w:rPr>
          <w:rFonts w:hint="eastAsia"/>
        </w:rPr>
        <w:t>12.</w:t>
      </w:r>
      <w:r>
        <w:rPr>
          <w:rFonts w:hint="eastAsia"/>
        </w:rPr>
        <w:t>天然气与液化石油气、汽油相比，其辛烷值（</w:t>
      </w:r>
      <w:r>
        <w:rPr>
          <w:rFonts w:hint="eastAsia"/>
        </w:rPr>
        <w:t xml:space="preserve"> C </w:t>
      </w:r>
      <w:r>
        <w:rPr>
          <w:rFonts w:hint="eastAsia"/>
        </w:rPr>
        <w:t>）。</w:t>
      </w:r>
    </w:p>
    <w:p w:rsidR="00771492" w:rsidRDefault="00685C18">
      <w:pPr>
        <w:ind w:firstLine="640"/>
      </w:pPr>
      <w:r>
        <w:rPr>
          <w:rFonts w:hint="eastAsia"/>
        </w:rPr>
        <w:t>A.</w:t>
      </w:r>
      <w:r>
        <w:rPr>
          <w:rFonts w:hint="eastAsia"/>
        </w:rPr>
        <w:t>最小</w:t>
      </w:r>
      <w:r>
        <w:rPr>
          <w:rFonts w:hint="eastAsia"/>
        </w:rPr>
        <w:t xml:space="preserve">    B.</w:t>
      </w:r>
      <w:r>
        <w:rPr>
          <w:rFonts w:hint="eastAsia"/>
        </w:rPr>
        <w:t>处于中间</w:t>
      </w:r>
      <w:r>
        <w:rPr>
          <w:rFonts w:hint="eastAsia"/>
        </w:rPr>
        <w:t xml:space="preserve">    C.</w:t>
      </w:r>
      <w:r>
        <w:rPr>
          <w:rFonts w:hint="eastAsia"/>
        </w:rPr>
        <w:t>最大</w:t>
      </w:r>
      <w:r>
        <w:rPr>
          <w:rFonts w:hint="eastAsia"/>
        </w:rPr>
        <w:t xml:space="preserve">    D.</w:t>
      </w:r>
      <w:r>
        <w:rPr>
          <w:rFonts w:hint="eastAsia"/>
        </w:rPr>
        <w:t>不存在</w:t>
      </w:r>
    </w:p>
    <w:p w:rsidR="00771492" w:rsidRDefault="00685C18">
      <w:pPr>
        <w:ind w:firstLine="640"/>
      </w:pPr>
      <w:r>
        <w:rPr>
          <w:rFonts w:hint="eastAsia"/>
        </w:rPr>
        <w:lastRenderedPageBreak/>
        <w:t>13.</w:t>
      </w:r>
      <w:r>
        <w:rPr>
          <w:rFonts w:hint="eastAsia"/>
        </w:rPr>
        <w:t>压力容器的安全状况等级共分为（</w:t>
      </w:r>
      <w:r>
        <w:rPr>
          <w:rFonts w:hint="eastAsia"/>
        </w:rPr>
        <w:t xml:space="preserve"> B </w:t>
      </w:r>
      <w:r>
        <w:rPr>
          <w:rFonts w:hint="eastAsia"/>
        </w:rPr>
        <w:t>）级。</w:t>
      </w:r>
    </w:p>
    <w:p w:rsidR="00771492" w:rsidRDefault="00685C18">
      <w:pPr>
        <w:ind w:firstLine="640"/>
      </w:pPr>
      <w:r>
        <w:rPr>
          <w:rFonts w:hint="eastAsia"/>
        </w:rPr>
        <w:t>A.1</w:t>
      </w:r>
      <w:r>
        <w:rPr>
          <w:rFonts w:hint="eastAsia"/>
        </w:rPr>
        <w:t>－</w:t>
      </w:r>
      <w:r>
        <w:rPr>
          <w:rFonts w:hint="eastAsia"/>
        </w:rPr>
        <w:t>4</w:t>
      </w:r>
      <w:r>
        <w:rPr>
          <w:rFonts w:hint="eastAsia"/>
        </w:rPr>
        <w:t>级</w:t>
      </w:r>
      <w:r>
        <w:rPr>
          <w:rFonts w:hint="eastAsia"/>
        </w:rPr>
        <w:t xml:space="preserve">     B.1</w:t>
      </w:r>
      <w:r>
        <w:rPr>
          <w:rFonts w:hint="eastAsia"/>
        </w:rPr>
        <w:t>—</w:t>
      </w:r>
      <w:r>
        <w:rPr>
          <w:rFonts w:hint="eastAsia"/>
        </w:rPr>
        <w:t>5</w:t>
      </w:r>
      <w:r>
        <w:rPr>
          <w:rFonts w:hint="eastAsia"/>
        </w:rPr>
        <w:t>级</w:t>
      </w:r>
      <w:r>
        <w:rPr>
          <w:rFonts w:hint="eastAsia"/>
        </w:rPr>
        <w:t xml:space="preserve">    C.1</w:t>
      </w:r>
      <w:r>
        <w:rPr>
          <w:rFonts w:hint="eastAsia"/>
        </w:rPr>
        <w:t>—</w:t>
      </w:r>
      <w:r>
        <w:rPr>
          <w:rFonts w:hint="eastAsia"/>
        </w:rPr>
        <w:t>6</w:t>
      </w:r>
      <w:r>
        <w:rPr>
          <w:rFonts w:hint="eastAsia"/>
        </w:rPr>
        <w:t>级</w:t>
      </w:r>
      <w:r>
        <w:rPr>
          <w:rFonts w:hint="eastAsia"/>
        </w:rPr>
        <w:t xml:space="preserve">     D. 1</w:t>
      </w:r>
      <w:r>
        <w:rPr>
          <w:rFonts w:hint="eastAsia"/>
        </w:rPr>
        <w:t>—</w:t>
      </w:r>
      <w:r>
        <w:rPr>
          <w:rFonts w:hint="eastAsia"/>
        </w:rPr>
        <w:t>7</w:t>
      </w:r>
      <w:r>
        <w:rPr>
          <w:rFonts w:hint="eastAsia"/>
        </w:rPr>
        <w:t>级</w:t>
      </w:r>
    </w:p>
    <w:p w:rsidR="00771492" w:rsidRDefault="00685C18">
      <w:pPr>
        <w:ind w:firstLine="640"/>
      </w:pPr>
      <w:r>
        <w:rPr>
          <w:rFonts w:hint="eastAsia"/>
        </w:rPr>
        <w:t>14.</w:t>
      </w:r>
      <w:r>
        <w:rPr>
          <w:rFonts w:hint="eastAsia"/>
        </w:rPr>
        <w:t>一般计量燃气的流量（</w:t>
      </w:r>
      <w:r>
        <w:t>m³</w:t>
      </w:r>
      <w:r>
        <w:rPr>
          <w:rFonts w:hint="eastAsia"/>
        </w:rPr>
        <w:t>/h</w:t>
      </w:r>
      <w:r>
        <w:rPr>
          <w:rFonts w:hint="eastAsia"/>
        </w:rPr>
        <w:t>）是指（</w:t>
      </w:r>
      <w:r>
        <w:rPr>
          <w:rFonts w:hint="eastAsia"/>
        </w:rPr>
        <w:t xml:space="preserve"> C )</w:t>
      </w:r>
      <w:r>
        <w:rPr>
          <w:rFonts w:hint="eastAsia"/>
        </w:rPr>
        <w:t>时的小时流量</w:t>
      </w:r>
    </w:p>
    <w:p w:rsidR="00771492" w:rsidRDefault="00685C18">
      <w:pPr>
        <w:ind w:firstLine="640"/>
      </w:pPr>
      <w:r>
        <w:rPr>
          <w:rFonts w:hint="eastAsia"/>
        </w:rPr>
        <w:t>A.0</w:t>
      </w:r>
      <w:r>
        <w:t>℃</w:t>
      </w:r>
      <w:r>
        <w:rPr>
          <w:rFonts w:hint="eastAsia"/>
        </w:rPr>
        <w:t>、</w:t>
      </w:r>
      <w:r>
        <w:rPr>
          <w:rFonts w:hint="eastAsia"/>
        </w:rPr>
        <w:t>1atm    B.15</w:t>
      </w:r>
      <w:r>
        <w:t>℃</w:t>
      </w:r>
      <w:r>
        <w:rPr>
          <w:rFonts w:hint="eastAsia"/>
        </w:rPr>
        <w:t>、</w:t>
      </w:r>
      <w:r>
        <w:rPr>
          <w:rFonts w:hint="eastAsia"/>
        </w:rPr>
        <w:t xml:space="preserve">1atm    </w:t>
      </w:r>
    </w:p>
    <w:p w:rsidR="00771492" w:rsidRDefault="00685C18">
      <w:pPr>
        <w:ind w:firstLine="640"/>
      </w:pPr>
      <w:r>
        <w:rPr>
          <w:rFonts w:hint="eastAsia"/>
        </w:rPr>
        <w:t>C.20</w:t>
      </w:r>
      <w:r>
        <w:t>℃</w:t>
      </w:r>
      <w:r>
        <w:rPr>
          <w:rFonts w:hint="eastAsia"/>
        </w:rPr>
        <w:t>、</w:t>
      </w:r>
      <w:r>
        <w:rPr>
          <w:rFonts w:hint="eastAsia"/>
        </w:rPr>
        <w:t>1atm   D.20</w:t>
      </w:r>
      <w:r>
        <w:t>℃</w:t>
      </w:r>
      <w:r>
        <w:rPr>
          <w:rFonts w:hint="eastAsia"/>
        </w:rPr>
        <w:t>、</w:t>
      </w:r>
      <w:r>
        <w:rPr>
          <w:rFonts w:hint="eastAsia"/>
        </w:rPr>
        <w:t>1.5atm</w:t>
      </w:r>
    </w:p>
    <w:p w:rsidR="00771492" w:rsidRDefault="00685C18">
      <w:pPr>
        <w:ind w:firstLine="640"/>
      </w:pPr>
      <w:r>
        <w:rPr>
          <w:rFonts w:hint="eastAsia"/>
        </w:rPr>
        <w:t>15.</w:t>
      </w:r>
      <w:r>
        <w:rPr>
          <w:rFonts w:hint="eastAsia"/>
        </w:rPr>
        <w:t>进行燃气设施检修时，要确保可燃气体浓度低于爆炸下限（</w:t>
      </w:r>
      <w:r>
        <w:rPr>
          <w:rFonts w:hint="eastAsia"/>
        </w:rPr>
        <w:t xml:space="preserve"> B </w:t>
      </w:r>
      <w:r>
        <w:rPr>
          <w:rFonts w:hint="eastAsia"/>
        </w:rPr>
        <w:t>）时才可进行。</w:t>
      </w:r>
    </w:p>
    <w:p w:rsidR="00771492" w:rsidRDefault="00685C18">
      <w:pPr>
        <w:ind w:firstLine="640"/>
      </w:pPr>
      <w:r>
        <w:rPr>
          <w:rFonts w:hint="eastAsia"/>
        </w:rPr>
        <w:t>A.15</w:t>
      </w:r>
      <w:r>
        <w:rPr>
          <w:rFonts w:hint="eastAsia"/>
        </w:rPr>
        <w:t>％</w:t>
      </w:r>
      <w:r>
        <w:rPr>
          <w:rFonts w:hint="eastAsia"/>
        </w:rPr>
        <w:t xml:space="preserve">         B.20%         C.25%         D.30%</w:t>
      </w:r>
    </w:p>
    <w:p w:rsidR="00771492" w:rsidRDefault="00685C18">
      <w:pPr>
        <w:ind w:firstLine="640"/>
      </w:pPr>
      <w:r>
        <w:rPr>
          <w:rFonts w:hint="eastAsia"/>
        </w:rPr>
        <w:t>16.PE</w:t>
      </w:r>
      <w:r>
        <w:rPr>
          <w:rFonts w:hint="eastAsia"/>
        </w:rPr>
        <w:t>管能采用下列（</w:t>
      </w:r>
      <w:r>
        <w:rPr>
          <w:rFonts w:hint="eastAsia"/>
        </w:rPr>
        <w:t xml:space="preserve"> A )</w:t>
      </w:r>
      <w:r>
        <w:rPr>
          <w:rFonts w:hint="eastAsia"/>
        </w:rPr>
        <w:t>连接方法。</w:t>
      </w:r>
    </w:p>
    <w:p w:rsidR="00771492" w:rsidRDefault="00685C18">
      <w:pPr>
        <w:ind w:firstLine="640"/>
      </w:pPr>
      <w:r>
        <w:rPr>
          <w:rFonts w:hint="eastAsia"/>
        </w:rPr>
        <w:t>A.</w:t>
      </w:r>
      <w:r>
        <w:rPr>
          <w:rFonts w:hint="eastAsia"/>
        </w:rPr>
        <w:t>热熔</w:t>
      </w:r>
      <w:r>
        <w:rPr>
          <w:rFonts w:hint="eastAsia"/>
        </w:rPr>
        <w:t xml:space="preserve">      B.</w:t>
      </w:r>
      <w:r>
        <w:rPr>
          <w:rFonts w:hint="eastAsia"/>
        </w:rPr>
        <w:t>粘接</w:t>
      </w:r>
      <w:r>
        <w:rPr>
          <w:rFonts w:hint="eastAsia"/>
        </w:rPr>
        <w:t xml:space="preserve">     C.</w:t>
      </w:r>
      <w:r>
        <w:rPr>
          <w:rFonts w:hint="eastAsia"/>
        </w:rPr>
        <w:t>电弧焊</w:t>
      </w:r>
      <w:r>
        <w:rPr>
          <w:rFonts w:hint="eastAsia"/>
        </w:rPr>
        <w:t xml:space="preserve">     D.</w:t>
      </w:r>
      <w:r>
        <w:rPr>
          <w:rFonts w:hint="eastAsia"/>
        </w:rPr>
        <w:t>压力焊</w:t>
      </w:r>
    </w:p>
    <w:p w:rsidR="00771492" w:rsidRDefault="00685C18">
      <w:pPr>
        <w:ind w:firstLine="640"/>
      </w:pPr>
      <w:r>
        <w:rPr>
          <w:rFonts w:hint="eastAsia"/>
        </w:rPr>
        <w:t>17.</w:t>
      </w:r>
      <w:r>
        <w:rPr>
          <w:rFonts w:hint="eastAsia"/>
        </w:rPr>
        <w:t>调压器的通过能力仅决定于（</w:t>
      </w:r>
      <w:r>
        <w:rPr>
          <w:rFonts w:hint="eastAsia"/>
        </w:rPr>
        <w:t xml:space="preserve"> C </w:t>
      </w:r>
      <w:r>
        <w:rPr>
          <w:rFonts w:hint="eastAsia"/>
        </w:rPr>
        <w:t>）。</w:t>
      </w:r>
    </w:p>
    <w:p w:rsidR="00771492" w:rsidRDefault="00685C18">
      <w:pPr>
        <w:ind w:firstLine="640"/>
      </w:pPr>
      <w:r>
        <w:rPr>
          <w:rFonts w:hint="eastAsia"/>
        </w:rPr>
        <w:t>A.</w:t>
      </w:r>
      <w:r>
        <w:rPr>
          <w:rFonts w:hint="eastAsia"/>
        </w:rPr>
        <w:t>进口压力</w:t>
      </w:r>
      <w:r>
        <w:rPr>
          <w:rFonts w:hint="eastAsia"/>
        </w:rPr>
        <w:t>P1     B.</w:t>
      </w:r>
      <w:r>
        <w:rPr>
          <w:rFonts w:hint="eastAsia"/>
        </w:rPr>
        <w:t>出口压力</w:t>
      </w:r>
      <w:r>
        <w:rPr>
          <w:rFonts w:hint="eastAsia"/>
        </w:rPr>
        <w:t xml:space="preserve">P2    </w:t>
      </w:r>
    </w:p>
    <w:p w:rsidR="00771492" w:rsidRDefault="00685C18">
      <w:pPr>
        <w:ind w:firstLine="640"/>
      </w:pPr>
      <w:r>
        <w:rPr>
          <w:rFonts w:hint="eastAsia"/>
        </w:rPr>
        <w:t>C.P2/P1</w:t>
      </w:r>
      <w:r>
        <w:rPr>
          <w:rFonts w:hint="eastAsia"/>
        </w:rPr>
        <w:t>值</w:t>
      </w:r>
      <w:r>
        <w:rPr>
          <w:rFonts w:hint="eastAsia"/>
        </w:rPr>
        <w:t xml:space="preserve">         D.</w:t>
      </w:r>
      <w:r>
        <w:rPr>
          <w:rFonts w:hint="eastAsia"/>
        </w:rPr>
        <w:t>与</w:t>
      </w:r>
      <w:r>
        <w:rPr>
          <w:rFonts w:hint="eastAsia"/>
        </w:rPr>
        <w:t>P2/P1</w:t>
      </w:r>
      <w:r>
        <w:rPr>
          <w:rFonts w:hint="eastAsia"/>
        </w:rPr>
        <w:t>无关</w:t>
      </w:r>
    </w:p>
    <w:p w:rsidR="00771492" w:rsidRDefault="00685C18">
      <w:pPr>
        <w:ind w:firstLine="640"/>
      </w:pPr>
      <w:r>
        <w:rPr>
          <w:rFonts w:hint="eastAsia"/>
        </w:rPr>
        <w:t>18.</w:t>
      </w:r>
      <w:r>
        <w:rPr>
          <w:rFonts w:hint="eastAsia"/>
        </w:rPr>
        <w:t>要保持调压器最大通过能力不变必须满足的条件（</w:t>
      </w:r>
      <w:r>
        <w:rPr>
          <w:rFonts w:hint="eastAsia"/>
        </w:rPr>
        <w:t xml:space="preserve"> C </w:t>
      </w:r>
      <w:r>
        <w:rPr>
          <w:rFonts w:hint="eastAsia"/>
        </w:rPr>
        <w:t>）。</w:t>
      </w:r>
    </w:p>
    <w:p w:rsidR="00771492" w:rsidRDefault="00685C18">
      <w:pPr>
        <w:ind w:leftChars="200" w:left="640" w:firstLineChars="0" w:firstLine="0"/>
      </w:pPr>
      <w:r>
        <w:rPr>
          <w:rFonts w:hint="eastAsia"/>
        </w:rPr>
        <w:t>A.P1</w:t>
      </w:r>
      <w:r>
        <w:rPr>
          <w:rFonts w:hint="eastAsia"/>
        </w:rPr>
        <w:t>最大</w:t>
      </w:r>
      <w:r>
        <w:rPr>
          <w:rFonts w:hint="eastAsia"/>
        </w:rPr>
        <w:t xml:space="preserve">    B.P2</w:t>
      </w:r>
      <w:r>
        <w:rPr>
          <w:rFonts w:hint="eastAsia"/>
        </w:rPr>
        <w:t>最小</w:t>
      </w:r>
      <w:r>
        <w:rPr>
          <w:rFonts w:hint="eastAsia"/>
        </w:rPr>
        <w:t xml:space="preserve">    C.P2/P1 </w:t>
      </w:r>
      <w:r>
        <w:rPr>
          <w:rFonts w:hint="eastAsia"/>
        </w:rPr>
        <w:t>≤</w:t>
      </w:r>
      <w:r>
        <w:rPr>
          <w:rFonts w:hint="eastAsia"/>
        </w:rPr>
        <w:t>(P2/P1)c      D.P2</w:t>
      </w:r>
      <w:r>
        <w:rPr>
          <w:rFonts w:hint="eastAsia"/>
        </w:rPr>
        <w:t>最大</w:t>
      </w:r>
    </w:p>
    <w:p w:rsidR="00771492" w:rsidRDefault="00685C18">
      <w:pPr>
        <w:ind w:firstLine="640"/>
      </w:pPr>
      <w:r>
        <w:rPr>
          <w:rFonts w:hint="eastAsia"/>
        </w:rPr>
        <w:t>19.</w:t>
      </w:r>
      <w:r>
        <w:rPr>
          <w:rFonts w:hint="eastAsia"/>
        </w:rPr>
        <w:t>低压管网成环时，边长一般控制在（</w:t>
      </w:r>
      <w:r>
        <w:rPr>
          <w:rFonts w:hint="eastAsia"/>
        </w:rPr>
        <w:t xml:space="preserve"> A )</w:t>
      </w:r>
      <w:r>
        <w:rPr>
          <w:rFonts w:hint="eastAsia"/>
        </w:rPr>
        <w:t>。</w:t>
      </w:r>
    </w:p>
    <w:p w:rsidR="00771492" w:rsidRDefault="00685C18">
      <w:pPr>
        <w:ind w:firstLine="640"/>
      </w:pPr>
      <w:r>
        <w:rPr>
          <w:rFonts w:hint="eastAsia"/>
        </w:rPr>
        <w:t>A.300</w:t>
      </w:r>
      <w:r>
        <w:rPr>
          <w:rFonts w:hint="eastAsia"/>
        </w:rPr>
        <w:t>－</w:t>
      </w:r>
      <w:r>
        <w:rPr>
          <w:rFonts w:hint="eastAsia"/>
        </w:rPr>
        <w:t>600m   B.200-500m   C.100-400m  D.200-200m</w:t>
      </w:r>
    </w:p>
    <w:p w:rsidR="00771492" w:rsidRDefault="00685C18">
      <w:pPr>
        <w:ind w:firstLine="640"/>
      </w:pPr>
      <w:r>
        <w:rPr>
          <w:rFonts w:hint="eastAsia"/>
        </w:rPr>
        <w:t>20.</w:t>
      </w:r>
      <w:r>
        <w:rPr>
          <w:rFonts w:hint="eastAsia"/>
        </w:rPr>
        <w:t>次高压、中压、低压管道的主要功能是有区别的，中压管道是（</w:t>
      </w:r>
      <w:r>
        <w:rPr>
          <w:rFonts w:hint="eastAsia"/>
        </w:rPr>
        <w:t xml:space="preserve"> B </w:t>
      </w:r>
      <w:r>
        <w:rPr>
          <w:rFonts w:hint="eastAsia"/>
        </w:rPr>
        <w:t>）。</w:t>
      </w:r>
    </w:p>
    <w:p w:rsidR="00771492" w:rsidRDefault="00685C18">
      <w:pPr>
        <w:ind w:firstLine="640"/>
      </w:pPr>
      <w:r>
        <w:rPr>
          <w:rFonts w:hint="eastAsia"/>
        </w:rPr>
        <w:t>A.</w:t>
      </w:r>
      <w:r>
        <w:rPr>
          <w:rFonts w:hint="eastAsia"/>
        </w:rPr>
        <w:t>输气</w:t>
      </w:r>
      <w:r>
        <w:rPr>
          <w:rFonts w:hint="eastAsia"/>
        </w:rPr>
        <w:t xml:space="preserve">   B.</w:t>
      </w:r>
      <w:r>
        <w:rPr>
          <w:rFonts w:hint="eastAsia"/>
        </w:rPr>
        <w:t>输气、配气</w:t>
      </w:r>
      <w:r>
        <w:rPr>
          <w:rFonts w:hint="eastAsia"/>
        </w:rPr>
        <w:t xml:space="preserve">   C.</w:t>
      </w:r>
      <w:r>
        <w:rPr>
          <w:rFonts w:hint="eastAsia"/>
        </w:rPr>
        <w:t>供气</w:t>
      </w:r>
      <w:r>
        <w:rPr>
          <w:rFonts w:hint="eastAsia"/>
        </w:rPr>
        <w:t xml:space="preserve">   D.</w:t>
      </w:r>
      <w:r>
        <w:rPr>
          <w:rFonts w:hint="eastAsia"/>
        </w:rPr>
        <w:t>储气</w:t>
      </w:r>
    </w:p>
    <w:p w:rsidR="00771492" w:rsidRDefault="00685C18">
      <w:pPr>
        <w:ind w:firstLine="640"/>
      </w:pPr>
      <w:r>
        <w:rPr>
          <w:rFonts w:hint="eastAsia"/>
        </w:rPr>
        <w:t>21.</w:t>
      </w:r>
      <w:r>
        <w:rPr>
          <w:rFonts w:hint="eastAsia"/>
        </w:rPr>
        <w:t>燃气场站发生外电突然中断事故，首要的工作是（</w:t>
      </w:r>
      <w:r>
        <w:rPr>
          <w:rFonts w:hint="eastAsia"/>
        </w:rPr>
        <w:t xml:space="preserve"> C </w:t>
      </w:r>
      <w:r>
        <w:rPr>
          <w:rFonts w:hint="eastAsia"/>
        </w:rPr>
        <w:t>）。</w:t>
      </w:r>
    </w:p>
    <w:p w:rsidR="00771492" w:rsidRDefault="00685C18">
      <w:pPr>
        <w:ind w:firstLine="640"/>
      </w:pPr>
      <w:r>
        <w:rPr>
          <w:rFonts w:hint="eastAsia"/>
        </w:rPr>
        <w:t>A.</w:t>
      </w:r>
      <w:r>
        <w:rPr>
          <w:rFonts w:hint="eastAsia"/>
        </w:rPr>
        <w:t>查找原因确定方案</w:t>
      </w:r>
      <w:r>
        <w:rPr>
          <w:rFonts w:hint="eastAsia"/>
        </w:rPr>
        <w:t xml:space="preserve">   B.</w:t>
      </w:r>
      <w:r>
        <w:rPr>
          <w:rFonts w:hint="eastAsia"/>
        </w:rPr>
        <w:t>故障排除</w:t>
      </w:r>
      <w:r>
        <w:rPr>
          <w:rFonts w:hint="eastAsia"/>
        </w:rPr>
        <w:t xml:space="preserve">   C.</w:t>
      </w:r>
      <w:r>
        <w:rPr>
          <w:rFonts w:hint="eastAsia"/>
        </w:rPr>
        <w:t>迅速启用备用电源</w:t>
      </w:r>
      <w:r>
        <w:rPr>
          <w:rFonts w:hint="eastAsia"/>
        </w:rPr>
        <w:t xml:space="preserve">  D.</w:t>
      </w:r>
      <w:r>
        <w:rPr>
          <w:rFonts w:hint="eastAsia"/>
        </w:rPr>
        <w:t>向电力公司求援</w:t>
      </w:r>
    </w:p>
    <w:p w:rsidR="00771492" w:rsidRDefault="00685C18">
      <w:pPr>
        <w:ind w:firstLine="640"/>
      </w:pPr>
      <w:r>
        <w:rPr>
          <w:rFonts w:hint="eastAsia"/>
        </w:rPr>
        <w:t>22.</w:t>
      </w:r>
      <w:r>
        <w:rPr>
          <w:rFonts w:hint="eastAsia"/>
        </w:rPr>
        <w:t>调压箱信号管宜采用不锈钢管，工作压力小于（</w:t>
      </w:r>
      <w:r>
        <w:rPr>
          <w:rFonts w:hint="eastAsia"/>
        </w:rPr>
        <w:t xml:space="preserve"> D </w:t>
      </w:r>
      <w:r>
        <w:rPr>
          <w:rFonts w:hint="eastAsia"/>
        </w:rPr>
        <w:t>）</w:t>
      </w:r>
      <w:r>
        <w:rPr>
          <w:rFonts w:hint="eastAsia"/>
        </w:rPr>
        <w:t>MPa</w:t>
      </w:r>
      <w:r>
        <w:rPr>
          <w:rFonts w:hint="eastAsia"/>
        </w:rPr>
        <w:t>时可采用铜管。</w:t>
      </w:r>
    </w:p>
    <w:p w:rsidR="00771492" w:rsidRDefault="00685C18">
      <w:pPr>
        <w:ind w:firstLine="640"/>
      </w:pPr>
      <w:r>
        <w:rPr>
          <w:rFonts w:hint="eastAsia"/>
        </w:rPr>
        <w:t xml:space="preserve"> A. 0.1      B. 0.2     C.  0.3      D.   0.4</w:t>
      </w:r>
    </w:p>
    <w:p w:rsidR="00771492" w:rsidRDefault="00685C18">
      <w:pPr>
        <w:ind w:firstLine="640"/>
      </w:pPr>
      <w:r>
        <w:rPr>
          <w:rFonts w:hint="eastAsia"/>
        </w:rPr>
        <w:t>23.</w:t>
      </w:r>
      <w:r>
        <w:rPr>
          <w:rFonts w:hint="eastAsia"/>
        </w:rPr>
        <w:t>调压器的结构应保证使用安全运行可靠便于维护，指挥器进口应加装（</w:t>
      </w:r>
      <w:r>
        <w:rPr>
          <w:rFonts w:hint="eastAsia"/>
        </w:rPr>
        <w:t xml:space="preserve"> C </w:t>
      </w:r>
      <w:r>
        <w:rPr>
          <w:rFonts w:hint="eastAsia"/>
        </w:rPr>
        <w:t>）。</w:t>
      </w:r>
    </w:p>
    <w:p w:rsidR="00771492" w:rsidRDefault="00685C18">
      <w:pPr>
        <w:ind w:firstLine="640"/>
      </w:pPr>
      <w:r>
        <w:rPr>
          <w:rFonts w:hint="eastAsia"/>
        </w:rPr>
        <w:t xml:space="preserve">A. </w:t>
      </w:r>
      <w:r>
        <w:rPr>
          <w:rFonts w:hint="eastAsia"/>
        </w:rPr>
        <w:t>阀门</w:t>
      </w:r>
      <w:r>
        <w:rPr>
          <w:rFonts w:hint="eastAsia"/>
        </w:rPr>
        <w:t xml:space="preserve">     B. </w:t>
      </w:r>
      <w:r>
        <w:rPr>
          <w:rFonts w:hint="eastAsia"/>
        </w:rPr>
        <w:t>压力表</w:t>
      </w:r>
      <w:r>
        <w:rPr>
          <w:rFonts w:hint="eastAsia"/>
        </w:rPr>
        <w:t xml:space="preserve">     C. </w:t>
      </w:r>
      <w:r>
        <w:rPr>
          <w:rFonts w:hint="eastAsia"/>
        </w:rPr>
        <w:t>过滤器</w:t>
      </w:r>
      <w:r>
        <w:rPr>
          <w:rFonts w:hint="eastAsia"/>
        </w:rPr>
        <w:t xml:space="preserve">    D. </w:t>
      </w:r>
      <w:r>
        <w:rPr>
          <w:rFonts w:hint="eastAsia"/>
        </w:rPr>
        <w:t>旁通</w:t>
      </w:r>
    </w:p>
    <w:p w:rsidR="00771492" w:rsidRDefault="00685C18">
      <w:pPr>
        <w:ind w:firstLine="640"/>
      </w:pPr>
      <w:r>
        <w:rPr>
          <w:rFonts w:hint="eastAsia"/>
        </w:rPr>
        <w:t>24.</w:t>
      </w:r>
      <w:r>
        <w:rPr>
          <w:rFonts w:hint="eastAsia"/>
        </w:rPr>
        <w:t>出口压力范围指的是调压器能保证给定稳压精度等级的（</w:t>
      </w:r>
      <w:r>
        <w:rPr>
          <w:rFonts w:hint="eastAsia"/>
        </w:rPr>
        <w:t xml:space="preserve"> B </w:t>
      </w:r>
      <w:r>
        <w:rPr>
          <w:rFonts w:hint="eastAsia"/>
        </w:rPr>
        <w:t>）压力范围。</w:t>
      </w:r>
    </w:p>
    <w:p w:rsidR="00771492" w:rsidRDefault="00685C18">
      <w:pPr>
        <w:ind w:firstLine="640"/>
      </w:pPr>
      <w:r>
        <w:rPr>
          <w:rFonts w:hint="eastAsia"/>
        </w:rPr>
        <w:t xml:space="preserve">A. </w:t>
      </w:r>
      <w:r>
        <w:rPr>
          <w:rFonts w:hint="eastAsia"/>
        </w:rPr>
        <w:t>进口</w:t>
      </w:r>
      <w:r>
        <w:rPr>
          <w:rFonts w:hint="eastAsia"/>
        </w:rPr>
        <w:t xml:space="preserve">       B. </w:t>
      </w:r>
      <w:r>
        <w:rPr>
          <w:rFonts w:hint="eastAsia"/>
        </w:rPr>
        <w:t>出口</w:t>
      </w:r>
      <w:r>
        <w:rPr>
          <w:rFonts w:hint="eastAsia"/>
        </w:rPr>
        <w:t xml:space="preserve">      C. </w:t>
      </w:r>
      <w:r>
        <w:rPr>
          <w:rFonts w:hint="eastAsia"/>
        </w:rPr>
        <w:t>关闭</w:t>
      </w:r>
      <w:r>
        <w:rPr>
          <w:rFonts w:hint="eastAsia"/>
        </w:rPr>
        <w:t xml:space="preserve">      D. </w:t>
      </w:r>
      <w:r>
        <w:rPr>
          <w:rFonts w:hint="eastAsia"/>
        </w:rPr>
        <w:t>指挥器</w:t>
      </w:r>
    </w:p>
    <w:p w:rsidR="00771492" w:rsidRDefault="00685C18">
      <w:pPr>
        <w:ind w:firstLine="640"/>
      </w:pPr>
      <w:r>
        <w:rPr>
          <w:rFonts w:hint="eastAsia"/>
        </w:rPr>
        <w:lastRenderedPageBreak/>
        <w:t>25.</w:t>
      </w:r>
      <w:r>
        <w:rPr>
          <w:rFonts w:hint="eastAsia"/>
        </w:rPr>
        <w:t>调压器静特性是表述出口压力随进口压力和（</w:t>
      </w:r>
      <w:r>
        <w:rPr>
          <w:rFonts w:hint="eastAsia"/>
        </w:rPr>
        <w:t xml:space="preserve"> D </w:t>
      </w:r>
      <w:r>
        <w:rPr>
          <w:rFonts w:hint="eastAsia"/>
        </w:rPr>
        <w:t>）变化的关系。</w:t>
      </w:r>
      <w:r>
        <w:rPr>
          <w:rFonts w:hint="eastAsia"/>
        </w:rPr>
        <w:t xml:space="preserve">     </w:t>
      </w:r>
    </w:p>
    <w:p w:rsidR="00771492" w:rsidRDefault="00685C18">
      <w:pPr>
        <w:ind w:firstLine="640"/>
      </w:pPr>
      <w:r>
        <w:rPr>
          <w:rFonts w:hint="eastAsia"/>
        </w:rPr>
        <w:t xml:space="preserve">A. </w:t>
      </w:r>
      <w:r>
        <w:rPr>
          <w:rFonts w:hint="eastAsia"/>
        </w:rPr>
        <w:t>进口</w:t>
      </w:r>
      <w:r>
        <w:rPr>
          <w:rFonts w:hint="eastAsia"/>
        </w:rPr>
        <w:t xml:space="preserve">        B. </w:t>
      </w:r>
      <w:r>
        <w:rPr>
          <w:rFonts w:hint="eastAsia"/>
        </w:rPr>
        <w:t>出口</w:t>
      </w:r>
      <w:r>
        <w:rPr>
          <w:rFonts w:hint="eastAsia"/>
        </w:rPr>
        <w:t xml:space="preserve">       C. </w:t>
      </w:r>
      <w:r>
        <w:rPr>
          <w:rFonts w:hint="eastAsia"/>
        </w:rPr>
        <w:t>关闭</w:t>
      </w:r>
      <w:r>
        <w:rPr>
          <w:rFonts w:hint="eastAsia"/>
        </w:rPr>
        <w:t xml:space="preserve">      D. </w:t>
      </w:r>
      <w:r>
        <w:rPr>
          <w:rFonts w:hint="eastAsia"/>
        </w:rPr>
        <w:t>流量</w:t>
      </w:r>
    </w:p>
    <w:p w:rsidR="00771492" w:rsidRDefault="00685C18">
      <w:pPr>
        <w:ind w:firstLine="640"/>
      </w:pPr>
      <w:r>
        <w:rPr>
          <w:rFonts w:hint="eastAsia"/>
        </w:rPr>
        <w:t>26.</w:t>
      </w:r>
      <w:r>
        <w:rPr>
          <w:rFonts w:hint="eastAsia"/>
        </w:rPr>
        <w:t>切断阀的安装位置应放在（</w:t>
      </w:r>
      <w:r>
        <w:rPr>
          <w:rFonts w:hint="eastAsia"/>
        </w:rPr>
        <w:t xml:space="preserve"> C  </w:t>
      </w:r>
      <w:r>
        <w:rPr>
          <w:rFonts w:hint="eastAsia"/>
        </w:rPr>
        <w:t>）</w:t>
      </w:r>
    </w:p>
    <w:p w:rsidR="00771492" w:rsidRDefault="00685C18">
      <w:pPr>
        <w:ind w:firstLine="640"/>
      </w:pPr>
      <w:r>
        <w:rPr>
          <w:rFonts w:hint="eastAsia"/>
        </w:rPr>
        <w:t>A.</w:t>
      </w:r>
      <w:r>
        <w:rPr>
          <w:rFonts w:hint="eastAsia"/>
        </w:rPr>
        <w:t>调压器下游</w:t>
      </w:r>
      <w:r>
        <w:rPr>
          <w:rFonts w:hint="eastAsia"/>
        </w:rPr>
        <w:t xml:space="preserve">      B. </w:t>
      </w:r>
      <w:r>
        <w:rPr>
          <w:rFonts w:hint="eastAsia"/>
        </w:rPr>
        <w:t>过滤器上游</w:t>
      </w:r>
      <w:r>
        <w:rPr>
          <w:rFonts w:hint="eastAsia"/>
        </w:rPr>
        <w:t xml:space="preserve">   </w:t>
      </w:r>
    </w:p>
    <w:p w:rsidR="00771492" w:rsidRDefault="00685C18">
      <w:pPr>
        <w:ind w:firstLine="640"/>
      </w:pPr>
      <w:r>
        <w:rPr>
          <w:rFonts w:hint="eastAsia"/>
        </w:rPr>
        <w:t xml:space="preserve">C. </w:t>
      </w:r>
      <w:r>
        <w:rPr>
          <w:rFonts w:hint="eastAsia"/>
        </w:rPr>
        <w:t>调压器上游</w:t>
      </w:r>
      <w:r>
        <w:rPr>
          <w:rFonts w:hint="eastAsia"/>
        </w:rPr>
        <w:t xml:space="preserve">      D. </w:t>
      </w:r>
      <w:r>
        <w:rPr>
          <w:rFonts w:hint="eastAsia"/>
        </w:rPr>
        <w:t>任何位置</w:t>
      </w:r>
    </w:p>
    <w:p w:rsidR="00771492" w:rsidRDefault="00685C18">
      <w:pPr>
        <w:ind w:firstLine="640"/>
      </w:pPr>
      <w:r>
        <w:rPr>
          <w:rFonts w:hint="eastAsia"/>
        </w:rPr>
        <w:t>27.</w:t>
      </w:r>
      <w:r>
        <w:rPr>
          <w:rFonts w:hint="eastAsia"/>
        </w:rPr>
        <w:t>调压站（箱）内应设安全放散装置，放散管管口应高出站（箱）屋檐（</w:t>
      </w:r>
      <w:r>
        <w:rPr>
          <w:rFonts w:hint="eastAsia"/>
        </w:rPr>
        <w:t>A</w:t>
      </w:r>
      <w:r>
        <w:rPr>
          <w:rFonts w:hint="eastAsia"/>
        </w:rPr>
        <w:tab/>
      </w:r>
      <w:r>
        <w:rPr>
          <w:rFonts w:hint="eastAsia"/>
        </w:rPr>
        <w:t>）</w:t>
      </w:r>
      <w:r>
        <w:rPr>
          <w:rFonts w:hint="eastAsia"/>
        </w:rPr>
        <w:t>m</w:t>
      </w:r>
      <w:r>
        <w:rPr>
          <w:rFonts w:hint="eastAsia"/>
        </w:rPr>
        <w:t>以上。</w:t>
      </w:r>
    </w:p>
    <w:p w:rsidR="00771492" w:rsidRDefault="00685C18">
      <w:pPr>
        <w:ind w:firstLine="640"/>
      </w:pPr>
      <w:r>
        <w:rPr>
          <w:rFonts w:hint="eastAsia"/>
        </w:rPr>
        <w:tab/>
        <w:t>A. 1.0</w:t>
      </w:r>
      <w:r>
        <w:rPr>
          <w:rFonts w:hint="eastAsia"/>
        </w:rPr>
        <w:tab/>
      </w:r>
      <w:r>
        <w:rPr>
          <w:rFonts w:hint="eastAsia"/>
        </w:rPr>
        <w:tab/>
      </w:r>
      <w:r>
        <w:rPr>
          <w:rFonts w:hint="eastAsia"/>
        </w:rPr>
        <w:tab/>
        <w:t xml:space="preserve">  B. 1.5          C. 2</w:t>
      </w:r>
      <w:r>
        <w:rPr>
          <w:rFonts w:hint="eastAsia"/>
        </w:rPr>
        <w:tab/>
      </w:r>
      <w:r>
        <w:rPr>
          <w:rFonts w:hint="eastAsia"/>
        </w:rPr>
        <w:tab/>
      </w:r>
      <w:r>
        <w:rPr>
          <w:rFonts w:hint="eastAsia"/>
        </w:rPr>
        <w:tab/>
        <w:t>D.2.5</w:t>
      </w:r>
    </w:p>
    <w:p w:rsidR="00771492" w:rsidRDefault="00685C18">
      <w:pPr>
        <w:ind w:firstLine="640"/>
      </w:pPr>
      <w:r>
        <w:rPr>
          <w:rFonts w:hint="eastAsia"/>
        </w:rPr>
        <w:t>28.</w:t>
      </w:r>
      <w:r>
        <w:rPr>
          <w:rFonts w:hint="eastAsia"/>
        </w:rPr>
        <w:t>流体在同一总流上通过各种流断面上的流量相等，平均流速与过流断面成（</w:t>
      </w:r>
      <w:r>
        <w:rPr>
          <w:rFonts w:hint="eastAsia"/>
        </w:rPr>
        <w:tab/>
        <w:t>C</w:t>
      </w:r>
      <w:r>
        <w:rPr>
          <w:rFonts w:hint="eastAsia"/>
        </w:rPr>
        <w:tab/>
      </w:r>
      <w:r>
        <w:rPr>
          <w:rFonts w:hint="eastAsia"/>
        </w:rPr>
        <w:t>）</w:t>
      </w:r>
    </w:p>
    <w:p w:rsidR="00771492" w:rsidRDefault="00685C18">
      <w:pPr>
        <w:ind w:firstLine="640"/>
      </w:pPr>
      <w:r>
        <w:rPr>
          <w:rFonts w:hint="eastAsia"/>
        </w:rPr>
        <w:t xml:space="preserve">A. </w:t>
      </w:r>
      <w:r>
        <w:rPr>
          <w:rFonts w:hint="eastAsia"/>
        </w:rPr>
        <w:t>比例</w:t>
      </w:r>
      <w:r>
        <w:rPr>
          <w:rFonts w:hint="eastAsia"/>
        </w:rPr>
        <w:tab/>
      </w:r>
      <w:r>
        <w:rPr>
          <w:rFonts w:hint="eastAsia"/>
        </w:rPr>
        <w:tab/>
      </w:r>
      <w:r>
        <w:rPr>
          <w:rFonts w:hint="eastAsia"/>
        </w:rPr>
        <w:tab/>
        <w:t xml:space="preserve">B. </w:t>
      </w:r>
      <w:r>
        <w:rPr>
          <w:rFonts w:hint="eastAsia"/>
        </w:rPr>
        <w:t>正比</w:t>
      </w:r>
      <w:r>
        <w:rPr>
          <w:rFonts w:hint="eastAsia"/>
        </w:rPr>
        <w:t xml:space="preserve">      C. </w:t>
      </w:r>
      <w:r>
        <w:rPr>
          <w:rFonts w:hint="eastAsia"/>
        </w:rPr>
        <w:t>反比</w:t>
      </w:r>
      <w:r>
        <w:rPr>
          <w:rFonts w:hint="eastAsia"/>
        </w:rPr>
        <w:tab/>
        <w:t xml:space="preserve">    D. </w:t>
      </w:r>
      <w:r>
        <w:rPr>
          <w:rFonts w:hint="eastAsia"/>
        </w:rPr>
        <w:t>不成比例</w:t>
      </w:r>
    </w:p>
    <w:p w:rsidR="00771492" w:rsidRDefault="00685C18">
      <w:pPr>
        <w:ind w:firstLine="640"/>
      </w:pPr>
      <w:r>
        <w:rPr>
          <w:rFonts w:hint="eastAsia"/>
        </w:rPr>
        <w:t>29.</w:t>
      </w:r>
      <w:r>
        <w:rPr>
          <w:rFonts w:hint="eastAsia"/>
        </w:rPr>
        <w:t>绝缘法兰进行绝缘试验检查，其绝缘电阻不应小于（</w:t>
      </w:r>
      <w:r>
        <w:rPr>
          <w:rFonts w:hint="eastAsia"/>
        </w:rPr>
        <w:tab/>
        <w:t>C</w:t>
      </w:r>
      <w:r>
        <w:rPr>
          <w:rFonts w:hint="eastAsia"/>
        </w:rPr>
        <w:tab/>
      </w:r>
      <w:r>
        <w:rPr>
          <w:rFonts w:hint="eastAsia"/>
        </w:rPr>
        <w:t>）Ω。</w:t>
      </w:r>
    </w:p>
    <w:p w:rsidR="00771492" w:rsidRDefault="00685C18">
      <w:pPr>
        <w:ind w:firstLine="640"/>
      </w:pPr>
      <w:r>
        <w:rPr>
          <w:rFonts w:hint="eastAsia"/>
        </w:rPr>
        <w:tab/>
        <w:t>A. 100</w:t>
      </w:r>
      <w:r>
        <w:rPr>
          <w:rFonts w:hint="eastAsia"/>
        </w:rPr>
        <w:tab/>
      </w:r>
      <w:r>
        <w:rPr>
          <w:rFonts w:hint="eastAsia"/>
        </w:rPr>
        <w:tab/>
        <w:t>B. 10K     C. 1M</w:t>
      </w:r>
      <w:r>
        <w:rPr>
          <w:rFonts w:hint="eastAsia"/>
        </w:rPr>
        <w:tab/>
      </w:r>
      <w:r>
        <w:rPr>
          <w:rFonts w:hint="eastAsia"/>
        </w:rPr>
        <w:tab/>
        <w:t>D. 500K</w:t>
      </w:r>
    </w:p>
    <w:p w:rsidR="00771492" w:rsidRDefault="00685C18">
      <w:pPr>
        <w:ind w:firstLine="640"/>
      </w:pPr>
      <w:r>
        <w:rPr>
          <w:rFonts w:hint="eastAsia"/>
        </w:rPr>
        <w:t>30.</w:t>
      </w:r>
      <w:r>
        <w:rPr>
          <w:rFonts w:hint="eastAsia"/>
        </w:rPr>
        <w:t>高压燃气管道，其压力范围为（</w:t>
      </w:r>
      <w:r>
        <w:rPr>
          <w:rFonts w:hint="eastAsia"/>
        </w:rPr>
        <w:tab/>
        <w:t>D</w:t>
      </w:r>
      <w:r>
        <w:rPr>
          <w:rFonts w:hint="eastAsia"/>
        </w:rPr>
        <w:tab/>
      </w:r>
      <w:r>
        <w:rPr>
          <w:rFonts w:hint="eastAsia"/>
        </w:rPr>
        <w:t>）。</w:t>
      </w:r>
    </w:p>
    <w:p w:rsidR="00771492" w:rsidRDefault="00685C18">
      <w:pPr>
        <w:ind w:firstLine="640"/>
      </w:pPr>
      <w:r>
        <w:rPr>
          <w:rFonts w:hint="eastAsia"/>
        </w:rPr>
        <w:tab/>
        <w:t>A. 0.005MPa</w:t>
      </w:r>
      <w:r>
        <w:rPr>
          <w:rFonts w:hint="eastAsia"/>
        </w:rPr>
        <w:t>＜</w:t>
      </w:r>
      <w:r>
        <w:rPr>
          <w:rFonts w:hint="eastAsia"/>
        </w:rPr>
        <w:t>P</w:t>
      </w:r>
      <w:r>
        <w:rPr>
          <w:rFonts w:hint="eastAsia"/>
        </w:rPr>
        <w:t>≤</w:t>
      </w:r>
      <w:r>
        <w:rPr>
          <w:rFonts w:hint="eastAsia"/>
        </w:rPr>
        <w:t>0.4MPa</w:t>
      </w:r>
      <w:r>
        <w:rPr>
          <w:rFonts w:hint="eastAsia"/>
        </w:rPr>
        <w:tab/>
        <w:t>B. 0.06MPa</w:t>
      </w:r>
      <w:r>
        <w:rPr>
          <w:rFonts w:hint="eastAsia"/>
        </w:rPr>
        <w:t>＜</w:t>
      </w:r>
      <w:r>
        <w:rPr>
          <w:rFonts w:hint="eastAsia"/>
        </w:rPr>
        <w:t>P</w:t>
      </w:r>
      <w:r>
        <w:rPr>
          <w:rFonts w:hint="eastAsia"/>
        </w:rPr>
        <w:t>≤</w:t>
      </w:r>
      <w:r>
        <w:rPr>
          <w:rFonts w:hint="eastAsia"/>
        </w:rPr>
        <w:t>0.4MPa</w:t>
      </w:r>
    </w:p>
    <w:p w:rsidR="00771492" w:rsidRDefault="00685C18">
      <w:pPr>
        <w:ind w:firstLine="640"/>
      </w:pPr>
      <w:r>
        <w:rPr>
          <w:rFonts w:hint="eastAsia"/>
        </w:rPr>
        <w:tab/>
        <w:t>C. 0.005MPa</w:t>
      </w:r>
      <w:r>
        <w:rPr>
          <w:rFonts w:hint="eastAsia"/>
        </w:rPr>
        <w:t>＜</w:t>
      </w:r>
      <w:r>
        <w:rPr>
          <w:rFonts w:hint="eastAsia"/>
        </w:rPr>
        <w:t>P</w:t>
      </w:r>
      <w:r>
        <w:rPr>
          <w:rFonts w:hint="eastAsia"/>
        </w:rPr>
        <w:t>≤</w:t>
      </w:r>
      <w:r>
        <w:rPr>
          <w:rFonts w:hint="eastAsia"/>
        </w:rPr>
        <w:t>0.2MPa</w:t>
      </w:r>
      <w:r>
        <w:rPr>
          <w:rFonts w:hint="eastAsia"/>
        </w:rPr>
        <w:tab/>
        <w:t>D. 1.6MPa</w:t>
      </w:r>
      <w:r>
        <w:rPr>
          <w:rFonts w:hint="eastAsia"/>
        </w:rPr>
        <w:t>＜</w:t>
      </w:r>
      <w:r>
        <w:rPr>
          <w:rFonts w:hint="eastAsia"/>
        </w:rPr>
        <w:t>P</w:t>
      </w:r>
      <w:r>
        <w:rPr>
          <w:rFonts w:hint="eastAsia"/>
        </w:rPr>
        <w:t>≤</w:t>
      </w:r>
      <w:r>
        <w:rPr>
          <w:rFonts w:hint="eastAsia"/>
        </w:rPr>
        <w:t>4.0MPa</w:t>
      </w:r>
    </w:p>
    <w:p w:rsidR="00771492" w:rsidRDefault="00685C18">
      <w:pPr>
        <w:ind w:firstLine="640"/>
      </w:pPr>
      <w:r>
        <w:rPr>
          <w:rFonts w:hint="eastAsia"/>
        </w:rPr>
        <w:t>31.</w:t>
      </w:r>
      <w:r>
        <w:rPr>
          <w:rFonts w:hint="eastAsia"/>
        </w:rPr>
        <w:t>保持供气压力（</w:t>
      </w:r>
      <w:r>
        <w:rPr>
          <w:rFonts w:hint="eastAsia"/>
        </w:rPr>
        <w:tab/>
        <w:t>C</w:t>
      </w:r>
      <w:r>
        <w:rPr>
          <w:rFonts w:hint="eastAsia"/>
        </w:rPr>
        <w:t>）是安全供应燃气的最重要指标之一。</w:t>
      </w:r>
    </w:p>
    <w:p w:rsidR="00771492" w:rsidRDefault="00685C18">
      <w:pPr>
        <w:ind w:firstLine="640"/>
      </w:pPr>
      <w:r>
        <w:rPr>
          <w:rFonts w:hint="eastAsia"/>
        </w:rPr>
        <w:tab/>
        <w:t xml:space="preserve">A. </w:t>
      </w:r>
      <w:r>
        <w:rPr>
          <w:rFonts w:hint="eastAsia"/>
        </w:rPr>
        <w:t>高</w:t>
      </w:r>
      <w:r>
        <w:rPr>
          <w:rFonts w:hint="eastAsia"/>
        </w:rPr>
        <w:tab/>
      </w:r>
      <w:r>
        <w:rPr>
          <w:rFonts w:hint="eastAsia"/>
        </w:rPr>
        <w:tab/>
      </w:r>
      <w:r>
        <w:rPr>
          <w:rFonts w:hint="eastAsia"/>
        </w:rPr>
        <w:tab/>
        <w:t xml:space="preserve">B. </w:t>
      </w:r>
      <w:r>
        <w:rPr>
          <w:rFonts w:hint="eastAsia"/>
        </w:rPr>
        <w:t>低</w:t>
      </w:r>
      <w:r>
        <w:rPr>
          <w:rFonts w:hint="eastAsia"/>
        </w:rPr>
        <w:t xml:space="preserve">  </w:t>
      </w:r>
      <w:r>
        <w:rPr>
          <w:rFonts w:hint="eastAsia"/>
        </w:rPr>
        <w:tab/>
        <w:t xml:space="preserve">C. </w:t>
      </w:r>
      <w:r>
        <w:rPr>
          <w:rFonts w:hint="eastAsia"/>
        </w:rPr>
        <w:t>稳定</w:t>
      </w:r>
      <w:r>
        <w:rPr>
          <w:rFonts w:hint="eastAsia"/>
        </w:rPr>
        <w:tab/>
      </w:r>
      <w:r>
        <w:rPr>
          <w:rFonts w:hint="eastAsia"/>
        </w:rPr>
        <w:tab/>
      </w:r>
      <w:r>
        <w:rPr>
          <w:rFonts w:hint="eastAsia"/>
        </w:rPr>
        <w:tab/>
        <w:t xml:space="preserve">D. </w:t>
      </w:r>
      <w:r>
        <w:rPr>
          <w:rFonts w:hint="eastAsia"/>
        </w:rPr>
        <w:t>安全</w:t>
      </w:r>
    </w:p>
    <w:p w:rsidR="00771492" w:rsidRDefault="00685C18">
      <w:pPr>
        <w:ind w:firstLine="640"/>
      </w:pPr>
      <w:r>
        <w:rPr>
          <w:rFonts w:hint="eastAsia"/>
        </w:rPr>
        <w:t>32.</w:t>
      </w:r>
      <w:r>
        <w:rPr>
          <w:rFonts w:hint="eastAsia"/>
        </w:rPr>
        <w:t>流体中压强相等的点所组成的面称为（</w:t>
      </w:r>
      <w:r>
        <w:rPr>
          <w:rFonts w:hint="eastAsia"/>
        </w:rPr>
        <w:tab/>
        <w:t>A</w:t>
      </w:r>
      <w:r>
        <w:rPr>
          <w:rFonts w:hint="eastAsia"/>
        </w:rPr>
        <w:tab/>
      </w:r>
      <w:r>
        <w:rPr>
          <w:rFonts w:hint="eastAsia"/>
        </w:rPr>
        <w:t>）。</w:t>
      </w:r>
    </w:p>
    <w:p w:rsidR="00771492" w:rsidRDefault="00685C18">
      <w:pPr>
        <w:ind w:firstLine="640"/>
      </w:pPr>
      <w:r>
        <w:rPr>
          <w:rFonts w:hint="eastAsia"/>
        </w:rPr>
        <w:tab/>
        <w:t>A.</w:t>
      </w:r>
      <w:r>
        <w:rPr>
          <w:rFonts w:hint="eastAsia"/>
        </w:rPr>
        <w:t>等压面</w:t>
      </w:r>
      <w:r>
        <w:rPr>
          <w:rFonts w:hint="eastAsia"/>
        </w:rPr>
        <w:t xml:space="preserve"> </w:t>
      </w:r>
      <w:r>
        <w:rPr>
          <w:rFonts w:hint="eastAsia"/>
        </w:rPr>
        <w:tab/>
        <w:t xml:space="preserve">B. </w:t>
      </w:r>
      <w:r>
        <w:rPr>
          <w:rFonts w:hint="eastAsia"/>
        </w:rPr>
        <w:t>水平面</w:t>
      </w:r>
      <w:r>
        <w:rPr>
          <w:rFonts w:hint="eastAsia"/>
        </w:rPr>
        <w:tab/>
        <w:t xml:space="preserve">  C. </w:t>
      </w:r>
      <w:r>
        <w:rPr>
          <w:rFonts w:hint="eastAsia"/>
        </w:rPr>
        <w:t>截面</w:t>
      </w:r>
      <w:r>
        <w:rPr>
          <w:rFonts w:hint="eastAsia"/>
        </w:rPr>
        <w:tab/>
      </w:r>
      <w:r>
        <w:rPr>
          <w:rFonts w:hint="eastAsia"/>
        </w:rPr>
        <w:tab/>
        <w:t xml:space="preserve">   D. </w:t>
      </w:r>
      <w:r>
        <w:rPr>
          <w:rFonts w:hint="eastAsia"/>
        </w:rPr>
        <w:t>登高面</w:t>
      </w:r>
    </w:p>
    <w:p w:rsidR="00771492" w:rsidRDefault="00685C18">
      <w:pPr>
        <w:ind w:firstLine="640"/>
      </w:pPr>
      <w:r>
        <w:rPr>
          <w:rFonts w:hint="eastAsia"/>
        </w:rPr>
        <w:t>33.</w:t>
      </w:r>
      <w:r>
        <w:rPr>
          <w:rFonts w:hint="eastAsia"/>
        </w:rPr>
        <w:t>一根内径为</w:t>
      </w:r>
      <w:r>
        <w:rPr>
          <w:rFonts w:hint="eastAsia"/>
        </w:rPr>
        <w:t>0.1m</w:t>
      </w:r>
      <w:r>
        <w:rPr>
          <w:rFonts w:hint="eastAsia"/>
        </w:rPr>
        <w:t>的钢管损坏，需要更换，现只有内径为</w:t>
      </w:r>
      <w:r>
        <w:rPr>
          <w:rFonts w:hint="eastAsia"/>
        </w:rPr>
        <w:t>0.05m</w:t>
      </w:r>
      <w:r>
        <w:rPr>
          <w:rFonts w:hint="eastAsia"/>
        </w:rPr>
        <w:t>的钢管，要使两根管子的流速流量相等，应用（</w:t>
      </w:r>
      <w:r>
        <w:rPr>
          <w:rFonts w:hint="eastAsia"/>
        </w:rPr>
        <w:t>C</w:t>
      </w:r>
      <w:r>
        <w:rPr>
          <w:rFonts w:hint="eastAsia"/>
        </w:rPr>
        <w:tab/>
      </w:r>
      <w:r>
        <w:rPr>
          <w:rFonts w:hint="eastAsia"/>
        </w:rPr>
        <w:t>）根管。</w:t>
      </w:r>
    </w:p>
    <w:p w:rsidR="00771492" w:rsidRDefault="00685C18">
      <w:pPr>
        <w:ind w:firstLine="640"/>
      </w:pPr>
      <w:r>
        <w:rPr>
          <w:rFonts w:hint="eastAsia"/>
        </w:rPr>
        <w:tab/>
        <w:t>A. 8</w:t>
      </w:r>
      <w:r>
        <w:rPr>
          <w:rFonts w:hint="eastAsia"/>
        </w:rPr>
        <w:tab/>
      </w:r>
      <w:r>
        <w:rPr>
          <w:rFonts w:hint="eastAsia"/>
        </w:rPr>
        <w:tab/>
        <w:t>B. 6</w:t>
      </w:r>
      <w:r>
        <w:rPr>
          <w:rFonts w:hint="eastAsia"/>
        </w:rPr>
        <w:tab/>
        <w:t xml:space="preserve">  C. 4</w:t>
      </w:r>
      <w:r>
        <w:rPr>
          <w:rFonts w:hint="eastAsia"/>
        </w:rPr>
        <w:tab/>
      </w:r>
      <w:r>
        <w:rPr>
          <w:rFonts w:hint="eastAsia"/>
        </w:rPr>
        <w:tab/>
        <w:t>D.2</w:t>
      </w:r>
    </w:p>
    <w:p w:rsidR="00771492" w:rsidRDefault="00685C18">
      <w:pPr>
        <w:ind w:firstLine="640"/>
      </w:pPr>
      <w:r>
        <w:rPr>
          <w:rFonts w:hint="eastAsia"/>
        </w:rPr>
        <w:t>34.</w:t>
      </w:r>
      <w:r>
        <w:rPr>
          <w:rFonts w:hint="eastAsia"/>
        </w:rPr>
        <w:t>春秋季对储气柜各测一次气罐接地电阻，其电阻不得（</w:t>
      </w:r>
      <w:r>
        <w:rPr>
          <w:rFonts w:hint="eastAsia"/>
        </w:rPr>
        <w:tab/>
        <w:t>D</w:t>
      </w:r>
      <w:r>
        <w:rPr>
          <w:rFonts w:hint="eastAsia"/>
        </w:rPr>
        <w:tab/>
      </w:r>
      <w:r>
        <w:rPr>
          <w:rFonts w:hint="eastAsia"/>
        </w:rPr>
        <w:t>），避雷针系统每年检查</w:t>
      </w:r>
      <w:r>
        <w:rPr>
          <w:rFonts w:hint="eastAsia"/>
        </w:rPr>
        <w:t>______</w:t>
      </w:r>
      <w:r>
        <w:rPr>
          <w:rFonts w:hint="eastAsia"/>
        </w:rPr>
        <w:t>次。</w:t>
      </w:r>
      <w:r>
        <w:rPr>
          <w:rFonts w:hint="eastAsia"/>
        </w:rPr>
        <w:tab/>
      </w:r>
    </w:p>
    <w:p w:rsidR="00771492" w:rsidRDefault="00685C18">
      <w:pPr>
        <w:ind w:firstLine="640"/>
      </w:pPr>
      <w:r>
        <w:rPr>
          <w:rFonts w:hint="eastAsia"/>
        </w:rPr>
        <w:tab/>
        <w:t xml:space="preserve">A. </w:t>
      </w:r>
      <w:r>
        <w:rPr>
          <w:rFonts w:hint="eastAsia"/>
        </w:rPr>
        <w:t>小于</w:t>
      </w:r>
      <w:r>
        <w:rPr>
          <w:rFonts w:hint="eastAsia"/>
        </w:rPr>
        <w:t>4</w:t>
      </w:r>
      <w:r>
        <w:rPr>
          <w:rFonts w:hint="eastAsia"/>
        </w:rPr>
        <w:t>Ω，一次</w:t>
      </w:r>
      <w:r>
        <w:rPr>
          <w:rFonts w:hint="eastAsia"/>
        </w:rPr>
        <w:tab/>
      </w:r>
      <w:r>
        <w:rPr>
          <w:rFonts w:hint="eastAsia"/>
        </w:rPr>
        <w:tab/>
        <w:t xml:space="preserve">B. </w:t>
      </w:r>
      <w:r>
        <w:rPr>
          <w:rFonts w:hint="eastAsia"/>
        </w:rPr>
        <w:t>小于</w:t>
      </w:r>
      <w:r>
        <w:rPr>
          <w:rFonts w:hint="eastAsia"/>
        </w:rPr>
        <w:t>5</w:t>
      </w:r>
      <w:r>
        <w:rPr>
          <w:rFonts w:hint="eastAsia"/>
        </w:rPr>
        <w:t>Ω，一次</w:t>
      </w:r>
    </w:p>
    <w:p w:rsidR="00771492" w:rsidRDefault="00685C18">
      <w:pPr>
        <w:ind w:firstLine="640"/>
      </w:pPr>
      <w:r>
        <w:rPr>
          <w:rFonts w:hint="eastAsia"/>
        </w:rPr>
        <w:tab/>
        <w:t xml:space="preserve">C. </w:t>
      </w:r>
      <w:r>
        <w:rPr>
          <w:rFonts w:hint="eastAsia"/>
        </w:rPr>
        <w:t>小于</w:t>
      </w:r>
      <w:r>
        <w:rPr>
          <w:rFonts w:hint="eastAsia"/>
        </w:rPr>
        <w:t>5</w:t>
      </w:r>
      <w:r>
        <w:rPr>
          <w:rFonts w:hint="eastAsia"/>
        </w:rPr>
        <w:t>Ω，二次</w:t>
      </w:r>
      <w:r>
        <w:rPr>
          <w:rFonts w:hint="eastAsia"/>
        </w:rPr>
        <w:tab/>
      </w:r>
      <w:r>
        <w:rPr>
          <w:rFonts w:hint="eastAsia"/>
        </w:rPr>
        <w:tab/>
        <w:t xml:space="preserve">D. </w:t>
      </w:r>
      <w:r>
        <w:rPr>
          <w:rFonts w:hint="eastAsia"/>
        </w:rPr>
        <w:t>小于等于</w:t>
      </w:r>
      <w:r>
        <w:rPr>
          <w:rFonts w:hint="eastAsia"/>
        </w:rPr>
        <w:t>4</w:t>
      </w:r>
      <w:r>
        <w:rPr>
          <w:rFonts w:hint="eastAsia"/>
        </w:rPr>
        <w:t>Ω，一次</w:t>
      </w:r>
    </w:p>
    <w:p w:rsidR="00771492" w:rsidRDefault="00685C18">
      <w:pPr>
        <w:ind w:firstLine="640"/>
      </w:pPr>
      <w:r>
        <w:rPr>
          <w:rFonts w:hint="eastAsia"/>
        </w:rPr>
        <w:t>35.</w:t>
      </w:r>
      <w:r>
        <w:rPr>
          <w:rFonts w:hint="eastAsia"/>
        </w:rPr>
        <w:t>（</w:t>
      </w:r>
      <w:r>
        <w:rPr>
          <w:rFonts w:hint="eastAsia"/>
        </w:rPr>
        <w:tab/>
        <w:t>A</w:t>
      </w:r>
      <w:r>
        <w:rPr>
          <w:rFonts w:hint="eastAsia"/>
        </w:rPr>
        <w:tab/>
      </w:r>
      <w:r>
        <w:rPr>
          <w:rFonts w:hint="eastAsia"/>
        </w:rPr>
        <w:t>）强度是评定金属材料质量的重要机械性能指标。</w:t>
      </w:r>
    </w:p>
    <w:p w:rsidR="00771492" w:rsidRDefault="00685C18">
      <w:pPr>
        <w:ind w:firstLine="640"/>
      </w:pPr>
      <w:r>
        <w:rPr>
          <w:rFonts w:hint="eastAsia"/>
        </w:rPr>
        <w:tab/>
        <w:t xml:space="preserve">A. </w:t>
      </w:r>
      <w:r>
        <w:rPr>
          <w:rFonts w:hint="eastAsia"/>
        </w:rPr>
        <w:t>屈服</w:t>
      </w:r>
      <w:r>
        <w:rPr>
          <w:rFonts w:hint="eastAsia"/>
        </w:rPr>
        <w:tab/>
      </w:r>
      <w:r>
        <w:rPr>
          <w:rFonts w:hint="eastAsia"/>
        </w:rPr>
        <w:tab/>
        <w:t xml:space="preserve">B. </w:t>
      </w:r>
      <w:r>
        <w:rPr>
          <w:rFonts w:hint="eastAsia"/>
        </w:rPr>
        <w:t>抗拉</w:t>
      </w:r>
      <w:r>
        <w:rPr>
          <w:rFonts w:hint="eastAsia"/>
        </w:rPr>
        <w:t xml:space="preserve">    C. </w:t>
      </w:r>
      <w:r>
        <w:rPr>
          <w:rFonts w:hint="eastAsia"/>
        </w:rPr>
        <w:t>抗压</w:t>
      </w:r>
      <w:r>
        <w:rPr>
          <w:rFonts w:hint="eastAsia"/>
        </w:rPr>
        <w:tab/>
      </w:r>
      <w:r>
        <w:rPr>
          <w:rFonts w:hint="eastAsia"/>
        </w:rPr>
        <w:tab/>
        <w:t xml:space="preserve">D. </w:t>
      </w:r>
      <w:r>
        <w:rPr>
          <w:rFonts w:hint="eastAsia"/>
        </w:rPr>
        <w:t>抗剪</w:t>
      </w:r>
    </w:p>
    <w:p w:rsidR="00771492" w:rsidRDefault="00685C18">
      <w:pPr>
        <w:ind w:firstLine="640"/>
      </w:pPr>
      <w:r>
        <w:rPr>
          <w:rFonts w:hint="eastAsia"/>
        </w:rPr>
        <w:t>36.</w:t>
      </w:r>
      <w:r>
        <w:rPr>
          <w:rFonts w:hint="eastAsia"/>
        </w:rPr>
        <w:t>法兰必须具有的连接强度和密封性，主要由法兰的（</w:t>
      </w:r>
      <w:r>
        <w:rPr>
          <w:rFonts w:hint="eastAsia"/>
        </w:rPr>
        <w:tab/>
        <w:t>B</w:t>
      </w:r>
      <w:r>
        <w:rPr>
          <w:rFonts w:hint="eastAsia"/>
        </w:rPr>
        <w:tab/>
      </w:r>
      <w:r>
        <w:rPr>
          <w:rFonts w:hint="eastAsia"/>
        </w:rPr>
        <w:t>）来确定。</w:t>
      </w:r>
    </w:p>
    <w:p w:rsidR="00771492" w:rsidRDefault="00685C18">
      <w:pPr>
        <w:ind w:firstLine="640"/>
      </w:pPr>
      <w:r>
        <w:rPr>
          <w:rFonts w:hint="eastAsia"/>
        </w:rPr>
        <w:lastRenderedPageBreak/>
        <w:tab/>
        <w:t xml:space="preserve">A. </w:t>
      </w:r>
      <w:r>
        <w:rPr>
          <w:rFonts w:hint="eastAsia"/>
        </w:rPr>
        <w:t>压紧力</w:t>
      </w:r>
      <w:r>
        <w:rPr>
          <w:rFonts w:hint="eastAsia"/>
        </w:rPr>
        <w:tab/>
      </w:r>
      <w:r>
        <w:rPr>
          <w:rFonts w:hint="eastAsia"/>
        </w:rPr>
        <w:tab/>
        <w:t xml:space="preserve">B. </w:t>
      </w:r>
      <w:r>
        <w:rPr>
          <w:rFonts w:hint="eastAsia"/>
        </w:rPr>
        <w:t>受力状态</w:t>
      </w:r>
      <w:r>
        <w:rPr>
          <w:rFonts w:hint="eastAsia"/>
        </w:rPr>
        <w:tab/>
        <w:t xml:space="preserve">C. </w:t>
      </w:r>
      <w:r>
        <w:rPr>
          <w:rFonts w:hint="eastAsia"/>
        </w:rPr>
        <w:t>内压载荷</w:t>
      </w:r>
      <w:r>
        <w:rPr>
          <w:rFonts w:hint="eastAsia"/>
        </w:rPr>
        <w:tab/>
        <w:t xml:space="preserve">D. </w:t>
      </w:r>
      <w:r>
        <w:rPr>
          <w:rFonts w:hint="eastAsia"/>
        </w:rPr>
        <w:t>指标</w:t>
      </w:r>
    </w:p>
    <w:p w:rsidR="00771492" w:rsidRDefault="00685C18">
      <w:pPr>
        <w:ind w:firstLine="640"/>
      </w:pPr>
      <w:r>
        <w:rPr>
          <w:rFonts w:hint="eastAsia"/>
        </w:rPr>
        <w:t>37.</w:t>
      </w:r>
      <w:r>
        <w:rPr>
          <w:rFonts w:hint="eastAsia"/>
        </w:rPr>
        <w:t>城市天然气门站是城市输配系统的气源点，也是天然气长输管线进入城市天然气管网的配送站，其任务是接收长输管线输送来的燃气，在站内进行（</w:t>
      </w:r>
      <w:r>
        <w:rPr>
          <w:rFonts w:hint="eastAsia"/>
        </w:rPr>
        <w:tab/>
        <w:t>B</w:t>
      </w:r>
      <w:r>
        <w:rPr>
          <w:rFonts w:hint="eastAsia"/>
        </w:rPr>
        <w:tab/>
      </w:r>
      <w:r>
        <w:rPr>
          <w:rFonts w:hint="eastAsia"/>
        </w:rPr>
        <w:t>）后，送入城市输配网管或直接送入大用户。</w:t>
      </w:r>
    </w:p>
    <w:p w:rsidR="00771492" w:rsidRDefault="00685C18">
      <w:pPr>
        <w:ind w:firstLine="640"/>
      </w:pPr>
      <w:r>
        <w:rPr>
          <w:rFonts w:hint="eastAsia"/>
        </w:rPr>
        <w:tab/>
        <w:t xml:space="preserve">A. </w:t>
      </w:r>
      <w:r>
        <w:rPr>
          <w:rFonts w:hint="eastAsia"/>
        </w:rPr>
        <w:t>过滤、调压、加臭、计量、气质分析、分配</w:t>
      </w:r>
    </w:p>
    <w:p w:rsidR="00771492" w:rsidRDefault="00685C18">
      <w:pPr>
        <w:ind w:firstLine="640"/>
      </w:pPr>
      <w:r>
        <w:rPr>
          <w:rFonts w:hint="eastAsia"/>
        </w:rPr>
        <w:tab/>
        <w:t xml:space="preserve">B. </w:t>
      </w:r>
      <w:r>
        <w:rPr>
          <w:rFonts w:hint="eastAsia"/>
        </w:rPr>
        <w:t>气质分析、过滤、调压、计量、加臭、分配</w:t>
      </w:r>
    </w:p>
    <w:p w:rsidR="00771492" w:rsidRDefault="00685C18">
      <w:pPr>
        <w:ind w:firstLine="640"/>
      </w:pPr>
      <w:r>
        <w:rPr>
          <w:rFonts w:hint="eastAsia"/>
        </w:rPr>
        <w:tab/>
        <w:t xml:space="preserve">C. </w:t>
      </w:r>
      <w:r>
        <w:rPr>
          <w:rFonts w:hint="eastAsia"/>
        </w:rPr>
        <w:t>调压、计量、过滤、加臭、分配、气质分析</w:t>
      </w:r>
    </w:p>
    <w:p w:rsidR="00771492" w:rsidRDefault="00685C18">
      <w:pPr>
        <w:ind w:firstLine="640"/>
      </w:pPr>
      <w:r>
        <w:rPr>
          <w:rFonts w:hint="eastAsia"/>
        </w:rPr>
        <w:tab/>
        <w:t xml:space="preserve">D. </w:t>
      </w:r>
      <w:r>
        <w:rPr>
          <w:rFonts w:hint="eastAsia"/>
        </w:rPr>
        <w:t>计量、加臭、过滤、调压、气质分析、分配</w:t>
      </w:r>
    </w:p>
    <w:p w:rsidR="00771492" w:rsidRDefault="00685C18">
      <w:pPr>
        <w:ind w:firstLine="640"/>
      </w:pPr>
      <w:r>
        <w:rPr>
          <w:rFonts w:hint="eastAsia"/>
        </w:rPr>
        <w:t>38.</w:t>
      </w:r>
      <w:r>
        <w:rPr>
          <w:rFonts w:hint="eastAsia"/>
        </w:rPr>
        <w:t>调压器的计算流量，应按该调压器所承担的管网小时最大输送量的（</w:t>
      </w:r>
      <w:r>
        <w:rPr>
          <w:rFonts w:hint="eastAsia"/>
        </w:rPr>
        <w:tab/>
        <w:t>C</w:t>
      </w:r>
      <w:r>
        <w:rPr>
          <w:rFonts w:hint="eastAsia"/>
        </w:rPr>
        <w:tab/>
      </w:r>
      <w:r>
        <w:rPr>
          <w:rFonts w:hint="eastAsia"/>
        </w:rPr>
        <w:t>）倍确定。</w:t>
      </w:r>
    </w:p>
    <w:p w:rsidR="00771492" w:rsidRDefault="00685C18">
      <w:pPr>
        <w:ind w:firstLine="640"/>
      </w:pPr>
      <w:r>
        <w:rPr>
          <w:rFonts w:hint="eastAsia"/>
        </w:rPr>
        <w:tab/>
        <w:t>A. 0.95</w:t>
      </w:r>
      <w:r>
        <w:rPr>
          <w:rFonts w:hint="eastAsia"/>
        </w:rPr>
        <w:tab/>
        <w:t xml:space="preserve">  B. 1.1    </w:t>
      </w:r>
      <w:r>
        <w:rPr>
          <w:rFonts w:hint="eastAsia"/>
        </w:rPr>
        <w:tab/>
        <w:t>C. 1.2</w:t>
      </w:r>
      <w:r>
        <w:rPr>
          <w:rFonts w:hint="eastAsia"/>
        </w:rPr>
        <w:tab/>
      </w:r>
      <w:r>
        <w:rPr>
          <w:rFonts w:hint="eastAsia"/>
        </w:rPr>
        <w:tab/>
      </w:r>
      <w:r>
        <w:rPr>
          <w:rFonts w:hint="eastAsia"/>
        </w:rPr>
        <w:tab/>
        <w:t>D.1.5</w:t>
      </w:r>
    </w:p>
    <w:p w:rsidR="00771492" w:rsidRDefault="00685C18">
      <w:pPr>
        <w:ind w:firstLine="640"/>
      </w:pPr>
      <w:r>
        <w:rPr>
          <w:rFonts w:hint="eastAsia"/>
        </w:rPr>
        <w:t>39.</w:t>
      </w:r>
      <w:r>
        <w:rPr>
          <w:rFonts w:hint="eastAsia"/>
        </w:rPr>
        <w:t>降压法是指将管道内压力降压至（</w:t>
      </w:r>
      <w:r>
        <w:rPr>
          <w:rFonts w:hint="eastAsia"/>
        </w:rPr>
        <w:tab/>
        <w:t>C</w:t>
      </w:r>
      <w:r>
        <w:rPr>
          <w:rFonts w:hint="eastAsia"/>
        </w:rPr>
        <w:tab/>
      </w:r>
      <w:r>
        <w:rPr>
          <w:rFonts w:hint="eastAsia"/>
        </w:rPr>
        <w:t>）时，进行施工作业的接管方法。</w:t>
      </w:r>
    </w:p>
    <w:p w:rsidR="00771492" w:rsidRDefault="00685C18">
      <w:pPr>
        <w:ind w:firstLine="640"/>
      </w:pPr>
      <w:r>
        <w:rPr>
          <w:rFonts w:hint="eastAsia"/>
        </w:rPr>
        <w:tab/>
        <w:t>A. 0Pa</w:t>
      </w:r>
      <w:r>
        <w:rPr>
          <w:rFonts w:hint="eastAsia"/>
        </w:rPr>
        <w:tab/>
      </w:r>
      <w:r>
        <w:rPr>
          <w:rFonts w:hint="eastAsia"/>
        </w:rPr>
        <w:tab/>
      </w:r>
      <w:r>
        <w:rPr>
          <w:rFonts w:hint="eastAsia"/>
        </w:rPr>
        <w:tab/>
      </w:r>
      <w:r>
        <w:rPr>
          <w:rFonts w:hint="eastAsia"/>
        </w:rPr>
        <w:tab/>
      </w:r>
      <w:r>
        <w:rPr>
          <w:rFonts w:hint="eastAsia"/>
        </w:rPr>
        <w:tab/>
        <w:t>B. 1500Pa</w:t>
      </w:r>
    </w:p>
    <w:p w:rsidR="00771492" w:rsidRDefault="00685C18">
      <w:pPr>
        <w:ind w:firstLine="640"/>
      </w:pPr>
      <w:r>
        <w:rPr>
          <w:rFonts w:hint="eastAsia"/>
        </w:rPr>
        <w:tab/>
        <w:t>C.300</w:t>
      </w:r>
      <w:r>
        <w:rPr>
          <w:rFonts w:hint="eastAsia"/>
        </w:rPr>
        <w:t>至</w:t>
      </w:r>
      <w:r>
        <w:rPr>
          <w:rFonts w:hint="eastAsia"/>
        </w:rPr>
        <w:t>800Pa</w:t>
      </w:r>
      <w:r>
        <w:rPr>
          <w:rFonts w:hint="eastAsia"/>
        </w:rPr>
        <w:tab/>
      </w:r>
      <w:r>
        <w:rPr>
          <w:rFonts w:hint="eastAsia"/>
        </w:rPr>
        <w:tab/>
      </w:r>
      <w:r>
        <w:rPr>
          <w:rFonts w:hint="eastAsia"/>
        </w:rPr>
        <w:tab/>
        <w:t>D. 1100Pa</w:t>
      </w:r>
    </w:p>
    <w:p w:rsidR="00771492" w:rsidRDefault="00685C18">
      <w:pPr>
        <w:ind w:firstLine="640"/>
      </w:pPr>
      <w:r>
        <w:rPr>
          <w:rFonts w:hint="eastAsia"/>
        </w:rPr>
        <w:t>40.</w:t>
      </w:r>
      <w:r>
        <w:rPr>
          <w:rFonts w:hint="eastAsia"/>
        </w:rPr>
        <w:t>当火焰传播速度超过燃气</w:t>
      </w:r>
      <w:r>
        <w:rPr>
          <w:rFonts w:hint="eastAsia"/>
        </w:rPr>
        <w:t>-</w:t>
      </w:r>
      <w:r>
        <w:rPr>
          <w:rFonts w:hint="eastAsia"/>
        </w:rPr>
        <w:t>空气混合气体从火孔处喷出的速度时易发生（</w:t>
      </w:r>
      <w:r>
        <w:rPr>
          <w:rFonts w:hint="eastAsia"/>
        </w:rPr>
        <w:tab/>
        <w:t>A</w:t>
      </w:r>
      <w:r>
        <w:rPr>
          <w:rFonts w:hint="eastAsia"/>
        </w:rPr>
        <w:tab/>
      </w:r>
      <w:r>
        <w:rPr>
          <w:rFonts w:hint="eastAsia"/>
        </w:rPr>
        <w:t>）现象。</w:t>
      </w:r>
    </w:p>
    <w:p w:rsidR="00771492" w:rsidRDefault="00685C18">
      <w:pPr>
        <w:ind w:firstLine="640"/>
      </w:pPr>
      <w:r>
        <w:rPr>
          <w:rFonts w:hint="eastAsia"/>
        </w:rPr>
        <w:tab/>
        <w:t xml:space="preserve">A. </w:t>
      </w:r>
      <w:r>
        <w:rPr>
          <w:rFonts w:hint="eastAsia"/>
        </w:rPr>
        <w:t>回火</w:t>
      </w:r>
      <w:r>
        <w:rPr>
          <w:rFonts w:hint="eastAsia"/>
        </w:rPr>
        <w:tab/>
      </w:r>
      <w:r>
        <w:rPr>
          <w:rFonts w:hint="eastAsia"/>
        </w:rPr>
        <w:tab/>
        <w:t xml:space="preserve">B. </w:t>
      </w:r>
      <w:r>
        <w:rPr>
          <w:rFonts w:hint="eastAsia"/>
        </w:rPr>
        <w:t>脱火</w:t>
      </w:r>
      <w:r>
        <w:rPr>
          <w:rFonts w:hint="eastAsia"/>
        </w:rPr>
        <w:t xml:space="preserve">    C. </w:t>
      </w:r>
      <w:r>
        <w:rPr>
          <w:rFonts w:hint="eastAsia"/>
        </w:rPr>
        <w:t>离焰</w:t>
      </w:r>
      <w:r>
        <w:rPr>
          <w:rFonts w:hint="eastAsia"/>
        </w:rPr>
        <w:tab/>
      </w:r>
      <w:r>
        <w:rPr>
          <w:rFonts w:hint="eastAsia"/>
        </w:rPr>
        <w:tab/>
        <w:t xml:space="preserve">D. </w:t>
      </w:r>
      <w:r>
        <w:rPr>
          <w:rFonts w:hint="eastAsia"/>
        </w:rPr>
        <w:t>黄焰</w:t>
      </w:r>
    </w:p>
    <w:p w:rsidR="00771492" w:rsidRDefault="00685C18">
      <w:pPr>
        <w:ind w:firstLine="640"/>
      </w:pPr>
      <w:r>
        <w:rPr>
          <w:rFonts w:hint="eastAsia"/>
        </w:rPr>
        <w:t>41.</w:t>
      </w:r>
      <w:r>
        <w:rPr>
          <w:rFonts w:hint="eastAsia"/>
        </w:rPr>
        <w:t>聚氯乙烯绝缘导线表面的最高允许温度为（</w:t>
      </w:r>
      <w:r>
        <w:rPr>
          <w:rFonts w:hint="eastAsia"/>
        </w:rPr>
        <w:tab/>
        <w:t>B</w:t>
      </w:r>
      <w:r>
        <w:rPr>
          <w:rFonts w:hint="eastAsia"/>
        </w:rPr>
        <w:tab/>
      </w:r>
      <w:r>
        <w:rPr>
          <w:rFonts w:hint="eastAsia"/>
        </w:rPr>
        <w:t>）</w:t>
      </w:r>
    </w:p>
    <w:p w:rsidR="00771492" w:rsidRDefault="00685C18">
      <w:pPr>
        <w:ind w:firstLine="640"/>
      </w:pPr>
      <w:r>
        <w:rPr>
          <w:rFonts w:hint="eastAsia"/>
        </w:rPr>
        <w:tab/>
        <w:t>A. 40</w:t>
      </w:r>
      <w:r>
        <w:rPr>
          <w:rFonts w:hint="eastAsia"/>
        </w:rPr>
        <w:t>℃</w:t>
      </w:r>
      <w:r>
        <w:rPr>
          <w:rFonts w:hint="eastAsia"/>
        </w:rPr>
        <w:tab/>
      </w:r>
      <w:r>
        <w:rPr>
          <w:rFonts w:hint="eastAsia"/>
        </w:rPr>
        <w:tab/>
        <w:t>B. 70</w:t>
      </w:r>
      <w:r>
        <w:rPr>
          <w:rFonts w:hint="eastAsia"/>
        </w:rPr>
        <w:t>℃</w:t>
      </w:r>
      <w:r>
        <w:rPr>
          <w:rFonts w:hint="eastAsia"/>
        </w:rPr>
        <w:t xml:space="preserve">  </w:t>
      </w:r>
      <w:r>
        <w:rPr>
          <w:rFonts w:hint="eastAsia"/>
        </w:rPr>
        <w:tab/>
        <w:t>C. 60</w:t>
      </w:r>
      <w:r>
        <w:rPr>
          <w:rFonts w:hint="eastAsia"/>
        </w:rPr>
        <w:t>℃</w:t>
      </w:r>
      <w:r>
        <w:rPr>
          <w:rFonts w:hint="eastAsia"/>
        </w:rPr>
        <w:tab/>
      </w:r>
      <w:r>
        <w:rPr>
          <w:rFonts w:hint="eastAsia"/>
        </w:rPr>
        <w:tab/>
        <w:t>D.65</w:t>
      </w:r>
      <w:r>
        <w:rPr>
          <w:rFonts w:hint="eastAsia"/>
        </w:rPr>
        <w:t>℃</w:t>
      </w:r>
    </w:p>
    <w:p w:rsidR="00771492" w:rsidRDefault="00685C18">
      <w:pPr>
        <w:ind w:firstLine="640"/>
      </w:pPr>
      <w:r>
        <w:rPr>
          <w:rFonts w:hint="eastAsia"/>
        </w:rPr>
        <w:t>42.</w:t>
      </w:r>
      <w:r>
        <w:rPr>
          <w:rFonts w:hint="eastAsia"/>
        </w:rPr>
        <w:t>燃气管道根据输气压力来分级，是因为燃气管道的（</w:t>
      </w:r>
      <w:r>
        <w:rPr>
          <w:rFonts w:hint="eastAsia"/>
        </w:rPr>
        <w:tab/>
        <w:t>D</w:t>
      </w:r>
      <w:r>
        <w:rPr>
          <w:rFonts w:hint="eastAsia"/>
        </w:rPr>
        <w:tab/>
      </w:r>
      <w:r>
        <w:rPr>
          <w:rFonts w:hint="eastAsia"/>
        </w:rPr>
        <w:t>）与其他管道相比有特别严格的要求。</w:t>
      </w:r>
    </w:p>
    <w:p w:rsidR="00771492" w:rsidRDefault="00685C18">
      <w:pPr>
        <w:ind w:firstLine="640"/>
      </w:pPr>
      <w:r>
        <w:rPr>
          <w:rFonts w:hint="eastAsia"/>
        </w:rPr>
        <w:tab/>
        <w:t xml:space="preserve">A. </w:t>
      </w:r>
      <w:r>
        <w:rPr>
          <w:rFonts w:hint="eastAsia"/>
        </w:rPr>
        <w:t>直径</w:t>
      </w:r>
      <w:r>
        <w:rPr>
          <w:rFonts w:hint="eastAsia"/>
        </w:rPr>
        <w:tab/>
      </w:r>
      <w:r>
        <w:rPr>
          <w:rFonts w:hint="eastAsia"/>
        </w:rPr>
        <w:tab/>
        <w:t xml:space="preserve">B. </w:t>
      </w:r>
      <w:r>
        <w:rPr>
          <w:rFonts w:hint="eastAsia"/>
        </w:rPr>
        <w:t>材料</w:t>
      </w:r>
      <w:r>
        <w:rPr>
          <w:rFonts w:hint="eastAsia"/>
        </w:rPr>
        <w:t xml:space="preserve">  </w:t>
      </w:r>
      <w:r>
        <w:rPr>
          <w:rFonts w:hint="eastAsia"/>
        </w:rPr>
        <w:tab/>
        <w:t xml:space="preserve">C. </w:t>
      </w:r>
      <w:r>
        <w:rPr>
          <w:rFonts w:hint="eastAsia"/>
        </w:rPr>
        <w:t>管接头</w:t>
      </w:r>
      <w:r>
        <w:rPr>
          <w:rFonts w:hint="eastAsia"/>
        </w:rPr>
        <w:tab/>
      </w:r>
      <w:r>
        <w:rPr>
          <w:rFonts w:hint="eastAsia"/>
        </w:rPr>
        <w:tab/>
        <w:t xml:space="preserve">D. </w:t>
      </w:r>
      <w:r>
        <w:rPr>
          <w:rFonts w:hint="eastAsia"/>
        </w:rPr>
        <w:t>气密性</w:t>
      </w:r>
    </w:p>
    <w:p w:rsidR="00771492" w:rsidRDefault="00685C18">
      <w:pPr>
        <w:ind w:firstLine="640"/>
      </w:pPr>
      <w:r>
        <w:rPr>
          <w:rFonts w:hint="eastAsia"/>
        </w:rPr>
        <w:t>43.</w:t>
      </w:r>
      <w:r>
        <w:rPr>
          <w:rFonts w:hint="eastAsia"/>
        </w:rPr>
        <w:t>人孔的直径通常为（</w:t>
      </w:r>
      <w:r>
        <w:rPr>
          <w:rFonts w:hint="eastAsia"/>
        </w:rPr>
        <w:tab/>
        <w:t>C</w:t>
      </w:r>
      <w:r>
        <w:rPr>
          <w:rFonts w:hint="eastAsia"/>
        </w:rPr>
        <w:tab/>
      </w:r>
      <w:r>
        <w:rPr>
          <w:rFonts w:hint="eastAsia"/>
        </w:rPr>
        <w:t>）毫米。</w:t>
      </w:r>
    </w:p>
    <w:p w:rsidR="00771492" w:rsidRDefault="00685C18">
      <w:pPr>
        <w:ind w:firstLine="640"/>
      </w:pPr>
      <w:r>
        <w:rPr>
          <w:rFonts w:hint="eastAsia"/>
        </w:rPr>
        <w:tab/>
        <w:t>A. 400</w:t>
      </w:r>
      <w:r>
        <w:rPr>
          <w:rFonts w:hint="eastAsia"/>
        </w:rPr>
        <w:tab/>
      </w:r>
      <w:r>
        <w:rPr>
          <w:rFonts w:hint="eastAsia"/>
        </w:rPr>
        <w:tab/>
        <w:t>B. 500    C. 600</w:t>
      </w:r>
      <w:r>
        <w:rPr>
          <w:rFonts w:hint="eastAsia"/>
        </w:rPr>
        <w:tab/>
        <w:t xml:space="preserve"> </w:t>
      </w:r>
      <w:r>
        <w:rPr>
          <w:rFonts w:hint="eastAsia"/>
        </w:rPr>
        <w:tab/>
        <w:t>D. 800</w:t>
      </w:r>
    </w:p>
    <w:p w:rsidR="00771492" w:rsidRDefault="00685C18">
      <w:pPr>
        <w:ind w:firstLine="640"/>
      </w:pPr>
      <w:r>
        <w:rPr>
          <w:rFonts w:hint="eastAsia"/>
        </w:rPr>
        <w:t>44.</w:t>
      </w:r>
      <w:r>
        <w:rPr>
          <w:rFonts w:hint="eastAsia"/>
        </w:rPr>
        <w:t>燃烧是一种什么样的反应过程：（</w:t>
      </w:r>
      <w:r>
        <w:rPr>
          <w:rFonts w:hint="eastAsia"/>
        </w:rPr>
        <w:tab/>
        <w:t>A</w:t>
      </w:r>
      <w:r>
        <w:rPr>
          <w:rFonts w:hint="eastAsia"/>
        </w:rPr>
        <w:tab/>
      </w:r>
      <w:r>
        <w:rPr>
          <w:rFonts w:hint="eastAsia"/>
        </w:rPr>
        <w:t>）</w:t>
      </w:r>
    </w:p>
    <w:p w:rsidR="00771492" w:rsidRDefault="00685C18">
      <w:pPr>
        <w:ind w:firstLine="640"/>
      </w:pPr>
      <w:r>
        <w:rPr>
          <w:rFonts w:hint="eastAsia"/>
        </w:rPr>
        <w:tab/>
        <w:t xml:space="preserve">A. </w:t>
      </w:r>
      <w:r>
        <w:rPr>
          <w:rFonts w:hint="eastAsia"/>
        </w:rPr>
        <w:t>氧化还原反应</w:t>
      </w:r>
      <w:r>
        <w:rPr>
          <w:rFonts w:hint="eastAsia"/>
        </w:rPr>
        <w:tab/>
      </w:r>
      <w:r>
        <w:rPr>
          <w:rFonts w:hint="eastAsia"/>
        </w:rPr>
        <w:tab/>
      </w:r>
      <w:r>
        <w:rPr>
          <w:rFonts w:hint="eastAsia"/>
        </w:rPr>
        <w:tab/>
        <w:t xml:space="preserve">B. </w:t>
      </w:r>
      <w:r>
        <w:rPr>
          <w:rFonts w:hint="eastAsia"/>
        </w:rPr>
        <w:t>置换反应</w:t>
      </w:r>
    </w:p>
    <w:p w:rsidR="00771492" w:rsidRDefault="00685C18">
      <w:pPr>
        <w:ind w:firstLine="640"/>
      </w:pPr>
      <w:r>
        <w:rPr>
          <w:rFonts w:hint="eastAsia"/>
        </w:rPr>
        <w:tab/>
        <w:t xml:space="preserve">C. </w:t>
      </w:r>
      <w:r>
        <w:rPr>
          <w:rFonts w:hint="eastAsia"/>
        </w:rPr>
        <w:t>复分解反应</w:t>
      </w:r>
      <w:r>
        <w:rPr>
          <w:rFonts w:hint="eastAsia"/>
        </w:rPr>
        <w:tab/>
      </w:r>
      <w:r>
        <w:rPr>
          <w:rFonts w:hint="eastAsia"/>
        </w:rPr>
        <w:tab/>
      </w:r>
      <w:r>
        <w:rPr>
          <w:rFonts w:hint="eastAsia"/>
        </w:rPr>
        <w:tab/>
        <w:t xml:space="preserve">   D. </w:t>
      </w:r>
      <w:r>
        <w:rPr>
          <w:rFonts w:hint="eastAsia"/>
        </w:rPr>
        <w:t>以上都不正确</w:t>
      </w:r>
    </w:p>
    <w:p w:rsidR="00771492" w:rsidRDefault="00685C18">
      <w:pPr>
        <w:ind w:firstLine="640"/>
      </w:pPr>
      <w:r>
        <w:rPr>
          <w:rFonts w:hint="eastAsia"/>
        </w:rPr>
        <w:t>45.</w:t>
      </w:r>
      <w:r>
        <w:rPr>
          <w:rFonts w:hint="eastAsia"/>
        </w:rPr>
        <w:t>窒息灭火其主要灭火机理是（</w:t>
      </w:r>
      <w:r>
        <w:rPr>
          <w:rFonts w:hint="eastAsia"/>
        </w:rPr>
        <w:tab/>
        <w:t>C</w:t>
      </w:r>
      <w:r>
        <w:rPr>
          <w:rFonts w:hint="eastAsia"/>
        </w:rPr>
        <w:tab/>
      </w:r>
      <w:r>
        <w:rPr>
          <w:rFonts w:hint="eastAsia"/>
        </w:rPr>
        <w:t>）。</w:t>
      </w:r>
    </w:p>
    <w:p w:rsidR="00771492" w:rsidRDefault="00685C18">
      <w:pPr>
        <w:ind w:firstLine="640"/>
      </w:pPr>
      <w:r>
        <w:rPr>
          <w:rFonts w:hint="eastAsia"/>
        </w:rPr>
        <w:tab/>
        <w:t xml:space="preserve">A. </w:t>
      </w:r>
      <w:r>
        <w:rPr>
          <w:rFonts w:hint="eastAsia"/>
        </w:rPr>
        <w:t>减少可燃物</w:t>
      </w:r>
      <w:r>
        <w:rPr>
          <w:rFonts w:hint="eastAsia"/>
        </w:rPr>
        <w:tab/>
      </w:r>
      <w:r>
        <w:rPr>
          <w:rFonts w:hint="eastAsia"/>
        </w:rPr>
        <w:tab/>
      </w:r>
      <w:r>
        <w:rPr>
          <w:rFonts w:hint="eastAsia"/>
        </w:rPr>
        <w:tab/>
        <w:t xml:space="preserve">B. </w:t>
      </w:r>
      <w:r>
        <w:rPr>
          <w:rFonts w:hint="eastAsia"/>
        </w:rPr>
        <w:t>降低温度</w:t>
      </w:r>
    </w:p>
    <w:p w:rsidR="00771492" w:rsidRDefault="00685C18">
      <w:pPr>
        <w:ind w:firstLine="640"/>
      </w:pPr>
      <w:r>
        <w:rPr>
          <w:rFonts w:hint="eastAsia"/>
        </w:rPr>
        <w:tab/>
        <w:t xml:space="preserve">C. </w:t>
      </w:r>
      <w:r>
        <w:rPr>
          <w:rFonts w:hint="eastAsia"/>
        </w:rPr>
        <w:t>降低氧浓度</w:t>
      </w:r>
      <w:r>
        <w:rPr>
          <w:rFonts w:hint="eastAsia"/>
        </w:rPr>
        <w:tab/>
      </w:r>
      <w:r>
        <w:rPr>
          <w:rFonts w:hint="eastAsia"/>
        </w:rPr>
        <w:tab/>
      </w:r>
      <w:r>
        <w:rPr>
          <w:rFonts w:hint="eastAsia"/>
        </w:rPr>
        <w:tab/>
        <w:t xml:space="preserve">D. </w:t>
      </w:r>
      <w:r>
        <w:rPr>
          <w:rFonts w:hint="eastAsia"/>
        </w:rPr>
        <w:t>降低燃点</w:t>
      </w:r>
    </w:p>
    <w:p w:rsidR="00771492" w:rsidRDefault="00685C18">
      <w:pPr>
        <w:ind w:firstLine="640"/>
      </w:pPr>
      <w:r>
        <w:rPr>
          <w:rFonts w:hint="eastAsia"/>
        </w:rPr>
        <w:t>46.</w:t>
      </w:r>
      <w:r>
        <w:rPr>
          <w:rFonts w:hint="eastAsia"/>
        </w:rPr>
        <w:t>天然气火灾事故属于（</w:t>
      </w:r>
      <w:r>
        <w:rPr>
          <w:rFonts w:hint="eastAsia"/>
        </w:rPr>
        <w:tab/>
        <w:t>A</w:t>
      </w:r>
      <w:r>
        <w:rPr>
          <w:rFonts w:hint="eastAsia"/>
        </w:rPr>
        <w:tab/>
      </w:r>
      <w:r>
        <w:rPr>
          <w:rFonts w:hint="eastAsia"/>
        </w:rPr>
        <w:t>）类火灾。</w:t>
      </w:r>
    </w:p>
    <w:p w:rsidR="00771492" w:rsidRDefault="00685C18">
      <w:pPr>
        <w:ind w:firstLine="640"/>
      </w:pPr>
      <w:r>
        <w:rPr>
          <w:rFonts w:hint="eastAsia"/>
        </w:rPr>
        <w:lastRenderedPageBreak/>
        <w:tab/>
        <w:t xml:space="preserve">A. </w:t>
      </w:r>
      <w:r>
        <w:rPr>
          <w:rFonts w:hint="eastAsia"/>
        </w:rPr>
        <w:t>甲类</w:t>
      </w:r>
      <w:r>
        <w:rPr>
          <w:rFonts w:hint="eastAsia"/>
        </w:rPr>
        <w:tab/>
      </w:r>
      <w:r>
        <w:rPr>
          <w:rFonts w:hint="eastAsia"/>
        </w:rPr>
        <w:tab/>
        <w:t xml:space="preserve">B. </w:t>
      </w:r>
      <w:r>
        <w:rPr>
          <w:rFonts w:hint="eastAsia"/>
        </w:rPr>
        <w:t>乙类</w:t>
      </w:r>
      <w:r>
        <w:rPr>
          <w:rFonts w:hint="eastAsia"/>
        </w:rPr>
        <w:t xml:space="preserve">   </w:t>
      </w:r>
      <w:r>
        <w:rPr>
          <w:rFonts w:hint="eastAsia"/>
        </w:rPr>
        <w:tab/>
        <w:t xml:space="preserve">C. </w:t>
      </w:r>
      <w:r>
        <w:rPr>
          <w:rFonts w:hint="eastAsia"/>
        </w:rPr>
        <w:t>丙类</w:t>
      </w:r>
      <w:r>
        <w:rPr>
          <w:rFonts w:hint="eastAsia"/>
        </w:rPr>
        <w:tab/>
      </w:r>
      <w:r>
        <w:rPr>
          <w:rFonts w:hint="eastAsia"/>
        </w:rPr>
        <w:tab/>
        <w:t xml:space="preserve">D. </w:t>
      </w:r>
      <w:r>
        <w:rPr>
          <w:rFonts w:hint="eastAsia"/>
        </w:rPr>
        <w:t>丁类</w:t>
      </w:r>
    </w:p>
    <w:p w:rsidR="00771492" w:rsidRDefault="00685C18">
      <w:pPr>
        <w:ind w:firstLine="640"/>
      </w:pPr>
      <w:r>
        <w:rPr>
          <w:rFonts w:hint="eastAsia"/>
        </w:rPr>
        <w:t>47.</w:t>
      </w:r>
      <w:r>
        <w:rPr>
          <w:rFonts w:hint="eastAsia"/>
        </w:rPr>
        <w:t>调压器安装完毕后进行强度试验，其压力是调压器进口设计压力的</w:t>
      </w:r>
      <w:r>
        <w:rPr>
          <w:rFonts w:hint="eastAsia"/>
        </w:rPr>
        <w:t xml:space="preserve"> </w:t>
      </w:r>
      <w:r>
        <w:rPr>
          <w:rFonts w:hint="eastAsia"/>
        </w:rPr>
        <w:t>（</w:t>
      </w:r>
      <w:r>
        <w:rPr>
          <w:rFonts w:hint="eastAsia"/>
        </w:rPr>
        <w:t xml:space="preserve"> C    </w:t>
      </w:r>
      <w:r>
        <w:rPr>
          <w:rFonts w:hint="eastAsia"/>
        </w:rPr>
        <w:t>）。</w:t>
      </w:r>
      <w:r>
        <w:rPr>
          <w:rFonts w:hint="eastAsia"/>
        </w:rPr>
        <w:t xml:space="preserve"> </w:t>
      </w:r>
    </w:p>
    <w:p w:rsidR="00771492" w:rsidRDefault="00685C18">
      <w:pPr>
        <w:ind w:firstLine="640"/>
      </w:pPr>
      <w:r>
        <w:rPr>
          <w:rFonts w:hint="eastAsia"/>
        </w:rPr>
        <w:t xml:space="preserve"> A.10</w:t>
      </w:r>
      <w:r>
        <w:rPr>
          <w:rFonts w:hint="eastAsia"/>
        </w:rPr>
        <w:t>倍</w:t>
      </w:r>
      <w:r>
        <w:rPr>
          <w:rFonts w:hint="eastAsia"/>
        </w:rPr>
        <w:t xml:space="preserve">      B.1.25</w:t>
      </w:r>
      <w:r>
        <w:rPr>
          <w:rFonts w:hint="eastAsia"/>
        </w:rPr>
        <w:t>倍</w:t>
      </w:r>
      <w:r>
        <w:rPr>
          <w:rFonts w:hint="eastAsia"/>
        </w:rPr>
        <w:t xml:space="preserve">     C.1.5</w:t>
      </w:r>
      <w:r>
        <w:rPr>
          <w:rFonts w:hint="eastAsia"/>
        </w:rPr>
        <w:t>倍</w:t>
      </w:r>
      <w:r>
        <w:rPr>
          <w:rFonts w:hint="eastAsia"/>
        </w:rPr>
        <w:t xml:space="preserve">      D.2.0</w:t>
      </w:r>
      <w:r>
        <w:rPr>
          <w:rFonts w:hint="eastAsia"/>
        </w:rPr>
        <w:t>倍</w:t>
      </w:r>
    </w:p>
    <w:p w:rsidR="00771492" w:rsidRDefault="00685C18">
      <w:pPr>
        <w:ind w:firstLine="640"/>
      </w:pPr>
      <w:r>
        <w:rPr>
          <w:rFonts w:hint="eastAsia"/>
        </w:rPr>
        <w:t>48.</w:t>
      </w:r>
      <w:r>
        <w:rPr>
          <w:rFonts w:hint="eastAsia"/>
        </w:rPr>
        <w:t>过剩空气系数太大，可以使燃烧设备（</w:t>
      </w:r>
      <w:r>
        <w:rPr>
          <w:rFonts w:hint="eastAsia"/>
        </w:rPr>
        <w:t xml:space="preserve">  D   </w:t>
      </w:r>
      <w:r>
        <w:rPr>
          <w:rFonts w:hint="eastAsia"/>
        </w:rPr>
        <w:t>）。</w:t>
      </w:r>
    </w:p>
    <w:p w:rsidR="00771492" w:rsidRDefault="00685C18">
      <w:pPr>
        <w:ind w:firstLine="640"/>
      </w:pPr>
      <w:r>
        <w:rPr>
          <w:rFonts w:hint="eastAsia"/>
        </w:rPr>
        <w:t xml:space="preserve">   A. </w:t>
      </w:r>
      <w:r>
        <w:rPr>
          <w:rFonts w:hint="eastAsia"/>
        </w:rPr>
        <w:t>热效率提高</w:t>
      </w:r>
      <w:r>
        <w:rPr>
          <w:rFonts w:hint="eastAsia"/>
        </w:rPr>
        <w:t xml:space="preserve">             B. </w:t>
      </w:r>
      <w:r>
        <w:rPr>
          <w:rFonts w:hint="eastAsia"/>
        </w:rPr>
        <w:t>燃烧不完全</w:t>
      </w:r>
      <w:r>
        <w:rPr>
          <w:rFonts w:hint="eastAsia"/>
        </w:rPr>
        <w:t xml:space="preserve">  </w:t>
      </w:r>
    </w:p>
    <w:p w:rsidR="00771492" w:rsidRDefault="00685C18">
      <w:pPr>
        <w:ind w:firstLine="640"/>
      </w:pPr>
      <w:r>
        <w:rPr>
          <w:rFonts w:hint="eastAsia"/>
        </w:rPr>
        <w:t xml:space="preserve">   C. </w:t>
      </w:r>
      <w:r>
        <w:rPr>
          <w:rFonts w:hint="eastAsia"/>
        </w:rPr>
        <w:t>燃气发热量减小</w:t>
      </w:r>
      <w:r>
        <w:rPr>
          <w:rFonts w:hint="eastAsia"/>
        </w:rPr>
        <w:t xml:space="preserve">         D. </w:t>
      </w:r>
      <w:r>
        <w:rPr>
          <w:rFonts w:hint="eastAsia"/>
        </w:rPr>
        <w:t>热效率降低</w:t>
      </w:r>
    </w:p>
    <w:p w:rsidR="00771492" w:rsidRDefault="00685C18">
      <w:pPr>
        <w:ind w:firstLine="640"/>
      </w:pPr>
      <w:r>
        <w:rPr>
          <w:rFonts w:hint="eastAsia"/>
        </w:rPr>
        <w:t>49.</w:t>
      </w:r>
      <w:r>
        <w:rPr>
          <w:rFonts w:hint="eastAsia"/>
        </w:rPr>
        <w:t>调压室内应有防爆泄压措施，泄压面积不小于室内体积的</w:t>
      </w:r>
      <w:r>
        <w:rPr>
          <w:rFonts w:hint="eastAsia"/>
        </w:rPr>
        <w:t xml:space="preserve"> </w:t>
      </w:r>
      <w:r>
        <w:rPr>
          <w:rFonts w:hint="eastAsia"/>
        </w:rPr>
        <w:t>（</w:t>
      </w:r>
      <w:r>
        <w:rPr>
          <w:rFonts w:hint="eastAsia"/>
        </w:rPr>
        <w:t xml:space="preserve"> C </w:t>
      </w:r>
      <w:r>
        <w:rPr>
          <w:rFonts w:hint="eastAsia"/>
        </w:rPr>
        <w:t>）。</w:t>
      </w:r>
    </w:p>
    <w:p w:rsidR="00771492" w:rsidRDefault="00685C18">
      <w:pPr>
        <w:ind w:firstLine="640"/>
      </w:pPr>
      <w:r>
        <w:rPr>
          <w:rFonts w:hint="eastAsia"/>
        </w:rPr>
        <w:t xml:space="preserve"> A.2%     B.3%      C.4%       D.5%</w:t>
      </w:r>
    </w:p>
    <w:p w:rsidR="00771492" w:rsidRDefault="00685C18">
      <w:pPr>
        <w:ind w:firstLine="640"/>
      </w:pPr>
      <w:r>
        <w:rPr>
          <w:rFonts w:hint="eastAsia"/>
        </w:rPr>
        <w:t>50.T</w:t>
      </w:r>
      <w:r>
        <w:rPr>
          <w:rFonts w:hint="eastAsia"/>
        </w:rPr>
        <w:t>型调压器，当流量减少</w:t>
      </w:r>
      <w:r>
        <w:rPr>
          <w:rFonts w:hint="eastAsia"/>
        </w:rPr>
        <w:t>,</w:t>
      </w:r>
      <w:r>
        <w:rPr>
          <w:rFonts w:hint="eastAsia"/>
        </w:rPr>
        <w:t>主阀门开度</w:t>
      </w:r>
      <w:r>
        <w:rPr>
          <w:rFonts w:hint="eastAsia"/>
        </w:rPr>
        <w:t> </w:t>
      </w:r>
      <w:r>
        <w:rPr>
          <w:rFonts w:hint="eastAsia"/>
        </w:rPr>
        <w:t>（</w:t>
      </w:r>
      <w:r>
        <w:rPr>
          <w:rFonts w:hint="eastAsia"/>
        </w:rPr>
        <w:t xml:space="preserve"> B  </w:t>
      </w:r>
      <w:r>
        <w:rPr>
          <w:rFonts w:hint="eastAsia"/>
        </w:rPr>
        <w:t>）。</w:t>
      </w:r>
      <w:r>
        <w:rPr>
          <w:rFonts w:hint="eastAsia"/>
        </w:rPr>
        <w:t> </w:t>
      </w:r>
    </w:p>
    <w:p w:rsidR="00771492" w:rsidRDefault="00685C18">
      <w:pPr>
        <w:ind w:firstLine="640"/>
      </w:pPr>
      <w:r>
        <w:rPr>
          <w:rFonts w:hint="eastAsia"/>
        </w:rPr>
        <w:t>A.</w:t>
      </w:r>
      <w:r>
        <w:rPr>
          <w:rFonts w:hint="eastAsia"/>
        </w:rPr>
        <w:t>增大</w:t>
      </w:r>
      <w:r>
        <w:rPr>
          <w:rFonts w:hint="eastAsia"/>
        </w:rPr>
        <w:t>        B.</w:t>
      </w:r>
      <w:r>
        <w:rPr>
          <w:rFonts w:hint="eastAsia"/>
        </w:rPr>
        <w:t>减少</w:t>
      </w:r>
      <w:r>
        <w:rPr>
          <w:rFonts w:hint="eastAsia"/>
        </w:rPr>
        <w:t>        C.</w:t>
      </w:r>
      <w:r>
        <w:rPr>
          <w:rFonts w:hint="eastAsia"/>
        </w:rPr>
        <w:t>不变</w:t>
      </w:r>
      <w:r>
        <w:rPr>
          <w:rFonts w:hint="eastAsia"/>
        </w:rPr>
        <w:t>      D.</w:t>
      </w:r>
      <w:r>
        <w:rPr>
          <w:rFonts w:hint="eastAsia"/>
        </w:rPr>
        <w:t>减少至</w:t>
      </w:r>
      <w:r>
        <w:rPr>
          <w:rFonts w:hint="eastAsia"/>
        </w:rPr>
        <w:t>0</w:t>
      </w:r>
    </w:p>
    <w:p w:rsidR="00771492" w:rsidRDefault="00685C18">
      <w:pPr>
        <w:ind w:firstLine="640"/>
      </w:pPr>
      <w:r>
        <w:rPr>
          <w:rFonts w:hint="eastAsia"/>
        </w:rPr>
        <w:t>51.</w:t>
      </w:r>
      <w:r>
        <w:rPr>
          <w:rFonts w:hint="eastAsia"/>
        </w:rPr>
        <w:t>高压燃气调压站室外进、出口管道上（</w:t>
      </w:r>
      <w:r>
        <w:rPr>
          <w:rFonts w:hint="eastAsia"/>
        </w:rPr>
        <w:t xml:space="preserve"> C </w:t>
      </w:r>
      <w:r>
        <w:rPr>
          <w:rFonts w:hint="eastAsia"/>
        </w:rPr>
        <w:t>）设置阀门。</w:t>
      </w:r>
      <w:r>
        <w:rPr>
          <w:rFonts w:hint="eastAsia"/>
        </w:rPr>
        <w:t xml:space="preserve"> </w:t>
      </w:r>
    </w:p>
    <w:p w:rsidR="00771492" w:rsidRDefault="00685C18">
      <w:pPr>
        <w:ind w:firstLine="640"/>
      </w:pPr>
      <w:r>
        <w:rPr>
          <w:rFonts w:hint="eastAsia"/>
        </w:rPr>
        <w:t xml:space="preserve"> A.</w:t>
      </w:r>
      <w:r>
        <w:rPr>
          <w:rFonts w:hint="eastAsia"/>
        </w:rPr>
        <w:t>可以</w:t>
      </w:r>
      <w:r>
        <w:rPr>
          <w:rFonts w:hint="eastAsia"/>
        </w:rPr>
        <w:t xml:space="preserve">      B.</w:t>
      </w:r>
      <w:r>
        <w:rPr>
          <w:rFonts w:hint="eastAsia"/>
        </w:rPr>
        <w:t>不可</w:t>
      </w:r>
      <w:r>
        <w:rPr>
          <w:rFonts w:hint="eastAsia"/>
        </w:rPr>
        <w:t xml:space="preserve">       C.</w:t>
      </w:r>
      <w:r>
        <w:rPr>
          <w:rFonts w:hint="eastAsia"/>
        </w:rPr>
        <w:t>必须</w:t>
      </w:r>
      <w:r>
        <w:rPr>
          <w:rFonts w:hint="eastAsia"/>
        </w:rPr>
        <w:t xml:space="preserve">    D.</w:t>
      </w:r>
      <w:r>
        <w:rPr>
          <w:rFonts w:hint="eastAsia"/>
        </w:rPr>
        <w:t>均可以</w:t>
      </w:r>
    </w:p>
    <w:p w:rsidR="00771492" w:rsidRDefault="00685C18">
      <w:pPr>
        <w:ind w:firstLine="640"/>
      </w:pPr>
      <w:r>
        <w:rPr>
          <w:rFonts w:hint="eastAsia"/>
        </w:rPr>
        <w:t>52.</w:t>
      </w:r>
      <w:r>
        <w:rPr>
          <w:rFonts w:hint="eastAsia"/>
        </w:rPr>
        <w:t>活塞式调压器是一种（</w:t>
      </w:r>
      <w:r>
        <w:rPr>
          <w:rFonts w:hint="eastAsia"/>
        </w:rPr>
        <w:t xml:space="preserve"> B  </w:t>
      </w:r>
      <w:r>
        <w:rPr>
          <w:rFonts w:hint="eastAsia"/>
        </w:rPr>
        <w:t>）调压器。</w:t>
      </w:r>
    </w:p>
    <w:p w:rsidR="00771492" w:rsidRDefault="00685C18">
      <w:pPr>
        <w:ind w:firstLine="640"/>
      </w:pPr>
      <w:r>
        <w:rPr>
          <w:rFonts w:hint="eastAsia"/>
        </w:rPr>
        <w:t>A.</w:t>
      </w:r>
      <w:r>
        <w:rPr>
          <w:rFonts w:hint="eastAsia"/>
        </w:rPr>
        <w:t>直接作用式</w:t>
      </w:r>
      <w:r>
        <w:rPr>
          <w:rFonts w:hint="eastAsia"/>
        </w:rPr>
        <w:t xml:space="preserve">           B.</w:t>
      </w:r>
      <w:r>
        <w:rPr>
          <w:rFonts w:hint="eastAsia"/>
        </w:rPr>
        <w:t>带一个指挥器的间接作用式</w:t>
      </w:r>
    </w:p>
    <w:p w:rsidR="00771492" w:rsidRDefault="00685C18">
      <w:pPr>
        <w:ind w:firstLine="640"/>
      </w:pPr>
      <w:r>
        <w:rPr>
          <w:rFonts w:hint="eastAsia"/>
        </w:rPr>
        <w:t>C.</w:t>
      </w:r>
      <w:r>
        <w:rPr>
          <w:rFonts w:hint="eastAsia"/>
        </w:rPr>
        <w:t>间接作用式</w:t>
      </w:r>
      <w:r>
        <w:rPr>
          <w:rFonts w:hint="eastAsia"/>
        </w:rPr>
        <w:t xml:space="preserve">           D.</w:t>
      </w:r>
      <w:r>
        <w:rPr>
          <w:rFonts w:hint="eastAsia"/>
        </w:rPr>
        <w:t>带指挥器的间接作用式</w:t>
      </w:r>
    </w:p>
    <w:p w:rsidR="00771492" w:rsidRDefault="00685C18">
      <w:pPr>
        <w:ind w:firstLine="640"/>
      </w:pPr>
      <w:r>
        <w:rPr>
          <w:rFonts w:hint="eastAsia"/>
        </w:rPr>
        <w:t>53.</w:t>
      </w:r>
      <w:r>
        <w:rPr>
          <w:rFonts w:hint="eastAsia"/>
        </w:rPr>
        <w:t>落地式调压箱的安全放散阀管管口距地面的高度不应（</w:t>
      </w:r>
      <w:r>
        <w:rPr>
          <w:rFonts w:hint="eastAsia"/>
        </w:rPr>
        <w:t xml:space="preserve"> B </w:t>
      </w:r>
      <w:r>
        <w:rPr>
          <w:rFonts w:hint="eastAsia"/>
        </w:rPr>
        <w:t>）</w:t>
      </w:r>
      <w:r>
        <w:rPr>
          <w:rFonts w:hint="eastAsia"/>
        </w:rPr>
        <w:t>4m</w:t>
      </w:r>
      <w:r>
        <w:rPr>
          <w:rFonts w:hint="eastAsia"/>
        </w:rPr>
        <w:t>。</w:t>
      </w:r>
    </w:p>
    <w:p w:rsidR="00771492" w:rsidRDefault="00685C18">
      <w:pPr>
        <w:ind w:firstLine="640"/>
      </w:pPr>
      <w:r>
        <w:rPr>
          <w:rFonts w:hint="eastAsia"/>
        </w:rPr>
        <w:t>A.</w:t>
      </w:r>
      <w:r>
        <w:rPr>
          <w:rFonts w:hint="eastAsia"/>
        </w:rPr>
        <w:t>大于</w:t>
      </w:r>
      <w:r>
        <w:rPr>
          <w:rFonts w:hint="eastAsia"/>
        </w:rPr>
        <w:t xml:space="preserve">       B.</w:t>
      </w:r>
      <w:r>
        <w:rPr>
          <w:rFonts w:hint="eastAsia"/>
        </w:rPr>
        <w:t>小于</w:t>
      </w:r>
      <w:r>
        <w:rPr>
          <w:rFonts w:hint="eastAsia"/>
        </w:rPr>
        <w:t xml:space="preserve">       C.</w:t>
      </w:r>
      <w:r>
        <w:rPr>
          <w:rFonts w:hint="eastAsia"/>
        </w:rPr>
        <w:t>等于</w:t>
      </w:r>
      <w:r>
        <w:rPr>
          <w:rFonts w:hint="eastAsia"/>
        </w:rPr>
        <w:t xml:space="preserve">      D.</w:t>
      </w:r>
      <w:r>
        <w:rPr>
          <w:rFonts w:hint="eastAsia"/>
        </w:rPr>
        <w:t>大于等于</w:t>
      </w:r>
    </w:p>
    <w:p w:rsidR="00771492" w:rsidRDefault="00685C18">
      <w:pPr>
        <w:ind w:firstLine="640"/>
      </w:pPr>
      <w:r>
        <w:rPr>
          <w:rFonts w:hint="eastAsia"/>
        </w:rPr>
        <w:t>54.</w:t>
      </w:r>
      <w:r>
        <w:rPr>
          <w:rFonts w:hint="eastAsia"/>
        </w:rPr>
        <w:t>调压器内部大都是机械结构，通常要求</w:t>
      </w:r>
      <w:r>
        <w:rPr>
          <w:rFonts w:hint="eastAsia"/>
        </w:rPr>
        <w:t xml:space="preserve"> </w:t>
      </w:r>
      <w:r>
        <w:rPr>
          <w:rFonts w:hint="eastAsia"/>
        </w:rPr>
        <w:t>（</w:t>
      </w:r>
      <w:r>
        <w:rPr>
          <w:rFonts w:hint="eastAsia"/>
        </w:rPr>
        <w:t xml:space="preserve"> C </w:t>
      </w:r>
      <w:r>
        <w:rPr>
          <w:rFonts w:hint="eastAsia"/>
        </w:rPr>
        <w:t>）方向安装。</w:t>
      </w:r>
      <w:r>
        <w:rPr>
          <w:rFonts w:hint="eastAsia"/>
        </w:rPr>
        <w:t xml:space="preserve"> </w:t>
      </w:r>
    </w:p>
    <w:p w:rsidR="00771492" w:rsidRDefault="00685C18">
      <w:pPr>
        <w:ind w:firstLine="640"/>
      </w:pPr>
      <w:r>
        <w:rPr>
          <w:rFonts w:hint="eastAsia"/>
        </w:rPr>
        <w:t xml:space="preserve">A. </w:t>
      </w:r>
      <w:r>
        <w:rPr>
          <w:rFonts w:hint="eastAsia"/>
        </w:rPr>
        <w:t>水平</w:t>
      </w:r>
      <w:r>
        <w:rPr>
          <w:rFonts w:hint="eastAsia"/>
        </w:rPr>
        <w:t xml:space="preserve">      B.</w:t>
      </w:r>
      <w:r>
        <w:rPr>
          <w:rFonts w:hint="eastAsia"/>
        </w:rPr>
        <w:t>垂直</w:t>
      </w:r>
      <w:r>
        <w:rPr>
          <w:rFonts w:hint="eastAsia"/>
        </w:rPr>
        <w:t xml:space="preserve">     C.</w:t>
      </w:r>
      <w:r>
        <w:rPr>
          <w:rFonts w:hint="eastAsia"/>
        </w:rPr>
        <w:t>水平或垂直</w:t>
      </w:r>
      <w:r>
        <w:rPr>
          <w:rFonts w:hint="eastAsia"/>
        </w:rPr>
        <w:t xml:space="preserve">    D. </w:t>
      </w:r>
      <w:r>
        <w:rPr>
          <w:rFonts w:hint="eastAsia"/>
        </w:rPr>
        <w:t>随意</w:t>
      </w:r>
    </w:p>
    <w:p w:rsidR="00771492" w:rsidRDefault="00685C18">
      <w:pPr>
        <w:ind w:firstLine="640"/>
      </w:pPr>
      <w:r>
        <w:rPr>
          <w:rFonts w:hint="eastAsia"/>
        </w:rPr>
        <w:t>55.</w:t>
      </w:r>
      <w:r>
        <w:rPr>
          <w:rFonts w:hint="eastAsia"/>
        </w:rPr>
        <w:t>户内水平管应有（</w:t>
      </w:r>
      <w:r>
        <w:rPr>
          <w:rFonts w:hint="eastAsia"/>
        </w:rPr>
        <w:t xml:space="preserve">A </w:t>
      </w:r>
      <w:r>
        <w:rPr>
          <w:rFonts w:hint="eastAsia"/>
        </w:rPr>
        <w:t>）坡度，表前坡向立管，表后坡向灶具。</w:t>
      </w:r>
    </w:p>
    <w:p w:rsidR="00771492" w:rsidRDefault="00685C18">
      <w:pPr>
        <w:ind w:firstLine="640"/>
      </w:pPr>
      <w:r>
        <w:rPr>
          <w:rFonts w:hint="eastAsia"/>
        </w:rPr>
        <w:t>A.0.001       B.0.002       C.0.003    D.0.004</w:t>
      </w:r>
      <w:r>
        <w:tab/>
      </w:r>
    </w:p>
    <w:p w:rsidR="00771492" w:rsidRDefault="00685C18">
      <w:pPr>
        <w:ind w:firstLine="640"/>
      </w:pPr>
      <w:r>
        <w:rPr>
          <w:rFonts w:hint="eastAsia"/>
        </w:rPr>
        <w:t>56.</w:t>
      </w:r>
      <w:r>
        <w:rPr>
          <w:rFonts w:hint="eastAsia"/>
        </w:rPr>
        <w:t>直接作用式调压器外观特点（</w:t>
      </w:r>
      <w:r>
        <w:rPr>
          <w:rFonts w:hint="eastAsia"/>
        </w:rPr>
        <w:t xml:space="preserve"> B </w:t>
      </w:r>
      <w:r>
        <w:rPr>
          <w:rFonts w:hint="eastAsia"/>
        </w:rPr>
        <w:t>）。</w:t>
      </w:r>
    </w:p>
    <w:p w:rsidR="00771492" w:rsidRDefault="00685C18">
      <w:pPr>
        <w:ind w:firstLine="640"/>
      </w:pPr>
      <w:r>
        <w:rPr>
          <w:rFonts w:hint="eastAsia"/>
        </w:rPr>
        <w:t>A.</w:t>
      </w:r>
      <w:r>
        <w:rPr>
          <w:rFonts w:hint="eastAsia"/>
        </w:rPr>
        <w:t>体积大重量轻</w:t>
      </w:r>
      <w:r>
        <w:rPr>
          <w:rFonts w:hint="eastAsia"/>
        </w:rPr>
        <w:t xml:space="preserve">          B.</w:t>
      </w:r>
      <w:r>
        <w:rPr>
          <w:rFonts w:hint="eastAsia"/>
        </w:rPr>
        <w:t>体积小重量轻</w:t>
      </w:r>
      <w:r>
        <w:rPr>
          <w:rFonts w:hint="eastAsia"/>
        </w:rPr>
        <w:t xml:space="preserve">      </w:t>
      </w:r>
    </w:p>
    <w:p w:rsidR="00771492" w:rsidRDefault="00685C18">
      <w:pPr>
        <w:ind w:firstLine="640"/>
      </w:pPr>
      <w:r>
        <w:rPr>
          <w:rFonts w:hint="eastAsia"/>
        </w:rPr>
        <w:t>C.</w:t>
      </w:r>
      <w:r>
        <w:rPr>
          <w:rFonts w:hint="eastAsia"/>
        </w:rPr>
        <w:t>体积小重量重</w:t>
      </w:r>
      <w:r>
        <w:rPr>
          <w:rFonts w:hint="eastAsia"/>
        </w:rPr>
        <w:t xml:space="preserve">          D.</w:t>
      </w:r>
      <w:r>
        <w:rPr>
          <w:rFonts w:hint="eastAsia"/>
        </w:rPr>
        <w:t>体积大重量大</w:t>
      </w:r>
    </w:p>
    <w:p w:rsidR="00771492" w:rsidRDefault="00685C18">
      <w:pPr>
        <w:ind w:firstLine="640"/>
      </w:pPr>
      <w:r>
        <w:rPr>
          <w:rFonts w:hint="eastAsia"/>
        </w:rPr>
        <w:t>57.</w:t>
      </w:r>
      <w:r>
        <w:rPr>
          <w:rFonts w:hint="eastAsia"/>
        </w:rPr>
        <w:t>出口为低压时，调压器出口压力波动范围应不超过（</w:t>
      </w:r>
      <w:r>
        <w:rPr>
          <w:rFonts w:hint="eastAsia"/>
        </w:rPr>
        <w:t xml:space="preserve"> B  </w:t>
      </w:r>
      <w:r>
        <w:rPr>
          <w:rFonts w:hint="eastAsia"/>
        </w:rPr>
        <w:t>）为合格。</w:t>
      </w:r>
    </w:p>
    <w:p w:rsidR="00771492" w:rsidRDefault="00685C18">
      <w:pPr>
        <w:ind w:firstLine="640"/>
      </w:pPr>
      <w:r>
        <w:rPr>
          <w:rFonts w:hint="eastAsia"/>
        </w:rPr>
        <w:t>A.</w:t>
      </w:r>
      <w:r>
        <w:rPr>
          <w:rFonts w:hint="eastAsia"/>
        </w:rPr>
        <w:t>±</w:t>
      </w:r>
      <w:r>
        <w:rPr>
          <w:rFonts w:hint="eastAsia"/>
        </w:rPr>
        <w:t>20%      B.</w:t>
      </w:r>
      <w:r>
        <w:rPr>
          <w:rFonts w:hint="eastAsia"/>
        </w:rPr>
        <w:t>±</w:t>
      </w:r>
      <w:r>
        <w:rPr>
          <w:rFonts w:hint="eastAsia"/>
        </w:rPr>
        <w:t>15%     C.</w:t>
      </w:r>
      <w:r>
        <w:rPr>
          <w:rFonts w:hint="eastAsia"/>
        </w:rPr>
        <w:t>±</w:t>
      </w:r>
      <w:r>
        <w:rPr>
          <w:rFonts w:hint="eastAsia"/>
        </w:rPr>
        <w:t>8%   D.</w:t>
      </w:r>
      <w:r>
        <w:rPr>
          <w:rFonts w:hint="eastAsia"/>
        </w:rPr>
        <w:t>±</w:t>
      </w:r>
      <w:r>
        <w:rPr>
          <w:rFonts w:hint="eastAsia"/>
        </w:rPr>
        <w:t>10%</w:t>
      </w:r>
    </w:p>
    <w:p w:rsidR="00771492" w:rsidRDefault="00685C18">
      <w:pPr>
        <w:ind w:firstLine="640"/>
      </w:pPr>
      <w:r>
        <w:rPr>
          <w:rFonts w:hint="eastAsia"/>
        </w:rPr>
        <w:t>58.</w:t>
      </w:r>
      <w:r>
        <w:rPr>
          <w:rFonts w:hint="eastAsia"/>
        </w:rPr>
        <w:t>城镇燃气高压</w:t>
      </w:r>
      <w:r>
        <w:rPr>
          <w:rFonts w:hint="eastAsia"/>
        </w:rPr>
        <w:t>B</w:t>
      </w:r>
      <w:r>
        <w:rPr>
          <w:rFonts w:hint="eastAsia"/>
        </w:rPr>
        <w:t>管网的压力是（</w:t>
      </w:r>
      <w:r>
        <w:rPr>
          <w:rFonts w:hint="eastAsia"/>
        </w:rPr>
        <w:t xml:space="preserve">  C  </w:t>
      </w:r>
      <w:r>
        <w:rPr>
          <w:rFonts w:hint="eastAsia"/>
        </w:rPr>
        <w:t>）</w:t>
      </w:r>
      <w:r>
        <w:rPr>
          <w:rFonts w:hint="eastAsia"/>
        </w:rPr>
        <w:t>MPa</w:t>
      </w:r>
    </w:p>
    <w:p w:rsidR="00771492" w:rsidRDefault="00685C18">
      <w:pPr>
        <w:ind w:firstLine="640"/>
      </w:pPr>
      <w:r>
        <w:rPr>
          <w:rFonts w:hint="eastAsia"/>
        </w:rPr>
        <w:lastRenderedPageBreak/>
        <w:t>A.  0.4</w:t>
      </w:r>
      <w:r>
        <w:rPr>
          <w:rFonts w:hint="eastAsia"/>
        </w:rPr>
        <w:t>＜</w:t>
      </w:r>
      <w:r>
        <w:rPr>
          <w:rFonts w:hint="eastAsia"/>
        </w:rPr>
        <w:t>P</w:t>
      </w:r>
      <w:r>
        <w:rPr>
          <w:rFonts w:hint="eastAsia"/>
        </w:rPr>
        <w:t>≤</w:t>
      </w:r>
      <w:r>
        <w:rPr>
          <w:rFonts w:hint="eastAsia"/>
        </w:rPr>
        <w:t>0.8            B. 0.8</w:t>
      </w:r>
      <w:r>
        <w:rPr>
          <w:rFonts w:hint="eastAsia"/>
        </w:rPr>
        <w:t>＜</w:t>
      </w:r>
      <w:r>
        <w:rPr>
          <w:rFonts w:hint="eastAsia"/>
        </w:rPr>
        <w:t>P</w:t>
      </w:r>
      <w:r>
        <w:rPr>
          <w:rFonts w:hint="eastAsia"/>
        </w:rPr>
        <w:t>≤</w:t>
      </w:r>
      <w:r>
        <w:rPr>
          <w:rFonts w:hint="eastAsia"/>
        </w:rPr>
        <w:t>1.6</w:t>
      </w:r>
    </w:p>
    <w:p w:rsidR="00771492" w:rsidRDefault="00685C18">
      <w:pPr>
        <w:ind w:firstLine="640"/>
      </w:pPr>
      <w:r>
        <w:rPr>
          <w:rFonts w:hint="eastAsia"/>
        </w:rPr>
        <w:t>C.  1.6</w:t>
      </w:r>
      <w:r>
        <w:rPr>
          <w:rFonts w:hint="eastAsia"/>
        </w:rPr>
        <w:t>＜</w:t>
      </w:r>
      <w:r>
        <w:rPr>
          <w:rFonts w:hint="eastAsia"/>
        </w:rPr>
        <w:t>P</w:t>
      </w:r>
      <w:r>
        <w:rPr>
          <w:rFonts w:hint="eastAsia"/>
        </w:rPr>
        <w:t>≤</w:t>
      </w:r>
      <w:r>
        <w:rPr>
          <w:rFonts w:hint="eastAsia"/>
        </w:rPr>
        <w:t>2.5            D. 2.5</w:t>
      </w:r>
      <w:r>
        <w:rPr>
          <w:rFonts w:hint="eastAsia"/>
        </w:rPr>
        <w:t>＜</w:t>
      </w:r>
      <w:r>
        <w:rPr>
          <w:rFonts w:hint="eastAsia"/>
        </w:rPr>
        <w:t>P</w:t>
      </w:r>
      <w:r>
        <w:rPr>
          <w:rFonts w:hint="eastAsia"/>
        </w:rPr>
        <w:t>≤</w:t>
      </w:r>
      <w:r>
        <w:rPr>
          <w:rFonts w:hint="eastAsia"/>
        </w:rPr>
        <w:t>4.0</w:t>
      </w:r>
    </w:p>
    <w:p w:rsidR="00771492" w:rsidRDefault="00685C18">
      <w:pPr>
        <w:ind w:firstLine="640"/>
      </w:pPr>
      <w:r>
        <w:rPr>
          <w:rFonts w:hint="eastAsia"/>
        </w:rPr>
        <w:t>59.</w:t>
      </w:r>
      <w:r>
        <w:rPr>
          <w:rFonts w:hint="eastAsia"/>
        </w:rPr>
        <w:t>低压燃气管道的压力是（</w:t>
      </w:r>
      <w:r>
        <w:rPr>
          <w:rFonts w:hint="eastAsia"/>
        </w:rPr>
        <w:t xml:space="preserve"> D  </w:t>
      </w:r>
      <w:r>
        <w:rPr>
          <w:rFonts w:hint="eastAsia"/>
        </w:rPr>
        <w:t>）</w:t>
      </w:r>
    </w:p>
    <w:p w:rsidR="00771492" w:rsidRDefault="00685C18">
      <w:pPr>
        <w:ind w:firstLine="640"/>
      </w:pPr>
      <w:r>
        <w:rPr>
          <w:rFonts w:hint="eastAsia"/>
        </w:rPr>
        <w:t>A.p</w:t>
      </w:r>
      <w:r>
        <w:rPr>
          <w:rFonts w:hint="eastAsia"/>
        </w:rPr>
        <w:t>≤</w:t>
      </w:r>
      <w:r>
        <w:rPr>
          <w:rFonts w:hint="eastAsia"/>
        </w:rPr>
        <w:t>0.03MPa     B.p</w:t>
      </w:r>
      <w:r>
        <w:rPr>
          <w:rFonts w:hint="eastAsia"/>
        </w:rPr>
        <w:t>≤</w:t>
      </w:r>
      <w:r>
        <w:rPr>
          <w:rFonts w:hint="eastAsia"/>
        </w:rPr>
        <w:t xml:space="preserve">0.02MPa     </w:t>
      </w:r>
    </w:p>
    <w:p w:rsidR="00771492" w:rsidRDefault="00685C18">
      <w:pPr>
        <w:ind w:firstLine="640"/>
      </w:pPr>
      <w:r>
        <w:rPr>
          <w:rFonts w:hint="eastAsia"/>
        </w:rPr>
        <w:t>C.p</w:t>
      </w:r>
      <w:r>
        <w:rPr>
          <w:rFonts w:hint="eastAsia"/>
        </w:rPr>
        <w:t>≤</w:t>
      </w:r>
      <w:r>
        <w:rPr>
          <w:rFonts w:hint="eastAsia"/>
        </w:rPr>
        <w:t>0.05MPA     D.p&lt;0.01MPa</w:t>
      </w:r>
    </w:p>
    <w:p w:rsidR="00771492" w:rsidRDefault="00685C18">
      <w:pPr>
        <w:ind w:firstLine="640"/>
      </w:pPr>
      <w:r>
        <w:rPr>
          <w:rFonts w:hint="eastAsia"/>
        </w:rPr>
        <w:t xml:space="preserve">60. </w:t>
      </w:r>
      <w:r>
        <w:rPr>
          <w:rFonts w:hint="eastAsia"/>
        </w:rPr>
        <w:t>中压</w:t>
      </w:r>
      <w:r>
        <w:rPr>
          <w:rFonts w:hint="eastAsia"/>
        </w:rPr>
        <w:t>B</w:t>
      </w:r>
      <w:r>
        <w:rPr>
          <w:rFonts w:hint="eastAsia"/>
        </w:rPr>
        <w:t>燃气管道的压力是（</w:t>
      </w:r>
      <w:r>
        <w:rPr>
          <w:rFonts w:hint="eastAsia"/>
        </w:rPr>
        <w:t xml:space="preserve"> B </w:t>
      </w:r>
      <w:r>
        <w:rPr>
          <w:rFonts w:hint="eastAsia"/>
        </w:rPr>
        <w:t>）</w:t>
      </w:r>
      <w:r>
        <w:rPr>
          <w:rFonts w:hint="eastAsia"/>
        </w:rPr>
        <w:t xml:space="preserve"> </w:t>
      </w:r>
    </w:p>
    <w:p w:rsidR="00771492" w:rsidRDefault="00685C18">
      <w:pPr>
        <w:ind w:firstLine="640"/>
      </w:pPr>
      <w:r>
        <w:rPr>
          <w:rFonts w:hint="eastAsia"/>
        </w:rPr>
        <w:t>A.  0.2&lt;p</w:t>
      </w:r>
      <w:r>
        <w:rPr>
          <w:rFonts w:hint="eastAsia"/>
        </w:rPr>
        <w:t>≤</w:t>
      </w:r>
      <w:r>
        <w:rPr>
          <w:rFonts w:hint="eastAsia"/>
        </w:rPr>
        <w:t>0.4MPa            B. 0.01</w:t>
      </w:r>
      <w:r>
        <w:rPr>
          <w:rFonts w:hint="eastAsia"/>
        </w:rPr>
        <w:t>≤</w:t>
      </w:r>
      <w:r>
        <w:rPr>
          <w:rFonts w:hint="eastAsia"/>
        </w:rPr>
        <w:t>p</w:t>
      </w:r>
      <w:r>
        <w:rPr>
          <w:rFonts w:hint="eastAsia"/>
        </w:rPr>
        <w:t>≤</w:t>
      </w:r>
      <w:r>
        <w:rPr>
          <w:rFonts w:hint="eastAsia"/>
        </w:rPr>
        <w:t xml:space="preserve">0.2MPa    </w:t>
      </w:r>
    </w:p>
    <w:p w:rsidR="00771492" w:rsidRDefault="00685C18">
      <w:pPr>
        <w:ind w:firstLine="640"/>
      </w:pPr>
      <w:r>
        <w:rPr>
          <w:rFonts w:hint="eastAsia"/>
        </w:rPr>
        <w:t>C.  0.4&lt;p</w:t>
      </w:r>
      <w:r>
        <w:rPr>
          <w:rFonts w:hint="eastAsia"/>
        </w:rPr>
        <w:t>≤</w:t>
      </w:r>
      <w:r>
        <w:rPr>
          <w:rFonts w:hint="eastAsia"/>
        </w:rPr>
        <w:t>0.8MPA</w:t>
      </w:r>
      <w:r>
        <w:rPr>
          <w:rFonts w:hint="eastAsia"/>
        </w:rPr>
        <w:t>、</w:t>
      </w:r>
      <w:r>
        <w:rPr>
          <w:rFonts w:hint="eastAsia"/>
        </w:rPr>
        <w:t xml:space="preserve">          D. 0.8&lt;p</w:t>
      </w:r>
      <w:r>
        <w:rPr>
          <w:rFonts w:hint="eastAsia"/>
        </w:rPr>
        <w:t>≤</w:t>
      </w:r>
      <w:r>
        <w:rPr>
          <w:rFonts w:hint="eastAsia"/>
        </w:rPr>
        <w:t xml:space="preserve">1.6MPa </w:t>
      </w:r>
    </w:p>
    <w:p w:rsidR="00771492" w:rsidRDefault="00685C18">
      <w:pPr>
        <w:ind w:firstLine="640"/>
      </w:pPr>
      <w:r>
        <w:rPr>
          <w:rFonts w:hint="eastAsia"/>
        </w:rPr>
        <w:t>61.</w:t>
      </w:r>
      <w:r>
        <w:rPr>
          <w:rFonts w:hint="eastAsia"/>
        </w:rPr>
        <w:t>设置在建筑物墙上的燃气调压箱，其安全放散管管口应高于该建筑物屋檐</w:t>
      </w:r>
      <w:r>
        <w:rPr>
          <w:rFonts w:hint="eastAsia"/>
        </w:rPr>
        <w:t xml:space="preserve"> </w:t>
      </w:r>
      <w:r>
        <w:rPr>
          <w:rFonts w:hint="eastAsia"/>
        </w:rPr>
        <w:t>（</w:t>
      </w:r>
      <w:r>
        <w:rPr>
          <w:rFonts w:hint="eastAsia"/>
        </w:rPr>
        <w:t xml:space="preserve">  B  </w:t>
      </w:r>
      <w:r>
        <w:rPr>
          <w:rFonts w:hint="eastAsia"/>
        </w:rPr>
        <w:t>）</w:t>
      </w:r>
      <w:r>
        <w:rPr>
          <w:rFonts w:hint="eastAsia"/>
        </w:rPr>
        <w:t xml:space="preserve">m </w:t>
      </w:r>
      <w:r>
        <w:rPr>
          <w:rFonts w:hint="eastAsia"/>
        </w:rPr>
        <w:t>。</w:t>
      </w:r>
    </w:p>
    <w:p w:rsidR="00771492" w:rsidRDefault="00685C18">
      <w:pPr>
        <w:ind w:firstLine="640"/>
      </w:pPr>
      <w:r>
        <w:rPr>
          <w:rFonts w:hint="eastAsia"/>
        </w:rPr>
        <w:t>A. 0.8        B. 1.0       C. 1.2       D. 1.5</w:t>
      </w:r>
    </w:p>
    <w:p w:rsidR="00771492" w:rsidRDefault="00685C18">
      <w:pPr>
        <w:ind w:firstLine="640"/>
      </w:pPr>
      <w:r>
        <w:rPr>
          <w:rFonts w:hint="eastAsia"/>
        </w:rPr>
        <w:t>62.</w:t>
      </w:r>
      <w:r>
        <w:rPr>
          <w:rFonts w:hint="eastAsia"/>
        </w:rPr>
        <w:t>气体的粘度随温度的升高而（</w:t>
      </w:r>
      <w:r>
        <w:rPr>
          <w:rFonts w:hint="eastAsia"/>
        </w:rPr>
        <w:t xml:space="preserve">   A    </w:t>
      </w:r>
      <w:r>
        <w:rPr>
          <w:rFonts w:hint="eastAsia"/>
        </w:rPr>
        <w:t>）。</w:t>
      </w:r>
    </w:p>
    <w:p w:rsidR="00771492" w:rsidRDefault="00685C18">
      <w:pPr>
        <w:ind w:firstLine="640"/>
      </w:pPr>
      <w:r>
        <w:rPr>
          <w:rFonts w:hint="eastAsia"/>
        </w:rPr>
        <w:t xml:space="preserve">A. </w:t>
      </w:r>
      <w:r>
        <w:rPr>
          <w:rFonts w:hint="eastAsia"/>
        </w:rPr>
        <w:t>升高</w:t>
      </w:r>
      <w:r>
        <w:rPr>
          <w:rFonts w:hint="eastAsia"/>
        </w:rPr>
        <w:t xml:space="preserve">       B. </w:t>
      </w:r>
      <w:r>
        <w:rPr>
          <w:rFonts w:hint="eastAsia"/>
        </w:rPr>
        <w:t>降低</w:t>
      </w:r>
      <w:r>
        <w:rPr>
          <w:rFonts w:hint="eastAsia"/>
        </w:rPr>
        <w:t xml:space="preserve">      C. </w:t>
      </w:r>
      <w:r>
        <w:rPr>
          <w:rFonts w:hint="eastAsia"/>
        </w:rPr>
        <w:t>不变</w:t>
      </w:r>
      <w:r>
        <w:rPr>
          <w:rFonts w:hint="eastAsia"/>
        </w:rPr>
        <w:t xml:space="preserve">      D. </w:t>
      </w:r>
      <w:r>
        <w:rPr>
          <w:rFonts w:hint="eastAsia"/>
        </w:rPr>
        <w:t>不确定</w:t>
      </w:r>
    </w:p>
    <w:p w:rsidR="00771492" w:rsidRDefault="00685C18">
      <w:pPr>
        <w:ind w:firstLine="640"/>
      </w:pPr>
      <w:r>
        <w:rPr>
          <w:rFonts w:hint="eastAsia"/>
        </w:rPr>
        <w:t>63.</w:t>
      </w:r>
      <w:r>
        <w:rPr>
          <w:rFonts w:hint="eastAsia"/>
        </w:rPr>
        <w:t>埋设在机动车道地下燃气管道埋设的最小覆土厚度不得小于（</w:t>
      </w:r>
      <w:r>
        <w:rPr>
          <w:rFonts w:hint="eastAsia"/>
        </w:rPr>
        <w:t xml:space="preserve">  D  </w:t>
      </w:r>
      <w:r>
        <w:rPr>
          <w:rFonts w:hint="eastAsia"/>
        </w:rPr>
        <w:t>）</w:t>
      </w:r>
      <w:r>
        <w:rPr>
          <w:rFonts w:hint="eastAsia"/>
        </w:rPr>
        <w:t>m</w:t>
      </w:r>
      <w:r>
        <w:rPr>
          <w:rFonts w:hint="eastAsia"/>
        </w:rPr>
        <w:t>。</w:t>
      </w:r>
    </w:p>
    <w:p w:rsidR="00771492" w:rsidRDefault="00685C18">
      <w:pPr>
        <w:ind w:firstLine="640"/>
      </w:pPr>
      <w:r>
        <w:rPr>
          <w:rFonts w:hint="eastAsia"/>
        </w:rPr>
        <w:t>A. 0.3          B. 0.6         C. 0.8         D. 0.9</w:t>
      </w:r>
    </w:p>
    <w:p w:rsidR="00771492" w:rsidRDefault="00685C18">
      <w:pPr>
        <w:ind w:firstLine="640"/>
      </w:pPr>
      <w:r>
        <w:rPr>
          <w:rFonts w:hint="eastAsia"/>
        </w:rPr>
        <w:t>64.</w:t>
      </w:r>
      <w:r>
        <w:rPr>
          <w:rFonts w:hint="eastAsia"/>
        </w:rPr>
        <w:t>选择调压器时计算流量应按承担管网的最大小时计算流量的（</w:t>
      </w:r>
      <w:r>
        <w:rPr>
          <w:rFonts w:hint="eastAsia"/>
        </w:rPr>
        <w:t xml:space="preserve">  B  </w:t>
      </w:r>
      <w:r>
        <w:rPr>
          <w:rFonts w:hint="eastAsia"/>
        </w:rPr>
        <w:t>）倍确定。</w:t>
      </w:r>
    </w:p>
    <w:p w:rsidR="00771492" w:rsidRDefault="00685C18">
      <w:pPr>
        <w:ind w:firstLine="640"/>
      </w:pPr>
      <w:r>
        <w:rPr>
          <w:rFonts w:hint="eastAsia"/>
        </w:rPr>
        <w:t>A. 1.1           B. 1.2         C. 1.5        D. 2.0</w:t>
      </w:r>
    </w:p>
    <w:p w:rsidR="00771492" w:rsidRDefault="00685C18">
      <w:pPr>
        <w:ind w:firstLine="640"/>
      </w:pPr>
      <w:r>
        <w:rPr>
          <w:rFonts w:hint="eastAsia"/>
        </w:rPr>
        <w:t>65.</w:t>
      </w:r>
      <w:r>
        <w:rPr>
          <w:rFonts w:hint="eastAsia"/>
        </w:rPr>
        <w:t>调压器信号管的</w:t>
      </w:r>
      <w:r>
        <w:rPr>
          <w:rFonts w:hint="eastAsia"/>
        </w:rPr>
        <w:t xml:space="preserve"> </w:t>
      </w:r>
      <w:r>
        <w:rPr>
          <w:rFonts w:hint="eastAsia"/>
        </w:rPr>
        <w:t>（</w:t>
      </w:r>
      <w:r>
        <w:rPr>
          <w:rFonts w:hint="eastAsia"/>
        </w:rPr>
        <w:t xml:space="preserve">  B  </w:t>
      </w:r>
      <w:r>
        <w:rPr>
          <w:rFonts w:hint="eastAsia"/>
        </w:rPr>
        <w:t>）不小于管径</w:t>
      </w:r>
      <w:r>
        <w:rPr>
          <w:rFonts w:hint="eastAsia"/>
        </w:rPr>
        <w:t>8mm</w:t>
      </w:r>
      <w:r>
        <w:rPr>
          <w:rFonts w:hint="eastAsia"/>
        </w:rPr>
        <w:t>。</w:t>
      </w:r>
      <w:r>
        <w:rPr>
          <w:rFonts w:hint="eastAsia"/>
        </w:rPr>
        <w:t xml:space="preserve"> </w:t>
      </w:r>
    </w:p>
    <w:p w:rsidR="00771492" w:rsidRDefault="00685C18">
      <w:pPr>
        <w:ind w:firstLine="640"/>
      </w:pPr>
      <w:r>
        <w:rPr>
          <w:rFonts w:hint="eastAsia"/>
        </w:rPr>
        <w:t>A.</w:t>
      </w:r>
      <w:r>
        <w:rPr>
          <w:rFonts w:hint="eastAsia"/>
        </w:rPr>
        <w:t>外径</w:t>
      </w:r>
      <w:r>
        <w:rPr>
          <w:rFonts w:hint="eastAsia"/>
        </w:rPr>
        <w:t xml:space="preserve">        B.</w:t>
      </w:r>
      <w:r>
        <w:rPr>
          <w:rFonts w:hint="eastAsia"/>
        </w:rPr>
        <w:t>内径</w:t>
      </w:r>
      <w:r>
        <w:rPr>
          <w:rFonts w:hint="eastAsia"/>
        </w:rPr>
        <w:t xml:space="preserve">      C.</w:t>
      </w:r>
      <w:r>
        <w:rPr>
          <w:rFonts w:hint="eastAsia"/>
        </w:rPr>
        <w:t>公称直径</w:t>
      </w:r>
      <w:r>
        <w:rPr>
          <w:rFonts w:hint="eastAsia"/>
        </w:rPr>
        <w:t xml:space="preserve">    D.</w:t>
      </w:r>
      <w:r>
        <w:rPr>
          <w:rFonts w:hint="eastAsia"/>
        </w:rPr>
        <w:t>半径</w:t>
      </w:r>
    </w:p>
    <w:p w:rsidR="00771492" w:rsidRDefault="00685C18">
      <w:pPr>
        <w:ind w:firstLine="640"/>
      </w:pPr>
      <w:r>
        <w:rPr>
          <w:rFonts w:hint="eastAsia"/>
        </w:rPr>
        <w:t>66.</w:t>
      </w:r>
      <w:r>
        <w:rPr>
          <w:rFonts w:hint="eastAsia"/>
        </w:rPr>
        <w:t>调压器应保证使用安全，运行可靠，便于维护，指挥器进口应设有</w:t>
      </w:r>
      <w:r>
        <w:rPr>
          <w:rFonts w:hint="eastAsia"/>
        </w:rPr>
        <w:t xml:space="preserve"> </w:t>
      </w:r>
      <w:r>
        <w:rPr>
          <w:rFonts w:hint="eastAsia"/>
        </w:rPr>
        <w:t>（</w:t>
      </w:r>
      <w:r>
        <w:rPr>
          <w:rFonts w:hint="eastAsia"/>
        </w:rPr>
        <w:t xml:space="preserve"> C </w:t>
      </w:r>
      <w:r>
        <w:rPr>
          <w:rFonts w:hint="eastAsia"/>
        </w:rPr>
        <w:t>）来保证正常工作。</w:t>
      </w:r>
      <w:r>
        <w:rPr>
          <w:rFonts w:hint="eastAsia"/>
        </w:rPr>
        <w:t xml:space="preserve">  </w:t>
      </w:r>
    </w:p>
    <w:p w:rsidR="00771492" w:rsidRDefault="00685C18">
      <w:pPr>
        <w:ind w:firstLine="640"/>
      </w:pPr>
      <w:r>
        <w:rPr>
          <w:rFonts w:hint="eastAsia"/>
        </w:rPr>
        <w:t>A.</w:t>
      </w:r>
      <w:r>
        <w:rPr>
          <w:rFonts w:hint="eastAsia"/>
        </w:rPr>
        <w:t>阀门</w:t>
      </w:r>
      <w:r>
        <w:rPr>
          <w:rFonts w:hint="eastAsia"/>
        </w:rPr>
        <w:t xml:space="preserve">    B.</w:t>
      </w:r>
      <w:r>
        <w:rPr>
          <w:rFonts w:hint="eastAsia"/>
        </w:rPr>
        <w:t>压力表</w:t>
      </w:r>
      <w:r>
        <w:rPr>
          <w:rFonts w:hint="eastAsia"/>
        </w:rPr>
        <w:t xml:space="preserve">    C.</w:t>
      </w:r>
      <w:r>
        <w:rPr>
          <w:rFonts w:hint="eastAsia"/>
        </w:rPr>
        <w:t>过滤器</w:t>
      </w:r>
      <w:r>
        <w:rPr>
          <w:rFonts w:hint="eastAsia"/>
        </w:rPr>
        <w:t xml:space="preserve">     D.</w:t>
      </w:r>
      <w:r>
        <w:rPr>
          <w:rFonts w:hint="eastAsia"/>
        </w:rPr>
        <w:t>旁通</w:t>
      </w:r>
    </w:p>
    <w:p w:rsidR="00771492" w:rsidRDefault="00685C18">
      <w:pPr>
        <w:ind w:firstLine="640"/>
      </w:pPr>
      <w:r>
        <w:rPr>
          <w:rFonts w:hint="eastAsia"/>
        </w:rPr>
        <w:t>67.</w:t>
      </w:r>
      <w:r>
        <w:rPr>
          <w:rFonts w:hint="eastAsia"/>
        </w:rPr>
        <w:t>天然气加臭剂的量，应保证其泄漏到空气中达到爆炸下限的（</w:t>
      </w:r>
      <w:r>
        <w:rPr>
          <w:rFonts w:hint="eastAsia"/>
        </w:rPr>
        <w:t xml:space="preserve">   C  </w:t>
      </w:r>
      <w:r>
        <w:rPr>
          <w:rFonts w:hint="eastAsia"/>
        </w:rPr>
        <w:t>）</w:t>
      </w:r>
      <w:r>
        <w:rPr>
          <w:rFonts w:hint="eastAsia"/>
        </w:rPr>
        <w:t>%</w:t>
      </w:r>
      <w:r>
        <w:rPr>
          <w:rFonts w:hint="eastAsia"/>
        </w:rPr>
        <w:t>应能察觉。</w:t>
      </w:r>
    </w:p>
    <w:p w:rsidR="00771492" w:rsidRDefault="00685C18">
      <w:pPr>
        <w:ind w:firstLine="640"/>
      </w:pPr>
      <w:r>
        <w:rPr>
          <w:rFonts w:hint="eastAsia"/>
        </w:rPr>
        <w:t>A.10        B. 15     C. 20      D. 25</w:t>
      </w:r>
    </w:p>
    <w:p w:rsidR="00771492" w:rsidRDefault="00685C18">
      <w:pPr>
        <w:ind w:firstLine="640"/>
      </w:pPr>
      <w:r>
        <w:rPr>
          <w:rFonts w:hint="eastAsia"/>
        </w:rPr>
        <w:t>68.</w:t>
      </w:r>
      <w:r>
        <w:rPr>
          <w:rFonts w:hint="eastAsia"/>
        </w:rPr>
        <w:t>机械图中不同线型表示的含义和作用也不同，图中的细点划线表示（</w:t>
      </w:r>
      <w:r>
        <w:t xml:space="preserve">C </w:t>
      </w:r>
      <w:r>
        <w:rPr>
          <w:rFonts w:hint="eastAsia"/>
        </w:rPr>
        <w:t>）。</w:t>
      </w:r>
    </w:p>
    <w:p w:rsidR="00771492" w:rsidRDefault="00685C18">
      <w:pPr>
        <w:ind w:firstLine="640"/>
      </w:pPr>
      <w:r>
        <w:rPr>
          <w:rFonts w:hint="eastAsia"/>
        </w:rPr>
        <w:t xml:space="preserve">A.  </w:t>
      </w:r>
      <w:r>
        <w:rPr>
          <w:rFonts w:hint="eastAsia"/>
        </w:rPr>
        <w:t>可见的轮廓线</w:t>
      </w:r>
      <w:r>
        <w:rPr>
          <w:rFonts w:hint="eastAsia"/>
        </w:rPr>
        <w:t xml:space="preserve">              B. </w:t>
      </w:r>
      <w:r>
        <w:rPr>
          <w:rFonts w:hint="eastAsia"/>
        </w:rPr>
        <w:t>尺寸线、尺寸界线</w:t>
      </w:r>
    </w:p>
    <w:p w:rsidR="00771492" w:rsidRDefault="00685C18">
      <w:pPr>
        <w:ind w:firstLine="640"/>
      </w:pPr>
      <w:r>
        <w:rPr>
          <w:rFonts w:hint="eastAsia"/>
        </w:rPr>
        <w:t xml:space="preserve">C.  </w:t>
      </w:r>
      <w:r>
        <w:rPr>
          <w:rFonts w:hint="eastAsia"/>
        </w:rPr>
        <w:t>轴线、对称中心线</w:t>
      </w:r>
      <w:r>
        <w:rPr>
          <w:rFonts w:hint="eastAsia"/>
        </w:rPr>
        <w:t xml:space="preserve">          D. </w:t>
      </w:r>
      <w:r>
        <w:rPr>
          <w:rFonts w:hint="eastAsia"/>
        </w:rPr>
        <w:t>不可见轮廓线</w:t>
      </w:r>
    </w:p>
    <w:p w:rsidR="00771492" w:rsidRDefault="00685C18">
      <w:pPr>
        <w:ind w:firstLine="640"/>
      </w:pPr>
      <w:r>
        <w:rPr>
          <w:rFonts w:hint="eastAsia"/>
        </w:rPr>
        <w:t>69.</w:t>
      </w:r>
      <w:r>
        <w:rPr>
          <w:rFonts w:hint="eastAsia"/>
        </w:rPr>
        <w:t>燃气管道施工图中主要管道应采用的线型为：（</w:t>
      </w:r>
      <w:r>
        <w:rPr>
          <w:rFonts w:hint="eastAsia"/>
        </w:rPr>
        <w:t>A</w:t>
      </w:r>
      <w:r>
        <w:rPr>
          <w:rFonts w:hint="eastAsia"/>
        </w:rPr>
        <w:t>）。</w:t>
      </w:r>
    </w:p>
    <w:p w:rsidR="00771492" w:rsidRDefault="00685C18">
      <w:pPr>
        <w:ind w:firstLine="640"/>
      </w:pPr>
      <w:r>
        <w:rPr>
          <w:rFonts w:hint="eastAsia"/>
        </w:rPr>
        <w:t xml:space="preserve">A.  </w:t>
      </w:r>
      <w:r>
        <w:rPr>
          <w:rFonts w:hint="eastAsia"/>
        </w:rPr>
        <w:t>粗实线</w:t>
      </w:r>
      <w:r>
        <w:rPr>
          <w:rFonts w:hint="eastAsia"/>
        </w:rPr>
        <w:t xml:space="preserve">  B. </w:t>
      </w:r>
      <w:r>
        <w:rPr>
          <w:rFonts w:hint="eastAsia"/>
        </w:rPr>
        <w:t>细实线</w:t>
      </w:r>
      <w:r>
        <w:rPr>
          <w:rFonts w:hint="eastAsia"/>
        </w:rPr>
        <w:t xml:space="preserve">    C. </w:t>
      </w:r>
      <w:r>
        <w:rPr>
          <w:rFonts w:hint="eastAsia"/>
        </w:rPr>
        <w:t>点划线</w:t>
      </w:r>
      <w:r>
        <w:rPr>
          <w:rFonts w:hint="eastAsia"/>
        </w:rPr>
        <w:t xml:space="preserve">  D. </w:t>
      </w:r>
      <w:r>
        <w:rPr>
          <w:rFonts w:hint="eastAsia"/>
        </w:rPr>
        <w:t>虚线</w:t>
      </w:r>
    </w:p>
    <w:p w:rsidR="00771492" w:rsidRDefault="00685C18">
      <w:pPr>
        <w:ind w:firstLine="640"/>
      </w:pPr>
      <w:r>
        <w:rPr>
          <w:rFonts w:hint="eastAsia"/>
        </w:rPr>
        <w:lastRenderedPageBreak/>
        <w:t>70.</w:t>
      </w:r>
      <w:r>
        <w:rPr>
          <w:rFonts w:hint="eastAsia"/>
        </w:rPr>
        <w:t>国家标准规定机械制图线型种类为：（</w:t>
      </w:r>
      <w:r>
        <w:rPr>
          <w:rFonts w:hint="eastAsia"/>
        </w:rPr>
        <w:t>C</w:t>
      </w:r>
      <w:r>
        <w:rPr>
          <w:rFonts w:hint="eastAsia"/>
        </w:rPr>
        <w:t>）。</w:t>
      </w:r>
    </w:p>
    <w:p w:rsidR="00771492" w:rsidRDefault="00685C18">
      <w:pPr>
        <w:ind w:firstLine="640"/>
      </w:pPr>
      <w:r>
        <w:rPr>
          <w:rFonts w:hint="eastAsia"/>
        </w:rPr>
        <w:t>A. 7</w:t>
      </w:r>
      <w:r>
        <w:rPr>
          <w:rFonts w:hint="eastAsia"/>
        </w:rPr>
        <w:t>种</w:t>
      </w:r>
      <w:r>
        <w:rPr>
          <w:rFonts w:hint="eastAsia"/>
        </w:rPr>
        <w:t xml:space="preserve">       B. 6</w:t>
      </w:r>
      <w:r>
        <w:rPr>
          <w:rFonts w:hint="eastAsia"/>
        </w:rPr>
        <w:t>种</w:t>
      </w:r>
      <w:r>
        <w:rPr>
          <w:rFonts w:hint="eastAsia"/>
        </w:rPr>
        <w:t xml:space="preserve">       C.  8</w:t>
      </w:r>
      <w:r>
        <w:rPr>
          <w:rFonts w:hint="eastAsia"/>
        </w:rPr>
        <w:t>种</w:t>
      </w:r>
      <w:r>
        <w:rPr>
          <w:rFonts w:hint="eastAsia"/>
        </w:rPr>
        <w:t xml:space="preserve">      D. 10</w:t>
      </w:r>
      <w:r>
        <w:rPr>
          <w:rFonts w:hint="eastAsia"/>
        </w:rPr>
        <w:t>种</w:t>
      </w:r>
    </w:p>
    <w:p w:rsidR="00771492" w:rsidRDefault="00685C18">
      <w:pPr>
        <w:ind w:firstLine="640"/>
      </w:pPr>
      <w:r>
        <w:rPr>
          <w:rFonts w:hint="eastAsia"/>
        </w:rPr>
        <w:t>71.</w:t>
      </w:r>
      <w:r>
        <w:rPr>
          <w:rFonts w:hint="eastAsia"/>
        </w:rPr>
        <w:t>燃气室内管道施工图中表示变径的符号为：（</w:t>
      </w:r>
      <w:r>
        <w:rPr>
          <w:rFonts w:hint="eastAsia"/>
        </w:rPr>
        <w:t>C</w:t>
      </w:r>
      <w:r>
        <w:rPr>
          <w:rFonts w:hint="eastAsia"/>
        </w:rPr>
        <w:t>）。</w:t>
      </w:r>
    </w:p>
    <w:p w:rsidR="00771492" w:rsidRDefault="00685C18">
      <w:pPr>
        <w:ind w:firstLine="640"/>
      </w:pPr>
      <w:r>
        <w:rPr>
          <w:rFonts w:hint="eastAsia"/>
        </w:rPr>
        <w:t>A.</w:t>
      </w:r>
      <w:r>
        <w:rPr>
          <w:noProof/>
        </w:rPr>
        <w:drawing>
          <wp:inline distT="0" distB="0" distL="114300" distR="114300">
            <wp:extent cx="752475" cy="238125"/>
            <wp:effectExtent l="0" t="0" r="9525" b="9525"/>
            <wp:docPr id="731"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 name="图片 507"/>
                    <pic:cNvPicPr>
                      <a:picLocks noChangeAspect="1"/>
                    </pic:cNvPicPr>
                  </pic:nvPicPr>
                  <pic:blipFill>
                    <a:blip r:embed="rId191"/>
                    <a:stretch>
                      <a:fillRect/>
                    </a:stretch>
                  </pic:blipFill>
                  <pic:spPr>
                    <a:xfrm>
                      <a:off x="0" y="0"/>
                      <a:ext cx="752475" cy="238125"/>
                    </a:xfrm>
                    <a:prstGeom prst="rect">
                      <a:avLst/>
                    </a:prstGeom>
                    <a:noFill/>
                    <a:ln>
                      <a:noFill/>
                    </a:ln>
                  </pic:spPr>
                </pic:pic>
              </a:graphicData>
            </a:graphic>
          </wp:inline>
        </w:drawing>
      </w:r>
      <w:r>
        <w:rPr>
          <w:rFonts w:hint="eastAsia"/>
        </w:rPr>
        <w:t xml:space="preserve">     B.</w:t>
      </w:r>
      <w:r>
        <w:rPr>
          <w:noProof/>
        </w:rPr>
        <w:drawing>
          <wp:inline distT="0" distB="0" distL="114300" distR="114300">
            <wp:extent cx="876935" cy="285750"/>
            <wp:effectExtent l="0" t="0" r="18415" b="0"/>
            <wp:docPr id="730" name="图片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 name="图片 508"/>
                    <pic:cNvPicPr>
                      <a:picLocks noChangeAspect="1"/>
                    </pic:cNvPicPr>
                  </pic:nvPicPr>
                  <pic:blipFill>
                    <a:blip r:embed="rId192"/>
                    <a:stretch>
                      <a:fillRect/>
                    </a:stretch>
                  </pic:blipFill>
                  <pic:spPr>
                    <a:xfrm>
                      <a:off x="0" y="0"/>
                      <a:ext cx="876935" cy="285750"/>
                    </a:xfrm>
                    <a:prstGeom prst="rect">
                      <a:avLst/>
                    </a:prstGeom>
                    <a:noFill/>
                    <a:ln>
                      <a:noFill/>
                    </a:ln>
                  </pic:spPr>
                </pic:pic>
              </a:graphicData>
            </a:graphic>
          </wp:inline>
        </w:drawing>
      </w:r>
      <w:r>
        <w:rPr>
          <w:rFonts w:hint="eastAsia"/>
        </w:rPr>
        <w:t xml:space="preserve">  C.</w:t>
      </w:r>
      <w:r>
        <w:rPr>
          <w:noProof/>
        </w:rPr>
        <w:drawing>
          <wp:inline distT="0" distB="0" distL="114300" distR="114300">
            <wp:extent cx="844550" cy="325755"/>
            <wp:effectExtent l="0" t="0" r="12700" b="17145"/>
            <wp:docPr id="732"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图片 509"/>
                    <pic:cNvPicPr>
                      <a:picLocks noChangeAspect="1"/>
                    </pic:cNvPicPr>
                  </pic:nvPicPr>
                  <pic:blipFill>
                    <a:blip r:embed="rId193"/>
                    <a:stretch>
                      <a:fillRect/>
                    </a:stretch>
                  </pic:blipFill>
                  <pic:spPr>
                    <a:xfrm>
                      <a:off x="0" y="0"/>
                      <a:ext cx="844550" cy="325755"/>
                    </a:xfrm>
                    <a:prstGeom prst="rect">
                      <a:avLst/>
                    </a:prstGeom>
                    <a:noFill/>
                    <a:ln>
                      <a:noFill/>
                    </a:ln>
                  </pic:spPr>
                </pic:pic>
              </a:graphicData>
            </a:graphic>
          </wp:inline>
        </w:drawing>
      </w:r>
      <w:r>
        <w:rPr>
          <w:rFonts w:hint="eastAsia"/>
        </w:rPr>
        <w:t>D.</w:t>
      </w:r>
      <w:r>
        <w:rPr>
          <w:noProof/>
        </w:rPr>
        <w:drawing>
          <wp:inline distT="0" distB="0" distL="114300" distR="114300">
            <wp:extent cx="837565" cy="283845"/>
            <wp:effectExtent l="0" t="0" r="635" b="1905"/>
            <wp:docPr id="733"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 name="图片 510"/>
                    <pic:cNvPicPr>
                      <a:picLocks noChangeAspect="1"/>
                    </pic:cNvPicPr>
                  </pic:nvPicPr>
                  <pic:blipFill>
                    <a:blip r:embed="rId194"/>
                    <a:stretch>
                      <a:fillRect/>
                    </a:stretch>
                  </pic:blipFill>
                  <pic:spPr>
                    <a:xfrm>
                      <a:off x="0" y="0"/>
                      <a:ext cx="837565" cy="283845"/>
                    </a:xfrm>
                    <a:prstGeom prst="rect">
                      <a:avLst/>
                    </a:prstGeom>
                    <a:noFill/>
                    <a:ln>
                      <a:noFill/>
                    </a:ln>
                  </pic:spPr>
                </pic:pic>
              </a:graphicData>
            </a:graphic>
          </wp:inline>
        </w:drawing>
      </w:r>
    </w:p>
    <w:p w:rsidR="00771492" w:rsidRDefault="00685C18">
      <w:pPr>
        <w:ind w:firstLine="640"/>
      </w:pPr>
      <w:r>
        <w:rPr>
          <w:rFonts w:hint="eastAsia"/>
        </w:rPr>
        <w:t>72.</w:t>
      </w:r>
      <w:r>
        <w:rPr>
          <w:rFonts w:hint="eastAsia"/>
        </w:rPr>
        <w:t>正垂线是与（</w:t>
      </w:r>
      <w:r>
        <w:t>B</w:t>
      </w:r>
      <w:r>
        <w:rPr>
          <w:rFonts w:hint="eastAsia"/>
        </w:rPr>
        <w:t>）。</w:t>
      </w:r>
    </w:p>
    <w:p w:rsidR="00771492" w:rsidRDefault="00685C18">
      <w:pPr>
        <w:ind w:firstLine="640"/>
      </w:pPr>
      <w:r>
        <w:t>A</w:t>
      </w:r>
      <w:r>
        <w:rPr>
          <w:rFonts w:hint="eastAsia"/>
        </w:rPr>
        <w:t xml:space="preserve">.  </w:t>
      </w:r>
      <w:r>
        <w:t>H</w:t>
      </w:r>
      <w:r>
        <w:rPr>
          <w:rFonts w:hint="eastAsia"/>
        </w:rPr>
        <w:t>面垂直的线</w:t>
      </w:r>
      <w:r>
        <w:rPr>
          <w:rFonts w:hint="eastAsia"/>
        </w:rPr>
        <w:t xml:space="preserve">                </w:t>
      </w:r>
      <w:r>
        <w:t>B</w:t>
      </w:r>
      <w:r>
        <w:rPr>
          <w:rFonts w:hint="eastAsia"/>
        </w:rPr>
        <w:t>.</w:t>
      </w:r>
      <w:r>
        <w:t xml:space="preserve"> </w:t>
      </w:r>
      <w:r>
        <w:rPr>
          <w:rFonts w:hint="eastAsia"/>
        </w:rPr>
        <w:t xml:space="preserve"> </w:t>
      </w:r>
      <w:r>
        <w:t>V</w:t>
      </w:r>
      <w:r>
        <w:rPr>
          <w:rFonts w:hint="eastAsia"/>
        </w:rPr>
        <w:t>面垂直的线</w:t>
      </w:r>
    </w:p>
    <w:p w:rsidR="00771492" w:rsidRDefault="00685C18">
      <w:pPr>
        <w:ind w:firstLine="640"/>
      </w:pPr>
      <w:r>
        <w:t>C</w:t>
      </w:r>
      <w:r>
        <w:rPr>
          <w:rFonts w:hint="eastAsia"/>
        </w:rPr>
        <w:t xml:space="preserve">.  </w:t>
      </w:r>
      <w:r>
        <w:t>W</w:t>
      </w:r>
      <w:r>
        <w:rPr>
          <w:rFonts w:hint="eastAsia"/>
        </w:rPr>
        <w:t>面垂直的线</w:t>
      </w:r>
      <w:r>
        <w:rPr>
          <w:rFonts w:hint="eastAsia"/>
        </w:rPr>
        <w:t xml:space="preserve">                </w:t>
      </w:r>
      <w:r>
        <w:t>D</w:t>
      </w:r>
      <w:r>
        <w:rPr>
          <w:rFonts w:hint="eastAsia"/>
        </w:rPr>
        <w:t xml:space="preserve">.  </w:t>
      </w:r>
      <w:r>
        <w:t>V</w:t>
      </w:r>
      <w:r>
        <w:rPr>
          <w:rFonts w:hint="eastAsia"/>
        </w:rPr>
        <w:t>面平行的线</w:t>
      </w:r>
    </w:p>
    <w:p w:rsidR="00771492" w:rsidRDefault="00685C18">
      <w:pPr>
        <w:ind w:firstLine="640"/>
      </w:pPr>
      <w:r>
        <w:rPr>
          <w:rFonts w:hint="eastAsia"/>
        </w:rPr>
        <w:t>73.</w:t>
      </w:r>
      <w:r>
        <w:rPr>
          <w:rFonts w:hint="eastAsia"/>
        </w:rPr>
        <w:t>机件向基本投影面投影所得到的视图称为：（</w:t>
      </w:r>
      <w:r>
        <w:rPr>
          <w:rFonts w:hint="eastAsia"/>
        </w:rPr>
        <w:t>A</w:t>
      </w:r>
      <w:r>
        <w:rPr>
          <w:rFonts w:hint="eastAsia"/>
        </w:rPr>
        <w:t>）。</w:t>
      </w:r>
    </w:p>
    <w:p w:rsidR="00771492" w:rsidRDefault="00685C18">
      <w:pPr>
        <w:ind w:firstLine="640"/>
      </w:pPr>
      <w:r>
        <w:rPr>
          <w:rFonts w:hint="eastAsia"/>
        </w:rPr>
        <w:t xml:space="preserve">A.  </w:t>
      </w:r>
      <w:r>
        <w:rPr>
          <w:rFonts w:hint="eastAsia"/>
        </w:rPr>
        <w:t>基本视图</w:t>
      </w:r>
      <w:r>
        <w:rPr>
          <w:rFonts w:hint="eastAsia"/>
        </w:rPr>
        <w:t xml:space="preserve">  B. </w:t>
      </w:r>
      <w:r>
        <w:rPr>
          <w:rFonts w:hint="eastAsia"/>
        </w:rPr>
        <w:t>局部视图</w:t>
      </w:r>
      <w:r>
        <w:rPr>
          <w:rFonts w:hint="eastAsia"/>
        </w:rPr>
        <w:t xml:space="preserve">   C.  </w:t>
      </w:r>
      <w:r>
        <w:rPr>
          <w:rFonts w:hint="eastAsia"/>
        </w:rPr>
        <w:t>斜视图</w:t>
      </w:r>
      <w:r>
        <w:rPr>
          <w:rFonts w:hint="eastAsia"/>
        </w:rPr>
        <w:t xml:space="preserve">   D.</w:t>
      </w:r>
      <w:r>
        <w:rPr>
          <w:rFonts w:hint="eastAsia"/>
        </w:rPr>
        <w:t>旋转视图</w:t>
      </w:r>
    </w:p>
    <w:p w:rsidR="00771492" w:rsidRDefault="00685C18">
      <w:pPr>
        <w:ind w:firstLine="640"/>
      </w:pPr>
      <w:r>
        <w:rPr>
          <w:rFonts w:hint="eastAsia"/>
        </w:rPr>
        <w:t>74.</w:t>
      </w:r>
      <w:r>
        <w:rPr>
          <w:rFonts w:hint="eastAsia"/>
        </w:rPr>
        <w:t>若某钢管的管径为</w:t>
      </w:r>
      <w:r>
        <w:rPr>
          <w:rFonts w:hint="eastAsia"/>
        </w:rPr>
        <w:t>DN50</w:t>
      </w:r>
      <w:r>
        <w:rPr>
          <w:rFonts w:hint="eastAsia"/>
        </w:rPr>
        <w:t>换算成英制时应为（</w:t>
      </w:r>
      <w:r>
        <w:rPr>
          <w:rFonts w:hint="eastAsia"/>
        </w:rPr>
        <w:t>D</w:t>
      </w:r>
      <w:r>
        <w:rPr>
          <w:rFonts w:hint="eastAsia"/>
        </w:rPr>
        <w:t>）。</w:t>
      </w:r>
      <w:r>
        <w:rPr>
          <w:rFonts w:hint="eastAsia"/>
        </w:rPr>
        <w:t xml:space="preserve"> </w:t>
      </w:r>
    </w:p>
    <w:p w:rsidR="00771492" w:rsidRDefault="00685C18">
      <w:pPr>
        <w:ind w:firstLine="640"/>
      </w:pPr>
      <w:r>
        <w:rPr>
          <w:rFonts w:hint="eastAsia"/>
        </w:rPr>
        <w:t>A. 1</w:t>
      </w:r>
      <w:r>
        <w:t xml:space="preserve"> " </w:t>
      </w:r>
      <w:r>
        <w:rPr>
          <w:rFonts w:hint="eastAsia"/>
        </w:rPr>
        <w:t xml:space="preserve">     B.  1</w:t>
      </w:r>
      <w:r>
        <w:rPr>
          <w:rFonts w:ascii="Calibri" w:hAnsi="Calibri" w:cs="Calibri"/>
        </w:rPr>
        <w:t xml:space="preserve">¼ " </w:t>
      </w:r>
      <w:r>
        <w:rPr>
          <w:rFonts w:hint="eastAsia"/>
        </w:rPr>
        <w:t xml:space="preserve">      C.  1</w:t>
      </w:r>
      <w:r>
        <w:rPr>
          <w:rFonts w:ascii="Calibri" w:hAnsi="Calibri" w:cs="Calibri"/>
        </w:rPr>
        <w:t>½</w:t>
      </w:r>
      <w:r>
        <w:t xml:space="preserve"> "</w:t>
      </w:r>
      <w:r>
        <w:rPr>
          <w:rFonts w:hint="eastAsia"/>
        </w:rPr>
        <w:t xml:space="preserve">      D. 2</w:t>
      </w:r>
      <w:r>
        <w:t xml:space="preserve"> "</w:t>
      </w:r>
      <w:r>
        <w:rPr>
          <w:rFonts w:hint="eastAsia"/>
        </w:rPr>
        <w:t xml:space="preserve"> </w:t>
      </w:r>
    </w:p>
    <w:p w:rsidR="00771492" w:rsidRDefault="00685C18">
      <w:pPr>
        <w:ind w:firstLine="640"/>
      </w:pPr>
      <w:r>
        <w:rPr>
          <w:rFonts w:hint="eastAsia"/>
        </w:rPr>
        <w:t>75.</w:t>
      </w:r>
      <w:r>
        <w:rPr>
          <w:rFonts w:hint="eastAsia"/>
        </w:rPr>
        <w:t>下列是表面热处理的是（</w:t>
      </w:r>
      <w:r>
        <w:rPr>
          <w:rFonts w:hint="eastAsia"/>
        </w:rPr>
        <w:t>B</w:t>
      </w:r>
      <w:r>
        <w:rPr>
          <w:rFonts w:hint="eastAsia"/>
        </w:rPr>
        <w:t>）。</w:t>
      </w:r>
    </w:p>
    <w:p w:rsidR="00771492" w:rsidRDefault="00685C18">
      <w:pPr>
        <w:ind w:firstLine="640"/>
      </w:pPr>
      <w:r>
        <w:t>A</w:t>
      </w:r>
      <w:r>
        <w:rPr>
          <w:rFonts w:hint="eastAsia"/>
        </w:rPr>
        <w:t xml:space="preserve">. </w:t>
      </w:r>
      <w:r>
        <w:rPr>
          <w:rFonts w:hint="eastAsia"/>
        </w:rPr>
        <w:t>淬火</w:t>
      </w:r>
      <w:r>
        <w:t>  </w:t>
      </w:r>
      <w:r>
        <w:rPr>
          <w:rFonts w:hint="eastAsia"/>
        </w:rPr>
        <w:t xml:space="preserve">  </w:t>
      </w:r>
      <w:r>
        <w:t>B</w:t>
      </w:r>
      <w:r>
        <w:rPr>
          <w:rFonts w:hint="eastAsia"/>
        </w:rPr>
        <w:t xml:space="preserve">. </w:t>
      </w:r>
      <w:r>
        <w:rPr>
          <w:rFonts w:hint="eastAsia"/>
        </w:rPr>
        <w:t>表面淬火</w:t>
      </w:r>
      <w:r>
        <w:t> </w:t>
      </w:r>
      <w:r>
        <w:rPr>
          <w:rFonts w:hint="eastAsia"/>
        </w:rPr>
        <w:t xml:space="preserve">  </w:t>
      </w:r>
      <w:r>
        <w:t> </w:t>
      </w:r>
      <w:r>
        <w:t>C</w:t>
      </w:r>
      <w:r>
        <w:rPr>
          <w:rFonts w:hint="eastAsia"/>
        </w:rPr>
        <w:t xml:space="preserve">.   </w:t>
      </w:r>
      <w:r>
        <w:rPr>
          <w:rFonts w:hint="eastAsia"/>
        </w:rPr>
        <w:t>渗碳</w:t>
      </w:r>
      <w:r>
        <w:rPr>
          <w:rFonts w:hint="eastAsia"/>
        </w:rPr>
        <w:t xml:space="preserve"> </w:t>
      </w:r>
      <w:r>
        <w:t>  D</w:t>
      </w:r>
      <w:r>
        <w:rPr>
          <w:rFonts w:hint="eastAsia"/>
        </w:rPr>
        <w:t xml:space="preserve">.  </w:t>
      </w:r>
      <w:r>
        <w:rPr>
          <w:rFonts w:hint="eastAsia"/>
        </w:rPr>
        <w:t>渗氮</w:t>
      </w:r>
    </w:p>
    <w:p w:rsidR="00771492" w:rsidRDefault="00685C18">
      <w:pPr>
        <w:ind w:firstLine="640"/>
      </w:pPr>
      <w:r>
        <w:rPr>
          <w:rFonts w:hint="eastAsia"/>
        </w:rPr>
        <w:t>76.</w:t>
      </w:r>
      <w:r>
        <w:rPr>
          <w:rFonts w:hint="eastAsia"/>
        </w:rPr>
        <w:t>含碳量为</w:t>
      </w:r>
      <w:r>
        <w:t>0.40%</w:t>
      </w:r>
      <w:r>
        <w:rPr>
          <w:rFonts w:hint="eastAsia"/>
        </w:rPr>
        <w:t>的碳素钢牌号可能是</w:t>
      </w:r>
      <w:r>
        <w:t>(</w:t>
      </w:r>
      <w:r>
        <w:rPr>
          <w:rFonts w:hint="eastAsia"/>
        </w:rPr>
        <w:t>B</w:t>
      </w:r>
      <w:r>
        <w:t>)  </w:t>
      </w:r>
      <w:r>
        <w:t>。</w:t>
      </w:r>
      <w:r>
        <w:t> </w:t>
      </w:r>
    </w:p>
    <w:p w:rsidR="00771492" w:rsidRDefault="00685C18">
      <w:pPr>
        <w:ind w:firstLine="640"/>
      </w:pPr>
      <w:r>
        <w:t>A</w:t>
      </w:r>
      <w:r>
        <w:rPr>
          <w:rFonts w:hint="eastAsia"/>
        </w:rPr>
        <w:t xml:space="preserve">. </w:t>
      </w:r>
      <w:r>
        <w:t>4</w:t>
      </w:r>
      <w:r>
        <w:rPr>
          <w:rFonts w:hint="eastAsia"/>
        </w:rPr>
        <w:t>钢</w:t>
      </w:r>
      <w:r>
        <w:t>  </w:t>
      </w:r>
      <w:r>
        <w:rPr>
          <w:rFonts w:hint="eastAsia"/>
        </w:rPr>
        <w:t xml:space="preserve"> </w:t>
      </w:r>
      <w:r>
        <w:t>  B.</w:t>
      </w:r>
      <w:r>
        <w:rPr>
          <w:rFonts w:hint="eastAsia"/>
        </w:rPr>
        <w:t xml:space="preserve">  </w:t>
      </w:r>
      <w:r>
        <w:t>40</w:t>
      </w:r>
      <w:r>
        <w:rPr>
          <w:rFonts w:hint="eastAsia"/>
        </w:rPr>
        <w:t>钢</w:t>
      </w:r>
      <w:r>
        <w:t>   </w:t>
      </w:r>
      <w:r>
        <w:rPr>
          <w:rFonts w:hint="eastAsia"/>
        </w:rPr>
        <w:t xml:space="preserve">   </w:t>
      </w:r>
      <w:r>
        <w:t> </w:t>
      </w:r>
      <w:r>
        <w:t>C</w:t>
      </w:r>
      <w:r>
        <w:rPr>
          <w:rFonts w:hint="eastAsia"/>
        </w:rPr>
        <w:t xml:space="preserve">.  </w:t>
      </w:r>
      <w:r>
        <w:t>T4</w:t>
      </w:r>
      <w:r>
        <w:rPr>
          <w:rFonts w:hint="eastAsia"/>
        </w:rPr>
        <w:t>钢</w:t>
      </w:r>
      <w:r>
        <w:t> </w:t>
      </w:r>
      <w:r>
        <w:rPr>
          <w:rFonts w:hint="eastAsia"/>
        </w:rPr>
        <w:t xml:space="preserve">  </w:t>
      </w:r>
      <w:r>
        <w:t>  D</w:t>
      </w:r>
      <w:r>
        <w:rPr>
          <w:rFonts w:hint="eastAsia"/>
        </w:rPr>
        <w:t xml:space="preserve">.  </w:t>
      </w:r>
      <w:r>
        <w:t>T40</w:t>
      </w:r>
    </w:p>
    <w:p w:rsidR="00771492" w:rsidRDefault="00685C18">
      <w:pPr>
        <w:ind w:firstLine="640"/>
      </w:pPr>
      <w:r>
        <w:rPr>
          <w:rFonts w:hint="eastAsia"/>
        </w:rPr>
        <w:t>77.</w:t>
      </w:r>
      <w:r>
        <w:rPr>
          <w:rFonts w:hint="eastAsia"/>
        </w:rPr>
        <w:t>下列是熔焊的方法的是</w:t>
      </w:r>
      <w:r>
        <w:t>  (A) </w:t>
      </w:r>
      <w:r>
        <w:t>。</w:t>
      </w:r>
    </w:p>
    <w:p w:rsidR="00771492" w:rsidRDefault="00685C18">
      <w:pPr>
        <w:ind w:firstLine="640"/>
      </w:pPr>
      <w:r>
        <w:t>A</w:t>
      </w:r>
      <w:r>
        <w:rPr>
          <w:rFonts w:hint="eastAsia"/>
        </w:rPr>
        <w:t xml:space="preserve">. </w:t>
      </w:r>
      <w:r>
        <w:rPr>
          <w:rFonts w:hint="eastAsia"/>
        </w:rPr>
        <w:t>电弧焊</w:t>
      </w:r>
      <w:r>
        <w:t>   B</w:t>
      </w:r>
      <w:r>
        <w:rPr>
          <w:rFonts w:hint="eastAsia"/>
        </w:rPr>
        <w:t xml:space="preserve">. </w:t>
      </w:r>
      <w:r>
        <w:rPr>
          <w:rFonts w:hint="eastAsia"/>
        </w:rPr>
        <w:t>电阻焊</w:t>
      </w:r>
      <w:r>
        <w:t> </w:t>
      </w:r>
      <w:r>
        <w:rPr>
          <w:rFonts w:hint="eastAsia"/>
        </w:rPr>
        <w:t xml:space="preserve">  </w:t>
      </w:r>
      <w:r>
        <w:t>  C</w:t>
      </w:r>
      <w:r>
        <w:rPr>
          <w:rFonts w:hint="eastAsia"/>
        </w:rPr>
        <w:t>.</w:t>
      </w:r>
      <w:r>
        <w:t> </w:t>
      </w:r>
      <w:r>
        <w:rPr>
          <w:rFonts w:hint="eastAsia"/>
        </w:rPr>
        <w:t>摩擦焊</w:t>
      </w:r>
      <w:r>
        <w:t> </w:t>
      </w:r>
      <w:r>
        <w:rPr>
          <w:rFonts w:hint="eastAsia"/>
        </w:rPr>
        <w:t xml:space="preserve">   </w:t>
      </w:r>
      <w:r>
        <w:t>D</w:t>
      </w:r>
      <w:r>
        <w:rPr>
          <w:rFonts w:hint="eastAsia"/>
        </w:rPr>
        <w:t>.</w:t>
      </w:r>
      <w:r>
        <w:t> </w:t>
      </w:r>
      <w:r>
        <w:rPr>
          <w:rFonts w:hint="eastAsia"/>
        </w:rPr>
        <w:t>火焰钎焊</w:t>
      </w:r>
    </w:p>
    <w:p w:rsidR="00771492" w:rsidRDefault="00685C18">
      <w:pPr>
        <w:ind w:firstLine="640"/>
      </w:pPr>
      <w:r>
        <w:rPr>
          <w:rFonts w:hint="eastAsia"/>
        </w:rPr>
        <w:t>78.</w:t>
      </w:r>
      <w:r>
        <w:rPr>
          <w:rFonts w:hint="eastAsia"/>
        </w:rPr>
        <w:t>含碳量大于（</w:t>
      </w:r>
      <w:r>
        <w:t>C</w:t>
      </w:r>
      <w:r>
        <w:rPr>
          <w:rFonts w:hint="eastAsia"/>
        </w:rPr>
        <w:t>）的碳素钢称为高碳钢</w:t>
      </w:r>
    </w:p>
    <w:p w:rsidR="00771492" w:rsidRDefault="00685C18">
      <w:pPr>
        <w:ind w:firstLine="640"/>
      </w:pPr>
      <w:r>
        <w:t>A</w:t>
      </w:r>
      <w:r>
        <w:rPr>
          <w:rFonts w:hint="eastAsia"/>
        </w:rPr>
        <w:t>. 0.04%</w:t>
      </w:r>
      <w:r>
        <w:t>      B</w:t>
      </w:r>
      <w:r>
        <w:rPr>
          <w:rFonts w:hint="eastAsia"/>
        </w:rPr>
        <w:t>.  0.25%</w:t>
      </w:r>
      <w:r>
        <w:t>     C</w:t>
      </w:r>
      <w:r>
        <w:rPr>
          <w:rFonts w:hint="eastAsia"/>
        </w:rPr>
        <w:t>.</w:t>
      </w:r>
      <w:r>
        <w:t> </w:t>
      </w:r>
      <w:r>
        <w:rPr>
          <w:rFonts w:hint="eastAsia"/>
        </w:rPr>
        <w:t>0.6%</w:t>
      </w:r>
      <w:r>
        <w:t>  </w:t>
      </w:r>
      <w:r>
        <w:rPr>
          <w:rFonts w:hint="eastAsia"/>
        </w:rPr>
        <w:t xml:space="preserve"> </w:t>
      </w:r>
      <w:r>
        <w:t>  D</w:t>
      </w:r>
      <w:r>
        <w:rPr>
          <w:rFonts w:hint="eastAsia"/>
        </w:rPr>
        <w:t>. 0.7%</w:t>
      </w:r>
    </w:p>
    <w:p w:rsidR="00771492" w:rsidRDefault="00685C18">
      <w:pPr>
        <w:ind w:firstLine="640"/>
      </w:pPr>
      <w:r>
        <w:rPr>
          <w:rFonts w:hint="eastAsia"/>
        </w:rPr>
        <w:t>79.</w:t>
      </w:r>
      <w:r>
        <w:rPr>
          <w:rFonts w:hint="eastAsia"/>
        </w:rPr>
        <w:t>电器设备未经验电一律视为（</w:t>
      </w:r>
      <w:r>
        <w:rPr>
          <w:rFonts w:hint="eastAsia"/>
        </w:rPr>
        <w:t>A</w:t>
      </w:r>
      <w:r>
        <w:rPr>
          <w:rFonts w:hint="eastAsia"/>
        </w:rPr>
        <w:t>）。</w:t>
      </w:r>
    </w:p>
    <w:p w:rsidR="00771492" w:rsidRDefault="00685C18">
      <w:pPr>
        <w:ind w:firstLine="640"/>
      </w:pPr>
      <w:r>
        <w:rPr>
          <w:rFonts w:hint="eastAsia"/>
        </w:rPr>
        <w:t>A.</w:t>
      </w:r>
      <w:r>
        <w:rPr>
          <w:rFonts w:hint="eastAsia"/>
        </w:rPr>
        <w:t>有电，不准用手触及</w:t>
      </w:r>
      <w:r>
        <w:rPr>
          <w:rFonts w:hint="eastAsia"/>
        </w:rPr>
        <w:t xml:space="preserve">            B.</w:t>
      </w:r>
      <w:r>
        <w:rPr>
          <w:rFonts w:hint="eastAsia"/>
        </w:rPr>
        <w:t>无电，可用手触及</w:t>
      </w:r>
    </w:p>
    <w:p w:rsidR="00771492" w:rsidRDefault="00685C18">
      <w:pPr>
        <w:ind w:firstLine="640"/>
      </w:pPr>
      <w:r>
        <w:rPr>
          <w:rFonts w:hint="eastAsia"/>
        </w:rPr>
        <w:t>C.</w:t>
      </w:r>
      <w:r>
        <w:rPr>
          <w:rFonts w:hint="eastAsia"/>
        </w:rPr>
        <w:t>无危险电压</w:t>
      </w:r>
      <w:r>
        <w:rPr>
          <w:rFonts w:hint="eastAsia"/>
        </w:rPr>
        <w:t xml:space="preserve">                    D.</w:t>
      </w:r>
      <w:r>
        <w:rPr>
          <w:rFonts w:hint="eastAsia"/>
        </w:rPr>
        <w:t>无危险电流</w:t>
      </w:r>
    </w:p>
    <w:p w:rsidR="00771492" w:rsidRDefault="00685C18">
      <w:pPr>
        <w:ind w:firstLine="640"/>
      </w:pPr>
      <w:r>
        <w:rPr>
          <w:rFonts w:hint="eastAsia"/>
        </w:rPr>
        <w:t>80.</w:t>
      </w:r>
      <w:r>
        <w:rPr>
          <w:rFonts w:hint="eastAsia"/>
        </w:rPr>
        <w:t>我国一般以（</w:t>
      </w:r>
      <w:r>
        <w:rPr>
          <w:rFonts w:hint="eastAsia"/>
        </w:rPr>
        <w:t>B</w:t>
      </w:r>
      <w:r>
        <w:rPr>
          <w:rFonts w:hint="eastAsia"/>
        </w:rPr>
        <w:t>）作为安全电流。</w:t>
      </w:r>
    </w:p>
    <w:p w:rsidR="00771492" w:rsidRDefault="00685C18">
      <w:pPr>
        <w:ind w:firstLine="640"/>
      </w:pPr>
      <w:r>
        <w:rPr>
          <w:rFonts w:hint="eastAsia"/>
        </w:rPr>
        <w:t>A.</w:t>
      </w:r>
      <w:r>
        <w:t xml:space="preserve"> 50mA     </w:t>
      </w:r>
      <w:r>
        <w:rPr>
          <w:rFonts w:hint="eastAsia"/>
        </w:rPr>
        <w:t>B.</w:t>
      </w:r>
      <w:r>
        <w:t xml:space="preserve"> 40mA  </w:t>
      </w:r>
      <w:r>
        <w:rPr>
          <w:rFonts w:hint="eastAsia"/>
        </w:rPr>
        <w:t xml:space="preserve">  </w:t>
      </w:r>
      <w:r>
        <w:t xml:space="preserve"> </w:t>
      </w:r>
      <w:r>
        <w:rPr>
          <w:rFonts w:hint="eastAsia"/>
        </w:rPr>
        <w:t xml:space="preserve">C. </w:t>
      </w:r>
      <w:r>
        <w:t xml:space="preserve">30 mA      </w:t>
      </w:r>
      <w:r>
        <w:rPr>
          <w:rFonts w:hint="eastAsia"/>
        </w:rPr>
        <w:t>D.</w:t>
      </w:r>
      <w:r>
        <w:t xml:space="preserve">  3A</w:t>
      </w:r>
    </w:p>
    <w:p w:rsidR="00771492" w:rsidRDefault="00685C18">
      <w:pPr>
        <w:ind w:firstLine="640"/>
      </w:pPr>
      <w:r>
        <w:rPr>
          <w:rFonts w:hint="eastAsia"/>
        </w:rPr>
        <w:t>81.</w:t>
      </w:r>
      <w:r>
        <w:rPr>
          <w:rFonts w:hint="eastAsia"/>
        </w:rPr>
        <w:t>反映电流、电压和电阻之间的定量关系称为（</w:t>
      </w:r>
      <w:r>
        <w:rPr>
          <w:rFonts w:hint="eastAsia"/>
        </w:rPr>
        <w:t>D</w:t>
      </w:r>
      <w:r>
        <w:rPr>
          <w:rFonts w:hint="eastAsia"/>
        </w:rPr>
        <w:t>）。</w:t>
      </w:r>
    </w:p>
    <w:p w:rsidR="00771492" w:rsidRDefault="00685C18">
      <w:pPr>
        <w:ind w:firstLine="640"/>
      </w:pPr>
      <w:r>
        <w:rPr>
          <w:rFonts w:hint="eastAsia"/>
        </w:rPr>
        <w:t xml:space="preserve">A. </w:t>
      </w:r>
      <w:r>
        <w:rPr>
          <w:rFonts w:hint="eastAsia"/>
        </w:rPr>
        <w:t>电功率</w:t>
      </w:r>
      <w:r>
        <w:rPr>
          <w:rFonts w:hint="eastAsia"/>
        </w:rPr>
        <w:t xml:space="preserve">         B.</w:t>
      </w:r>
      <w:r>
        <w:rPr>
          <w:rFonts w:hint="eastAsia"/>
        </w:rPr>
        <w:t>法拉第定律</w:t>
      </w:r>
      <w:r>
        <w:rPr>
          <w:rFonts w:hint="eastAsia"/>
        </w:rPr>
        <w:t xml:space="preserve">  </w:t>
      </w:r>
    </w:p>
    <w:p w:rsidR="00771492" w:rsidRDefault="00685C18">
      <w:pPr>
        <w:ind w:firstLine="640"/>
      </w:pPr>
      <w:r>
        <w:rPr>
          <w:rFonts w:hint="eastAsia"/>
        </w:rPr>
        <w:t xml:space="preserve">C. </w:t>
      </w:r>
      <w:r>
        <w:rPr>
          <w:rFonts w:hint="eastAsia"/>
        </w:rPr>
        <w:t>电路欧姆定律</w:t>
      </w:r>
      <w:r>
        <w:rPr>
          <w:rFonts w:hint="eastAsia"/>
        </w:rPr>
        <w:t xml:space="preserve">   D.</w:t>
      </w:r>
      <w:r>
        <w:rPr>
          <w:rFonts w:hint="eastAsia"/>
        </w:rPr>
        <w:t>欧姆定律</w:t>
      </w:r>
    </w:p>
    <w:p w:rsidR="00771492" w:rsidRDefault="00685C18">
      <w:pPr>
        <w:ind w:firstLine="640"/>
      </w:pPr>
      <w:r>
        <w:rPr>
          <w:rFonts w:hint="eastAsia"/>
        </w:rPr>
        <w:t>82.</w:t>
      </w:r>
      <w:r>
        <w:rPr>
          <w:rFonts w:hint="eastAsia"/>
        </w:rPr>
        <w:t>受限空间是（</w:t>
      </w:r>
      <w:r>
        <w:rPr>
          <w:rFonts w:hint="eastAsia"/>
        </w:rPr>
        <w:t xml:space="preserve"> A </w:t>
      </w:r>
      <w:r>
        <w:rPr>
          <w:rFonts w:hint="eastAsia"/>
        </w:rPr>
        <w:t>），进出口较为狭窄受限、未被设计为固定工作场所，自然通风不良，易造成有毒有害、易燃易爆物质聚集或供养不足的空间。</w:t>
      </w:r>
    </w:p>
    <w:p w:rsidR="00771492" w:rsidRDefault="00685C18">
      <w:pPr>
        <w:ind w:firstLine="640"/>
      </w:pPr>
      <w:r>
        <w:rPr>
          <w:rFonts w:hint="eastAsia"/>
        </w:rPr>
        <w:t>A.</w:t>
      </w:r>
      <w:r>
        <w:rPr>
          <w:rFonts w:hint="eastAsia"/>
        </w:rPr>
        <w:t>封闭或半封闭</w:t>
      </w:r>
      <w:r>
        <w:rPr>
          <w:rFonts w:hint="eastAsia"/>
        </w:rPr>
        <w:t xml:space="preserve">   B.</w:t>
      </w:r>
      <w:r>
        <w:rPr>
          <w:rFonts w:hint="eastAsia"/>
        </w:rPr>
        <w:t>完全封闭</w:t>
      </w:r>
      <w:r>
        <w:rPr>
          <w:rFonts w:hint="eastAsia"/>
        </w:rPr>
        <w:t xml:space="preserve">  C.</w:t>
      </w:r>
      <w:r>
        <w:rPr>
          <w:rFonts w:hint="eastAsia"/>
        </w:rPr>
        <w:t>部分封闭</w:t>
      </w:r>
      <w:r>
        <w:rPr>
          <w:rFonts w:hint="eastAsia"/>
        </w:rPr>
        <w:t xml:space="preserve">    D.</w:t>
      </w:r>
      <w:r>
        <w:rPr>
          <w:rFonts w:hint="eastAsia"/>
        </w:rPr>
        <w:t>密闭</w:t>
      </w:r>
    </w:p>
    <w:p w:rsidR="00771492" w:rsidRDefault="00685C18">
      <w:pPr>
        <w:ind w:firstLine="640"/>
      </w:pPr>
      <w:r>
        <w:rPr>
          <w:rFonts w:hint="eastAsia"/>
        </w:rPr>
        <w:t>83.</w:t>
      </w:r>
      <w:r>
        <w:rPr>
          <w:rFonts w:hint="eastAsia"/>
        </w:rPr>
        <w:t>进入燃气井等有限空间作业前，应先检测确认有限空间内</w:t>
      </w:r>
      <w:r>
        <w:rPr>
          <w:rFonts w:hint="eastAsia"/>
        </w:rPr>
        <w:lastRenderedPageBreak/>
        <w:t>有害物质</w:t>
      </w:r>
      <w:r>
        <w:rPr>
          <w:rFonts w:hint="eastAsia"/>
        </w:rPr>
        <w:t xml:space="preserve"> (A)</w:t>
      </w:r>
      <w:r>
        <w:rPr>
          <w:rFonts w:hint="eastAsia"/>
        </w:rPr>
        <w:t>，未经许可的人员不得进入有限空间。</w:t>
      </w:r>
    </w:p>
    <w:p w:rsidR="00771492" w:rsidRDefault="00685C18">
      <w:pPr>
        <w:ind w:firstLine="640"/>
      </w:pPr>
      <w:r>
        <w:rPr>
          <w:rFonts w:hint="eastAsia"/>
        </w:rPr>
        <w:t>A.</w:t>
      </w:r>
      <w:r>
        <w:rPr>
          <w:rFonts w:hint="eastAsia"/>
        </w:rPr>
        <w:t>浓度</w:t>
      </w:r>
      <w:r>
        <w:rPr>
          <w:rFonts w:hint="eastAsia"/>
        </w:rPr>
        <w:t xml:space="preserve">     B.</w:t>
      </w:r>
      <w:r>
        <w:rPr>
          <w:rFonts w:hint="eastAsia"/>
        </w:rPr>
        <w:t>类别</w:t>
      </w:r>
      <w:r>
        <w:rPr>
          <w:rFonts w:hint="eastAsia"/>
        </w:rPr>
        <w:t xml:space="preserve">     C.</w:t>
      </w:r>
      <w:r>
        <w:rPr>
          <w:rFonts w:hint="eastAsia"/>
        </w:rPr>
        <w:t>成分</w:t>
      </w:r>
      <w:r>
        <w:rPr>
          <w:rFonts w:hint="eastAsia"/>
        </w:rPr>
        <w:t xml:space="preserve">     D. </w:t>
      </w:r>
      <w:r>
        <w:rPr>
          <w:rFonts w:hint="eastAsia"/>
        </w:rPr>
        <w:t>危险性</w:t>
      </w:r>
    </w:p>
    <w:p w:rsidR="00771492" w:rsidRDefault="00685C18">
      <w:pPr>
        <w:ind w:firstLine="640"/>
      </w:pPr>
      <w:r>
        <w:rPr>
          <w:rFonts w:hint="eastAsia"/>
        </w:rPr>
        <w:t>84.</w:t>
      </w:r>
      <w:r>
        <w:rPr>
          <w:rFonts w:hint="eastAsia"/>
        </w:rPr>
        <w:t>有限空间作业必须对空气中含氧量进行现场监测，在常压条件下，有限空间的空气中含氧量应为</w:t>
      </w:r>
      <w:r>
        <w:rPr>
          <w:rFonts w:hint="eastAsia"/>
        </w:rPr>
        <w:t xml:space="preserve"> (C)</w:t>
      </w:r>
      <w:r>
        <w:rPr>
          <w:rFonts w:hint="eastAsia"/>
        </w:rPr>
        <w:t>。</w:t>
      </w:r>
    </w:p>
    <w:p w:rsidR="00771492" w:rsidRDefault="00685C18">
      <w:pPr>
        <w:ind w:firstLine="640"/>
      </w:pPr>
      <w:r>
        <w:rPr>
          <w:rFonts w:hint="eastAsia"/>
        </w:rPr>
        <w:t>11%~15%    B. 15%~18%   C.19%~23%   D. 26%~30%</w:t>
      </w:r>
    </w:p>
    <w:p w:rsidR="00771492" w:rsidRDefault="00685C18">
      <w:pPr>
        <w:ind w:firstLine="640"/>
      </w:pPr>
      <w:r>
        <w:rPr>
          <w:rFonts w:hint="eastAsia"/>
        </w:rPr>
        <w:t>85.</w:t>
      </w:r>
      <w:r>
        <w:rPr>
          <w:rFonts w:hint="eastAsia"/>
        </w:rPr>
        <w:t>有限空间作业须办理作业许可证，作业许可证由</w:t>
      </w:r>
      <w:r>
        <w:rPr>
          <w:rFonts w:hint="eastAsia"/>
        </w:rPr>
        <w:t>(B)</w:t>
      </w:r>
      <w:r>
        <w:rPr>
          <w:rFonts w:hint="eastAsia"/>
        </w:rPr>
        <w:t>签发</w:t>
      </w:r>
    </w:p>
    <w:p w:rsidR="00771492" w:rsidRDefault="00685C18">
      <w:pPr>
        <w:ind w:firstLine="640"/>
      </w:pPr>
      <w:r>
        <w:rPr>
          <w:rFonts w:hint="eastAsia"/>
        </w:rPr>
        <w:t>A.</w:t>
      </w:r>
      <w:r>
        <w:rPr>
          <w:rFonts w:hint="eastAsia"/>
        </w:rPr>
        <w:t>企业负责人</w:t>
      </w:r>
      <w:r>
        <w:rPr>
          <w:rFonts w:hint="eastAsia"/>
        </w:rPr>
        <w:t xml:space="preserve">       B.</w:t>
      </w:r>
      <w:r>
        <w:rPr>
          <w:rFonts w:hint="eastAsia"/>
        </w:rPr>
        <w:t>安全生产负责人</w:t>
      </w:r>
    </w:p>
    <w:p w:rsidR="00771492" w:rsidRDefault="00685C18">
      <w:pPr>
        <w:ind w:firstLine="640"/>
      </w:pPr>
      <w:r>
        <w:rPr>
          <w:rFonts w:hint="eastAsia"/>
        </w:rPr>
        <w:t xml:space="preserve">C. </w:t>
      </w:r>
      <w:r>
        <w:rPr>
          <w:rFonts w:hint="eastAsia"/>
        </w:rPr>
        <w:t>项目负责人</w:t>
      </w:r>
      <w:r>
        <w:rPr>
          <w:rFonts w:hint="eastAsia"/>
        </w:rPr>
        <w:t xml:space="preserve">      D. </w:t>
      </w:r>
      <w:r>
        <w:rPr>
          <w:rFonts w:hint="eastAsia"/>
        </w:rPr>
        <w:t>班组长</w:t>
      </w:r>
    </w:p>
    <w:p w:rsidR="00771492" w:rsidRDefault="00685C18">
      <w:pPr>
        <w:ind w:firstLine="640"/>
      </w:pPr>
      <w:r>
        <w:rPr>
          <w:rFonts w:hint="eastAsia"/>
        </w:rPr>
        <w:t>86.</w:t>
      </w:r>
      <w:r>
        <w:rPr>
          <w:rFonts w:hint="eastAsia"/>
        </w:rPr>
        <w:t>天然气发生爆炸的三个条件分别是：一是达到燃气爆炸极限，二是有着火源或点火源，三是（</w:t>
      </w:r>
      <w:r>
        <w:rPr>
          <w:rFonts w:hint="eastAsia"/>
        </w:rPr>
        <w:t xml:space="preserve"> B </w:t>
      </w:r>
      <w:r>
        <w:rPr>
          <w:rFonts w:hint="eastAsia"/>
        </w:rPr>
        <w:t>）。</w:t>
      </w:r>
    </w:p>
    <w:p w:rsidR="00771492" w:rsidRDefault="00685C18">
      <w:pPr>
        <w:ind w:firstLine="640"/>
      </w:pPr>
      <w:r>
        <w:rPr>
          <w:rFonts w:hint="eastAsia"/>
        </w:rPr>
        <w:t>A.</w:t>
      </w:r>
      <w:r>
        <w:rPr>
          <w:rFonts w:hint="eastAsia"/>
        </w:rPr>
        <w:t>足够的氧气</w:t>
      </w:r>
      <w:r>
        <w:rPr>
          <w:rFonts w:hint="eastAsia"/>
        </w:rPr>
        <w:t xml:space="preserve">   B.</w:t>
      </w:r>
      <w:r>
        <w:rPr>
          <w:rFonts w:hint="eastAsia"/>
        </w:rPr>
        <w:t>有限空间</w:t>
      </w:r>
      <w:r>
        <w:rPr>
          <w:rFonts w:hint="eastAsia"/>
        </w:rPr>
        <w:t xml:space="preserve">   C.</w:t>
      </w:r>
      <w:r>
        <w:rPr>
          <w:rFonts w:hint="eastAsia"/>
        </w:rPr>
        <w:t>助燃物</w:t>
      </w:r>
      <w:r>
        <w:rPr>
          <w:rFonts w:hint="eastAsia"/>
        </w:rPr>
        <w:t xml:space="preserve">   D.</w:t>
      </w:r>
      <w:r>
        <w:rPr>
          <w:rFonts w:hint="eastAsia"/>
        </w:rPr>
        <w:t>高压环境</w:t>
      </w:r>
    </w:p>
    <w:p w:rsidR="00771492" w:rsidRDefault="00685C18">
      <w:pPr>
        <w:ind w:firstLine="640"/>
      </w:pPr>
      <w:r>
        <w:rPr>
          <w:rFonts w:hint="eastAsia"/>
        </w:rPr>
        <w:t>87.</w:t>
      </w:r>
      <w:r>
        <w:rPr>
          <w:rFonts w:hint="eastAsia"/>
        </w:rPr>
        <w:t>有限空间作业时，对由于防爆、防氧化不能采用通风换气措施或受作业环境限制不易充分通风换气的场所</w:t>
      </w:r>
      <w:r>
        <w:rPr>
          <w:rFonts w:hint="eastAsia"/>
        </w:rPr>
        <w:t>,</w:t>
      </w:r>
      <w:r>
        <w:rPr>
          <w:rFonts w:hint="eastAsia"/>
        </w:rPr>
        <w:t>作业人员必须配备并使用空气呼吸器或软管面具等</w:t>
      </w:r>
      <w:r>
        <w:rPr>
          <w:rFonts w:hint="eastAsia"/>
        </w:rPr>
        <w:t>(B)</w:t>
      </w:r>
      <w:r>
        <w:rPr>
          <w:rFonts w:hint="eastAsia"/>
        </w:rPr>
        <w:t>。</w:t>
      </w:r>
    </w:p>
    <w:p w:rsidR="00771492" w:rsidRDefault="00685C18">
      <w:pPr>
        <w:ind w:firstLine="640"/>
      </w:pPr>
      <w:r>
        <w:rPr>
          <w:rFonts w:hint="eastAsia"/>
        </w:rPr>
        <w:t>A.</w:t>
      </w:r>
      <w:r>
        <w:rPr>
          <w:rFonts w:hint="eastAsia"/>
        </w:rPr>
        <w:t>呼吸器具</w:t>
      </w:r>
      <w:r>
        <w:rPr>
          <w:rFonts w:hint="eastAsia"/>
        </w:rPr>
        <w:t xml:space="preserve">           B.</w:t>
      </w:r>
      <w:r>
        <w:rPr>
          <w:rFonts w:hint="eastAsia"/>
        </w:rPr>
        <w:t>隔离式呼吸保护器具</w:t>
      </w:r>
      <w:r>
        <w:rPr>
          <w:rFonts w:hint="eastAsia"/>
        </w:rPr>
        <w:t xml:space="preserve"> </w:t>
      </w:r>
    </w:p>
    <w:p w:rsidR="00771492" w:rsidRDefault="00685C18">
      <w:pPr>
        <w:ind w:firstLine="640"/>
      </w:pPr>
      <w:r>
        <w:rPr>
          <w:rFonts w:hint="eastAsia"/>
        </w:rPr>
        <w:t>C.</w:t>
      </w:r>
      <w:r>
        <w:rPr>
          <w:rFonts w:hint="eastAsia"/>
        </w:rPr>
        <w:t>过滤式面具</w:t>
      </w:r>
      <w:r>
        <w:rPr>
          <w:rFonts w:hint="eastAsia"/>
        </w:rPr>
        <w:t xml:space="preserve">         D.</w:t>
      </w:r>
      <w:r>
        <w:rPr>
          <w:rFonts w:hint="eastAsia"/>
        </w:rPr>
        <w:t>防毒面具</w:t>
      </w:r>
    </w:p>
    <w:p w:rsidR="00771492" w:rsidRDefault="00685C18">
      <w:pPr>
        <w:ind w:firstLine="640"/>
      </w:pPr>
      <w:r>
        <w:rPr>
          <w:rFonts w:hint="eastAsia"/>
        </w:rPr>
        <w:t>88.</w:t>
      </w:r>
      <w:r>
        <w:rPr>
          <w:rFonts w:hint="eastAsia"/>
        </w:rPr>
        <w:t>受限空间作业严格遵循（</w:t>
      </w:r>
      <w:r>
        <w:rPr>
          <w:rFonts w:hint="eastAsia"/>
        </w:rPr>
        <w:t xml:space="preserve"> A </w:t>
      </w:r>
      <w:r>
        <w:rPr>
          <w:rFonts w:hint="eastAsia"/>
        </w:rPr>
        <w:t>）的原则。</w:t>
      </w:r>
    </w:p>
    <w:p w:rsidR="00771492" w:rsidRDefault="00685C18">
      <w:pPr>
        <w:ind w:firstLine="640"/>
      </w:pPr>
      <w:r>
        <w:rPr>
          <w:rFonts w:hint="eastAsia"/>
        </w:rPr>
        <w:t>A.</w:t>
      </w:r>
      <w:r>
        <w:rPr>
          <w:rFonts w:hint="eastAsia"/>
        </w:rPr>
        <w:t>先通风、再检测、后作业</w:t>
      </w:r>
      <w:r>
        <w:rPr>
          <w:rFonts w:hint="eastAsia"/>
        </w:rPr>
        <w:t xml:space="preserve">   B.</w:t>
      </w:r>
      <w:r>
        <w:rPr>
          <w:rFonts w:hint="eastAsia"/>
        </w:rPr>
        <w:t>先检测、再通风、后作业</w:t>
      </w:r>
      <w:r>
        <w:rPr>
          <w:rFonts w:hint="eastAsia"/>
        </w:rPr>
        <w:t xml:space="preserve">  </w:t>
      </w:r>
    </w:p>
    <w:p w:rsidR="00771492" w:rsidRDefault="00685C18">
      <w:pPr>
        <w:ind w:firstLine="640"/>
      </w:pPr>
      <w:r>
        <w:rPr>
          <w:rFonts w:hint="eastAsia"/>
        </w:rPr>
        <w:t>C.</w:t>
      </w:r>
      <w:r>
        <w:rPr>
          <w:rFonts w:hint="eastAsia"/>
        </w:rPr>
        <w:t>先通风、再作业、后检测</w:t>
      </w:r>
      <w:r>
        <w:rPr>
          <w:rFonts w:hint="eastAsia"/>
        </w:rPr>
        <w:t xml:space="preserve">   D.</w:t>
      </w:r>
      <w:r>
        <w:rPr>
          <w:rFonts w:hint="eastAsia"/>
        </w:rPr>
        <w:t>先作业、再通风、后检测</w:t>
      </w:r>
    </w:p>
    <w:p w:rsidR="00771492" w:rsidRDefault="00685C18">
      <w:pPr>
        <w:ind w:firstLine="640"/>
      </w:pPr>
      <w:r>
        <w:rPr>
          <w:rFonts w:hint="eastAsia"/>
        </w:rPr>
        <w:t>89.</w:t>
      </w:r>
      <w:r>
        <w:rPr>
          <w:rFonts w:hint="eastAsia"/>
        </w:rPr>
        <w:t>以下属于受限空间的是（</w:t>
      </w:r>
      <w:r>
        <w:rPr>
          <w:rFonts w:hint="eastAsia"/>
        </w:rPr>
        <w:t xml:space="preserve"> A </w:t>
      </w:r>
      <w:r>
        <w:rPr>
          <w:rFonts w:hint="eastAsia"/>
        </w:rPr>
        <w:t>）。</w:t>
      </w:r>
    </w:p>
    <w:p w:rsidR="00771492" w:rsidRDefault="00685C18">
      <w:pPr>
        <w:ind w:firstLine="640"/>
      </w:pPr>
      <w:r>
        <w:rPr>
          <w:rFonts w:hint="eastAsia"/>
        </w:rPr>
        <w:t>A.</w:t>
      </w:r>
      <w:r>
        <w:rPr>
          <w:rFonts w:hint="eastAsia"/>
        </w:rPr>
        <w:t>阀门井</w:t>
      </w:r>
      <w:r>
        <w:rPr>
          <w:rFonts w:hint="eastAsia"/>
        </w:rPr>
        <w:t xml:space="preserve">     B.</w:t>
      </w:r>
      <w:r>
        <w:rPr>
          <w:rFonts w:hint="eastAsia"/>
        </w:rPr>
        <w:t>食堂</w:t>
      </w:r>
      <w:r>
        <w:rPr>
          <w:rFonts w:hint="eastAsia"/>
        </w:rPr>
        <w:t xml:space="preserve">      C.</w:t>
      </w:r>
      <w:r>
        <w:rPr>
          <w:rFonts w:hint="eastAsia"/>
        </w:rPr>
        <w:t>酒店</w:t>
      </w:r>
      <w:r>
        <w:rPr>
          <w:rFonts w:hint="eastAsia"/>
        </w:rPr>
        <w:t xml:space="preserve">     D.</w:t>
      </w:r>
      <w:r>
        <w:rPr>
          <w:rFonts w:hint="eastAsia"/>
        </w:rPr>
        <w:t>教室</w:t>
      </w:r>
    </w:p>
    <w:p w:rsidR="00771492" w:rsidRDefault="00685C18">
      <w:pPr>
        <w:ind w:firstLine="640"/>
      </w:pPr>
      <w:r>
        <w:rPr>
          <w:rFonts w:hint="eastAsia"/>
        </w:rPr>
        <w:t>90.</w:t>
      </w:r>
      <w:r>
        <w:rPr>
          <w:rFonts w:hint="eastAsia"/>
        </w:rPr>
        <w:t>抢修人员在井下作业过程中，一旦检测仪报警或发生安全防护设备、个体防护装备失效或作业人员出现身体不适时，作业人员应（</w:t>
      </w:r>
      <w:r>
        <w:rPr>
          <w:rFonts w:hint="eastAsia"/>
        </w:rPr>
        <w:t xml:space="preserve"> B </w:t>
      </w:r>
      <w:r>
        <w:rPr>
          <w:rFonts w:hint="eastAsia"/>
        </w:rPr>
        <w:t>）。</w:t>
      </w:r>
    </w:p>
    <w:p w:rsidR="00771492" w:rsidRDefault="00685C18">
      <w:pPr>
        <w:ind w:firstLine="640"/>
      </w:pPr>
      <w:r>
        <w:rPr>
          <w:rFonts w:hint="eastAsia"/>
        </w:rPr>
        <w:t>A.</w:t>
      </w:r>
      <w:r>
        <w:rPr>
          <w:rFonts w:hint="eastAsia"/>
        </w:rPr>
        <w:t>坚持工作</w:t>
      </w:r>
      <w:r>
        <w:rPr>
          <w:rFonts w:hint="eastAsia"/>
        </w:rPr>
        <w:t xml:space="preserve">                    B.</w:t>
      </w:r>
      <w:r>
        <w:rPr>
          <w:rFonts w:hint="eastAsia"/>
        </w:rPr>
        <w:t>立即撤离受限空间</w:t>
      </w:r>
      <w:r>
        <w:rPr>
          <w:rFonts w:hint="eastAsia"/>
        </w:rPr>
        <w:t xml:space="preserve"> </w:t>
      </w:r>
    </w:p>
    <w:p w:rsidR="00771492" w:rsidRDefault="00685C18">
      <w:pPr>
        <w:ind w:firstLine="640"/>
      </w:pPr>
      <w:r>
        <w:rPr>
          <w:rFonts w:hint="eastAsia"/>
        </w:rPr>
        <w:t>C.</w:t>
      </w:r>
      <w:r>
        <w:rPr>
          <w:rFonts w:hint="eastAsia"/>
        </w:rPr>
        <w:t>请示班长或主管</w:t>
      </w:r>
      <w:r>
        <w:rPr>
          <w:rFonts w:hint="eastAsia"/>
        </w:rPr>
        <w:t xml:space="preserve">              D.</w:t>
      </w:r>
      <w:r>
        <w:rPr>
          <w:rFonts w:hint="eastAsia"/>
        </w:rPr>
        <w:t>休息一会再工作</w:t>
      </w:r>
    </w:p>
    <w:p w:rsidR="00771492" w:rsidRDefault="00685C18">
      <w:pPr>
        <w:ind w:firstLine="640"/>
      </w:pPr>
      <w:r>
        <w:rPr>
          <w:rFonts w:hint="eastAsia"/>
        </w:rPr>
        <w:t>91.</w:t>
      </w:r>
      <w:r>
        <w:rPr>
          <w:rFonts w:hint="eastAsia"/>
        </w:rPr>
        <w:t>（</w:t>
      </w:r>
      <w:r>
        <w:rPr>
          <w:rFonts w:hint="eastAsia"/>
        </w:rPr>
        <w:t xml:space="preserve"> C </w:t>
      </w:r>
      <w:r>
        <w:rPr>
          <w:rFonts w:hint="eastAsia"/>
        </w:rPr>
        <w:t>）应全过程掌握抢修人员作业期间情况，保证在受限空间外持续监护，能够与作业者进行有效的操作作业、报警、撤离等信息沟通。</w:t>
      </w:r>
    </w:p>
    <w:p w:rsidR="00771492" w:rsidRDefault="00685C18">
      <w:pPr>
        <w:ind w:firstLine="640"/>
      </w:pPr>
      <w:r>
        <w:rPr>
          <w:rFonts w:hint="eastAsia"/>
        </w:rPr>
        <w:t>A.</w:t>
      </w:r>
      <w:r>
        <w:rPr>
          <w:rFonts w:hint="eastAsia"/>
        </w:rPr>
        <w:t>作业人员</w:t>
      </w:r>
      <w:r>
        <w:rPr>
          <w:rFonts w:hint="eastAsia"/>
        </w:rPr>
        <w:t xml:space="preserve">   B.</w:t>
      </w:r>
      <w:r>
        <w:rPr>
          <w:rFonts w:hint="eastAsia"/>
        </w:rPr>
        <w:t>许可人</w:t>
      </w:r>
      <w:r>
        <w:rPr>
          <w:rFonts w:hint="eastAsia"/>
        </w:rPr>
        <w:t xml:space="preserve">  C.</w:t>
      </w:r>
      <w:r>
        <w:rPr>
          <w:rFonts w:hint="eastAsia"/>
        </w:rPr>
        <w:t>监护者</w:t>
      </w:r>
      <w:r>
        <w:rPr>
          <w:rFonts w:hint="eastAsia"/>
        </w:rPr>
        <w:t xml:space="preserve">   D.</w:t>
      </w:r>
      <w:r>
        <w:rPr>
          <w:rFonts w:hint="eastAsia"/>
        </w:rPr>
        <w:t>安全生产负责人</w:t>
      </w:r>
    </w:p>
    <w:p w:rsidR="00771492" w:rsidRDefault="00685C18">
      <w:pPr>
        <w:ind w:firstLine="640"/>
      </w:pPr>
      <w:r>
        <w:rPr>
          <w:rFonts w:hint="eastAsia"/>
        </w:rPr>
        <w:t>92.</w:t>
      </w:r>
      <w:r>
        <w:rPr>
          <w:rFonts w:hint="eastAsia"/>
        </w:rPr>
        <w:t>以下不属于受限空间作业者职责的选项是（</w:t>
      </w:r>
      <w:r>
        <w:rPr>
          <w:rFonts w:hint="eastAsia"/>
        </w:rPr>
        <w:t xml:space="preserve"> D </w:t>
      </w:r>
      <w:r>
        <w:rPr>
          <w:rFonts w:hint="eastAsia"/>
        </w:rPr>
        <w:t>）。</w:t>
      </w:r>
    </w:p>
    <w:p w:rsidR="00771492" w:rsidRDefault="00685C18">
      <w:pPr>
        <w:ind w:firstLine="640"/>
      </w:pPr>
      <w:r>
        <w:rPr>
          <w:rFonts w:hint="eastAsia"/>
        </w:rPr>
        <w:t>A.</w:t>
      </w:r>
      <w:r>
        <w:rPr>
          <w:rFonts w:hint="eastAsia"/>
        </w:rPr>
        <w:t>接受受限空间作业安全生产培训</w:t>
      </w:r>
      <w:r>
        <w:rPr>
          <w:rFonts w:hint="eastAsia"/>
        </w:rPr>
        <w:t xml:space="preserve">  </w:t>
      </w:r>
    </w:p>
    <w:p w:rsidR="00771492" w:rsidRDefault="00685C18">
      <w:pPr>
        <w:ind w:firstLine="640"/>
      </w:pPr>
      <w:r>
        <w:rPr>
          <w:rFonts w:hint="eastAsia"/>
        </w:rPr>
        <w:t>B.</w:t>
      </w:r>
      <w:r>
        <w:rPr>
          <w:rFonts w:hint="eastAsia"/>
        </w:rPr>
        <w:t>遵守受限空间作业安全操作规程</w:t>
      </w:r>
      <w:r>
        <w:rPr>
          <w:rFonts w:hint="eastAsia"/>
        </w:rPr>
        <w:t xml:space="preserve">       </w:t>
      </w:r>
    </w:p>
    <w:p w:rsidR="00771492" w:rsidRDefault="00685C18">
      <w:pPr>
        <w:ind w:firstLine="640"/>
      </w:pPr>
      <w:r>
        <w:rPr>
          <w:rFonts w:hint="eastAsia"/>
        </w:rPr>
        <w:lastRenderedPageBreak/>
        <w:t>C.</w:t>
      </w:r>
      <w:r>
        <w:rPr>
          <w:rFonts w:hint="eastAsia"/>
        </w:rPr>
        <w:t>正确使用受限空间作业安全设施与个人防护用品</w:t>
      </w:r>
      <w:r>
        <w:rPr>
          <w:rFonts w:hint="eastAsia"/>
        </w:rPr>
        <w:t xml:space="preserve">     </w:t>
      </w:r>
    </w:p>
    <w:p w:rsidR="00771492" w:rsidRDefault="00685C18">
      <w:pPr>
        <w:ind w:firstLine="640"/>
      </w:pPr>
      <w:r>
        <w:rPr>
          <w:rFonts w:hint="eastAsia"/>
        </w:rPr>
        <w:t>D.</w:t>
      </w:r>
      <w:r>
        <w:rPr>
          <w:rFonts w:hint="eastAsia"/>
        </w:rPr>
        <w:t>进行报警、撤离等信息沟通</w:t>
      </w:r>
    </w:p>
    <w:p w:rsidR="00771492" w:rsidRDefault="00685C18">
      <w:pPr>
        <w:ind w:firstLine="640"/>
      </w:pPr>
      <w:r>
        <w:rPr>
          <w:rFonts w:hint="eastAsia"/>
        </w:rPr>
        <w:t>93.</w:t>
      </w:r>
      <w:r>
        <w:rPr>
          <w:rFonts w:hint="eastAsia"/>
        </w:rPr>
        <w:t>目前采用有害气体测试仪对受限空间作业环境进行测试，可探测以下几种气体情况（</w:t>
      </w:r>
      <w:r>
        <w:rPr>
          <w:rFonts w:hint="eastAsia"/>
        </w:rPr>
        <w:t xml:space="preserve"> D </w:t>
      </w:r>
      <w:r>
        <w:rPr>
          <w:rFonts w:hint="eastAsia"/>
        </w:rPr>
        <w:t>）。</w:t>
      </w:r>
    </w:p>
    <w:p w:rsidR="00771492" w:rsidRDefault="00685C18">
      <w:pPr>
        <w:ind w:firstLine="640"/>
      </w:pPr>
      <w:r>
        <w:rPr>
          <w:rFonts w:hint="eastAsia"/>
        </w:rPr>
        <w:t>A.</w:t>
      </w:r>
      <w:r>
        <w:rPr>
          <w:rFonts w:hint="eastAsia"/>
        </w:rPr>
        <w:t>一氧化碳、硫化氢、氧气</w:t>
      </w:r>
      <w:r>
        <w:rPr>
          <w:rFonts w:hint="eastAsia"/>
        </w:rPr>
        <w:t xml:space="preserve">    B.</w:t>
      </w:r>
      <w:r>
        <w:rPr>
          <w:rFonts w:hint="eastAsia"/>
        </w:rPr>
        <w:t>硫化氢、氧气</w:t>
      </w:r>
      <w:r>
        <w:rPr>
          <w:rFonts w:hint="eastAsia"/>
        </w:rPr>
        <w:t xml:space="preserve">    </w:t>
      </w:r>
    </w:p>
    <w:p w:rsidR="00771492" w:rsidRDefault="00685C18">
      <w:pPr>
        <w:ind w:firstLine="640"/>
      </w:pPr>
      <w:r>
        <w:rPr>
          <w:rFonts w:hint="eastAsia"/>
        </w:rPr>
        <w:t>C.</w:t>
      </w:r>
      <w:r>
        <w:rPr>
          <w:rFonts w:hint="eastAsia"/>
        </w:rPr>
        <w:t>氧气、一氧化碳</w:t>
      </w:r>
      <w:r>
        <w:rPr>
          <w:rFonts w:hint="eastAsia"/>
        </w:rPr>
        <w:t xml:space="preserve"> D.</w:t>
      </w:r>
      <w:r>
        <w:rPr>
          <w:rFonts w:hint="eastAsia"/>
        </w:rPr>
        <w:t>可燃气体、一氧化碳、硫化氢、氧气</w:t>
      </w:r>
    </w:p>
    <w:p w:rsidR="00771492" w:rsidRDefault="00685C18">
      <w:pPr>
        <w:ind w:firstLine="640"/>
      </w:pPr>
      <w:r>
        <w:rPr>
          <w:rFonts w:hint="eastAsia"/>
        </w:rPr>
        <w:t>94.</w:t>
      </w:r>
      <w:r>
        <w:rPr>
          <w:rFonts w:hint="eastAsia"/>
        </w:rPr>
        <w:t>生产部门应在受限空间进入点附近设置项目的警示标志，并告知作业者（</w:t>
      </w:r>
      <w:r>
        <w:rPr>
          <w:rFonts w:hint="eastAsia"/>
        </w:rPr>
        <w:t xml:space="preserve"> B </w:t>
      </w:r>
      <w:r>
        <w:rPr>
          <w:rFonts w:hint="eastAsia"/>
        </w:rPr>
        <w:t>），防止未经许可人员进入作业现场。</w:t>
      </w:r>
    </w:p>
    <w:p w:rsidR="00771492" w:rsidRDefault="00685C18">
      <w:pPr>
        <w:ind w:firstLine="640"/>
      </w:pPr>
      <w:r>
        <w:rPr>
          <w:rFonts w:hint="eastAsia"/>
        </w:rPr>
        <w:t>A.</w:t>
      </w:r>
      <w:r>
        <w:rPr>
          <w:rFonts w:hint="eastAsia"/>
        </w:rPr>
        <w:t>存在不安全因素</w:t>
      </w:r>
      <w:r>
        <w:rPr>
          <w:rFonts w:hint="eastAsia"/>
        </w:rPr>
        <w:t xml:space="preserve">    B.</w:t>
      </w:r>
      <w:r>
        <w:rPr>
          <w:rFonts w:hint="eastAsia"/>
        </w:rPr>
        <w:t>存在的危险有害因素和防控措施</w:t>
      </w:r>
      <w:r>
        <w:rPr>
          <w:rFonts w:hint="eastAsia"/>
        </w:rPr>
        <w:t xml:space="preserve"> </w:t>
      </w:r>
    </w:p>
    <w:p w:rsidR="00771492" w:rsidRDefault="00685C18">
      <w:pPr>
        <w:ind w:firstLine="640"/>
      </w:pPr>
      <w:r>
        <w:rPr>
          <w:rFonts w:hint="eastAsia"/>
        </w:rPr>
        <w:t>C.</w:t>
      </w:r>
      <w:r>
        <w:rPr>
          <w:rFonts w:hint="eastAsia"/>
        </w:rPr>
        <w:t>防控措施</w:t>
      </w:r>
      <w:r>
        <w:rPr>
          <w:rFonts w:hint="eastAsia"/>
        </w:rPr>
        <w:t xml:space="preserve">          D.</w:t>
      </w:r>
      <w:r>
        <w:rPr>
          <w:rFonts w:hint="eastAsia"/>
        </w:rPr>
        <w:t>检查空间内有害气体及易燃物质</w:t>
      </w:r>
      <w:r>
        <w:rPr>
          <w:rFonts w:hint="eastAsia"/>
        </w:rPr>
        <w:t xml:space="preserve"> </w:t>
      </w:r>
    </w:p>
    <w:p w:rsidR="00771492" w:rsidRDefault="00685C18">
      <w:pPr>
        <w:ind w:firstLine="640"/>
      </w:pPr>
      <w:r>
        <w:rPr>
          <w:rFonts w:hint="eastAsia"/>
        </w:rPr>
        <w:t>95.</w:t>
      </w:r>
      <w:r>
        <w:rPr>
          <w:rFonts w:hint="eastAsia"/>
        </w:rPr>
        <w:t>可燃气体预警值与报警值应分别为</w:t>
      </w:r>
      <w:r>
        <w:rPr>
          <w:rFonts w:hint="eastAsia"/>
        </w:rPr>
        <w:t>(</w:t>
      </w:r>
      <w:r>
        <w:rPr>
          <w:rFonts w:hint="eastAsia"/>
        </w:rPr>
        <w:t xml:space="preserve">　</w:t>
      </w:r>
      <w:r>
        <w:rPr>
          <w:rFonts w:hint="eastAsia"/>
        </w:rPr>
        <w:t>B</w:t>
      </w:r>
      <w:r>
        <w:rPr>
          <w:rFonts w:hint="eastAsia"/>
        </w:rPr>
        <w:t xml:space="preserve">　</w:t>
      </w:r>
      <w:r>
        <w:rPr>
          <w:rFonts w:hint="eastAsia"/>
        </w:rPr>
        <w:t>)</w:t>
      </w:r>
      <w:r>
        <w:rPr>
          <w:rFonts w:hint="eastAsia"/>
        </w:rPr>
        <w:t>。</w:t>
      </w:r>
    </w:p>
    <w:p w:rsidR="00771492" w:rsidRDefault="00685C18">
      <w:pPr>
        <w:ind w:firstLine="640"/>
      </w:pPr>
      <w:r>
        <w:rPr>
          <w:rFonts w:hint="eastAsia"/>
        </w:rPr>
        <w:t>A.3% LEL  8% LEL         B.5% LEL   10% LEL</w:t>
      </w:r>
    </w:p>
    <w:p w:rsidR="00771492" w:rsidRDefault="00685C18">
      <w:pPr>
        <w:ind w:firstLine="640"/>
      </w:pPr>
      <w:r>
        <w:rPr>
          <w:rFonts w:hint="eastAsia"/>
        </w:rPr>
        <w:t>C.2% LEL  7% LEL         D.4% LEL   9% LEL</w:t>
      </w:r>
    </w:p>
    <w:p w:rsidR="00771492" w:rsidRDefault="00685C18">
      <w:pPr>
        <w:ind w:firstLine="640"/>
      </w:pPr>
      <w:r>
        <w:rPr>
          <w:rFonts w:hint="eastAsia"/>
        </w:rPr>
        <w:t>96.</w:t>
      </w:r>
      <w:r>
        <w:rPr>
          <w:rFonts w:hint="eastAsia"/>
        </w:rPr>
        <w:t>以下情况不属于有害环境的是</w:t>
      </w:r>
      <w:r>
        <w:rPr>
          <w:rFonts w:hint="eastAsia"/>
        </w:rPr>
        <w:t>( B )</w:t>
      </w:r>
      <w:r>
        <w:rPr>
          <w:rFonts w:hint="eastAsia"/>
        </w:rPr>
        <w:t>。</w:t>
      </w:r>
    </w:p>
    <w:p w:rsidR="00771492" w:rsidRDefault="00685C18">
      <w:pPr>
        <w:ind w:firstLine="640"/>
      </w:pPr>
      <w:r>
        <w:rPr>
          <w:rFonts w:hint="eastAsia"/>
        </w:rPr>
        <w:t>A.</w:t>
      </w:r>
      <w:r>
        <w:rPr>
          <w:rFonts w:hint="eastAsia"/>
        </w:rPr>
        <w:t>甲烷浓度超过爆炸下限的</w:t>
      </w:r>
      <w:r>
        <w:rPr>
          <w:rFonts w:hint="eastAsia"/>
        </w:rPr>
        <w:t xml:space="preserve">10%    </w:t>
      </w:r>
    </w:p>
    <w:p w:rsidR="00771492" w:rsidRDefault="00685C18">
      <w:pPr>
        <w:ind w:firstLine="640"/>
      </w:pPr>
      <w:r>
        <w:rPr>
          <w:rFonts w:hint="eastAsia"/>
        </w:rPr>
        <w:t>B.</w:t>
      </w:r>
      <w:r>
        <w:rPr>
          <w:rFonts w:hint="eastAsia"/>
        </w:rPr>
        <w:t>一氧化碳浓度为</w:t>
      </w:r>
      <w:r>
        <w:rPr>
          <w:rFonts w:hint="eastAsia"/>
        </w:rPr>
        <w:t>3mg/m</w:t>
      </w:r>
      <w:r>
        <w:rPr>
          <w:rFonts w:ascii="Calibri" w:hAnsi="Calibri" w:cs="Calibri"/>
        </w:rPr>
        <w:t>³</w:t>
      </w:r>
    </w:p>
    <w:p w:rsidR="00771492" w:rsidRDefault="00685C18">
      <w:pPr>
        <w:ind w:firstLine="640"/>
      </w:pPr>
      <w:r>
        <w:rPr>
          <w:rFonts w:hint="eastAsia"/>
        </w:rPr>
        <w:t>C.</w:t>
      </w:r>
      <w:r>
        <w:rPr>
          <w:rFonts w:hint="eastAsia"/>
        </w:rPr>
        <w:t>氧含量低于</w:t>
      </w:r>
      <w:r>
        <w:rPr>
          <w:rFonts w:hint="eastAsia"/>
        </w:rPr>
        <w:t xml:space="preserve">19.5%  </w:t>
      </w:r>
    </w:p>
    <w:p w:rsidR="00771492" w:rsidRDefault="00685C18">
      <w:pPr>
        <w:ind w:firstLine="640"/>
      </w:pPr>
      <w:r>
        <w:rPr>
          <w:rFonts w:hint="eastAsia"/>
        </w:rPr>
        <w:t>D.</w:t>
      </w:r>
      <w:r>
        <w:rPr>
          <w:rFonts w:hint="eastAsia"/>
        </w:rPr>
        <w:t>硫化氢浓度超过</w:t>
      </w:r>
      <w:r>
        <w:rPr>
          <w:rFonts w:hint="eastAsia"/>
        </w:rPr>
        <w:t>10mg/m</w:t>
      </w:r>
      <w:r>
        <w:rPr>
          <w:rFonts w:ascii="Calibri" w:hAnsi="Calibri" w:cs="Calibri"/>
        </w:rPr>
        <w:t>³</w:t>
      </w:r>
    </w:p>
    <w:p w:rsidR="00771492" w:rsidRDefault="00685C18">
      <w:pPr>
        <w:ind w:firstLine="640"/>
      </w:pPr>
      <w:r>
        <w:rPr>
          <w:rFonts w:hint="eastAsia"/>
        </w:rPr>
        <w:t>97.</w:t>
      </w:r>
      <w:r>
        <w:rPr>
          <w:rFonts w:hint="eastAsia"/>
        </w:rPr>
        <w:t>受限空间作业现场应确定作业负责人、监护人员和作业人员，不得在没有（</w:t>
      </w:r>
      <w:r>
        <w:rPr>
          <w:rFonts w:hint="eastAsia"/>
        </w:rPr>
        <w:t xml:space="preserve"> A </w:t>
      </w:r>
      <w:r>
        <w:rPr>
          <w:rFonts w:hint="eastAsia"/>
        </w:rPr>
        <w:t>）的情况下作业。</w:t>
      </w:r>
    </w:p>
    <w:p w:rsidR="00771492" w:rsidRDefault="00685C18">
      <w:pPr>
        <w:ind w:firstLine="640"/>
      </w:pPr>
      <w:r>
        <w:rPr>
          <w:rFonts w:hint="eastAsia"/>
        </w:rPr>
        <w:t>A.</w:t>
      </w:r>
      <w:r>
        <w:rPr>
          <w:rFonts w:hint="eastAsia"/>
        </w:rPr>
        <w:t>监护人</w:t>
      </w:r>
      <w:r>
        <w:rPr>
          <w:rFonts w:hint="eastAsia"/>
        </w:rPr>
        <w:t xml:space="preserve">     B.</w:t>
      </w:r>
      <w:r>
        <w:rPr>
          <w:rFonts w:hint="eastAsia"/>
        </w:rPr>
        <w:t>许可人</w:t>
      </w:r>
      <w:r>
        <w:rPr>
          <w:rFonts w:hint="eastAsia"/>
        </w:rPr>
        <w:t xml:space="preserve">     C.</w:t>
      </w:r>
      <w:r>
        <w:rPr>
          <w:rFonts w:hint="eastAsia"/>
        </w:rPr>
        <w:t>班组长</w:t>
      </w:r>
      <w:r>
        <w:rPr>
          <w:rFonts w:hint="eastAsia"/>
        </w:rPr>
        <w:t xml:space="preserve">     D.</w:t>
      </w:r>
      <w:r>
        <w:rPr>
          <w:rFonts w:hint="eastAsia"/>
        </w:rPr>
        <w:t>主任或主管</w:t>
      </w:r>
    </w:p>
    <w:p w:rsidR="00771492" w:rsidRDefault="00685C18">
      <w:pPr>
        <w:ind w:firstLine="640"/>
      </w:pPr>
      <w:r>
        <w:rPr>
          <w:rFonts w:hint="eastAsia"/>
        </w:rPr>
        <w:t>98.</w:t>
      </w:r>
      <w:r>
        <w:rPr>
          <w:rFonts w:hint="eastAsia"/>
        </w:rPr>
        <w:t>受限空间是（</w:t>
      </w:r>
      <w:r>
        <w:rPr>
          <w:rFonts w:hint="eastAsia"/>
        </w:rPr>
        <w:t xml:space="preserve"> A </w:t>
      </w:r>
      <w:r>
        <w:rPr>
          <w:rFonts w:hint="eastAsia"/>
        </w:rPr>
        <w:t>），进出口较为狭窄受限、未被设计为固定工作场所，自然通风不良，易造成有毒有害、易燃易爆物质聚集或供养不足的空间。</w:t>
      </w:r>
    </w:p>
    <w:p w:rsidR="00771492" w:rsidRDefault="00685C18">
      <w:pPr>
        <w:ind w:firstLine="640"/>
      </w:pPr>
      <w:r>
        <w:rPr>
          <w:rFonts w:hint="eastAsia"/>
        </w:rPr>
        <w:t>A.</w:t>
      </w:r>
      <w:r>
        <w:rPr>
          <w:rFonts w:hint="eastAsia"/>
        </w:rPr>
        <w:t>闭或半封闭</w:t>
      </w:r>
      <w:r>
        <w:rPr>
          <w:rFonts w:hint="eastAsia"/>
        </w:rPr>
        <w:t xml:space="preserve">    B.</w:t>
      </w:r>
      <w:r>
        <w:rPr>
          <w:rFonts w:hint="eastAsia"/>
        </w:rPr>
        <w:t>完全封闭</w:t>
      </w:r>
      <w:r>
        <w:rPr>
          <w:rFonts w:hint="eastAsia"/>
        </w:rPr>
        <w:t xml:space="preserve">    C.</w:t>
      </w:r>
      <w:r>
        <w:rPr>
          <w:rFonts w:hint="eastAsia"/>
        </w:rPr>
        <w:t>部分封闭</w:t>
      </w:r>
      <w:r>
        <w:rPr>
          <w:rFonts w:hint="eastAsia"/>
        </w:rPr>
        <w:t xml:space="preserve">   D.</w:t>
      </w:r>
      <w:r>
        <w:rPr>
          <w:rFonts w:hint="eastAsia"/>
        </w:rPr>
        <w:t>密闭</w:t>
      </w:r>
    </w:p>
    <w:p w:rsidR="00771492" w:rsidRDefault="00685C18">
      <w:pPr>
        <w:ind w:firstLine="640"/>
      </w:pPr>
      <w:r>
        <w:rPr>
          <w:rFonts w:hint="eastAsia"/>
        </w:rPr>
        <w:t>99.</w:t>
      </w:r>
      <w:r>
        <w:rPr>
          <w:rFonts w:hint="eastAsia"/>
        </w:rPr>
        <w:t>发现通风设备停止运转、受限空间内氧含量浓度低于或者有害气体浓度高于国家标准或者行业标准的限值事，作业人员必须（</w:t>
      </w:r>
      <w:r>
        <w:rPr>
          <w:rFonts w:hint="eastAsia"/>
        </w:rPr>
        <w:t xml:space="preserve"> B </w:t>
      </w:r>
      <w:r>
        <w:rPr>
          <w:rFonts w:hint="eastAsia"/>
        </w:rPr>
        <w:t>）。</w:t>
      </w:r>
    </w:p>
    <w:p w:rsidR="00771492" w:rsidRDefault="00685C18">
      <w:pPr>
        <w:ind w:firstLine="640"/>
      </w:pPr>
      <w:r>
        <w:rPr>
          <w:rFonts w:hint="eastAsia"/>
        </w:rPr>
        <w:t>A.</w:t>
      </w:r>
      <w:r>
        <w:rPr>
          <w:rFonts w:hint="eastAsia"/>
        </w:rPr>
        <w:t>立即报警</w:t>
      </w:r>
      <w:r>
        <w:rPr>
          <w:rFonts w:hint="eastAsia"/>
        </w:rPr>
        <w:t xml:space="preserve">                       B.</w:t>
      </w:r>
      <w:r>
        <w:rPr>
          <w:rFonts w:hint="eastAsia"/>
        </w:rPr>
        <w:t>立即停止作业</w:t>
      </w:r>
      <w:r>
        <w:rPr>
          <w:rFonts w:hint="eastAsia"/>
        </w:rPr>
        <w:t xml:space="preserve">   </w:t>
      </w:r>
    </w:p>
    <w:p w:rsidR="00771492" w:rsidRDefault="00685C18">
      <w:pPr>
        <w:ind w:firstLine="640"/>
      </w:pPr>
      <w:r>
        <w:rPr>
          <w:rFonts w:hint="eastAsia"/>
        </w:rPr>
        <w:t>C.</w:t>
      </w:r>
      <w:r>
        <w:rPr>
          <w:rFonts w:hint="eastAsia"/>
        </w:rPr>
        <w:t>立即向有关部门上报</w:t>
      </w:r>
      <w:r>
        <w:rPr>
          <w:rFonts w:hint="eastAsia"/>
        </w:rPr>
        <w:t xml:space="preserve">             D.</w:t>
      </w:r>
      <w:r>
        <w:rPr>
          <w:rFonts w:hint="eastAsia"/>
        </w:rPr>
        <w:t>立即通风</w:t>
      </w:r>
    </w:p>
    <w:p w:rsidR="00771492" w:rsidRDefault="00685C18">
      <w:pPr>
        <w:ind w:firstLine="640"/>
      </w:pPr>
      <w:r>
        <w:rPr>
          <w:rFonts w:hint="eastAsia"/>
        </w:rPr>
        <w:t>100.</w:t>
      </w:r>
      <w:r>
        <w:rPr>
          <w:rFonts w:hint="eastAsia"/>
        </w:rPr>
        <w:t>有限空间空气中可燃气体浓度应</w:t>
      </w:r>
      <w:r>
        <w:rPr>
          <w:rFonts w:hint="eastAsia"/>
        </w:rPr>
        <w:t xml:space="preserve"> ( A ) </w:t>
      </w:r>
      <w:r>
        <w:rPr>
          <w:rFonts w:hint="eastAsia"/>
        </w:rPr>
        <w:t>可燃烧极限或爆炸极限下限的</w:t>
      </w:r>
      <w:r>
        <w:rPr>
          <w:rFonts w:hint="eastAsia"/>
        </w:rPr>
        <w:t>10%</w:t>
      </w:r>
      <w:r>
        <w:rPr>
          <w:rFonts w:hint="eastAsia"/>
        </w:rPr>
        <w:t>。</w:t>
      </w:r>
    </w:p>
    <w:p w:rsidR="00771492" w:rsidRDefault="00685C18">
      <w:pPr>
        <w:ind w:firstLine="640"/>
      </w:pPr>
      <w:r>
        <w:rPr>
          <w:rFonts w:hint="eastAsia"/>
        </w:rPr>
        <w:t>A.</w:t>
      </w:r>
      <w:r>
        <w:rPr>
          <w:rFonts w:hint="eastAsia"/>
        </w:rPr>
        <w:t>低于</w:t>
      </w:r>
      <w:r>
        <w:rPr>
          <w:rFonts w:hint="eastAsia"/>
        </w:rPr>
        <w:t xml:space="preserve">       B.</w:t>
      </w:r>
      <w:r>
        <w:rPr>
          <w:rFonts w:hint="eastAsia"/>
        </w:rPr>
        <w:t>高于</w:t>
      </w:r>
      <w:r>
        <w:rPr>
          <w:rFonts w:hint="eastAsia"/>
        </w:rPr>
        <w:t xml:space="preserve">       C.</w:t>
      </w:r>
      <w:r>
        <w:rPr>
          <w:rFonts w:hint="eastAsia"/>
        </w:rPr>
        <w:t>等于</w:t>
      </w:r>
      <w:r>
        <w:rPr>
          <w:rFonts w:hint="eastAsia"/>
        </w:rPr>
        <w:t xml:space="preserve">      D.</w:t>
      </w:r>
      <w:r>
        <w:rPr>
          <w:rFonts w:hint="eastAsia"/>
        </w:rPr>
        <w:t>不少于</w:t>
      </w:r>
    </w:p>
    <w:p w:rsidR="00771492" w:rsidRDefault="00685C18">
      <w:pPr>
        <w:ind w:firstLine="640"/>
      </w:pPr>
      <w:r>
        <w:rPr>
          <w:rFonts w:hint="eastAsia"/>
        </w:rPr>
        <w:lastRenderedPageBreak/>
        <w:t>101.</w:t>
      </w:r>
      <w:r>
        <w:rPr>
          <w:rFonts w:hint="eastAsia"/>
        </w:rPr>
        <w:t>有限空间作业时，锅炉、金属容器、管道、密闭舱室等狭窄的工作场所，手持行灯额定电压不应超过</w:t>
      </w:r>
      <w:r>
        <w:rPr>
          <w:rFonts w:hint="eastAsia"/>
        </w:rPr>
        <w:t xml:space="preserve"> ( A )</w:t>
      </w:r>
      <w:r>
        <w:rPr>
          <w:rFonts w:hint="eastAsia"/>
        </w:rPr>
        <w:t>。</w:t>
      </w:r>
    </w:p>
    <w:p w:rsidR="00771492" w:rsidRDefault="00685C18">
      <w:pPr>
        <w:ind w:firstLine="640"/>
      </w:pPr>
      <w:r>
        <w:rPr>
          <w:rFonts w:hint="eastAsia"/>
        </w:rPr>
        <w:t>A.12V      B.24V       C.36V     D. 42V</w:t>
      </w:r>
    </w:p>
    <w:p w:rsidR="00771492" w:rsidRDefault="00685C18">
      <w:pPr>
        <w:ind w:firstLine="640"/>
      </w:pPr>
      <w:r>
        <w:rPr>
          <w:rFonts w:hint="eastAsia"/>
        </w:rPr>
        <w:t>102.</w:t>
      </w:r>
      <w:r>
        <w:rPr>
          <w:rFonts w:hint="eastAsia"/>
        </w:rPr>
        <w:t>有限空间作业抢险救援后，在恢复现场过程中往往仍存在潜在的危险，应做到安全监护人不能少于</w:t>
      </w:r>
      <w:r>
        <w:rPr>
          <w:rFonts w:hint="eastAsia"/>
        </w:rPr>
        <w:t xml:space="preserve"> ( B )</w:t>
      </w:r>
      <w:r>
        <w:rPr>
          <w:rFonts w:hint="eastAsia"/>
        </w:rPr>
        <w:t>。</w:t>
      </w:r>
    </w:p>
    <w:p w:rsidR="00771492" w:rsidRDefault="00685C18">
      <w:pPr>
        <w:ind w:firstLine="640"/>
      </w:pPr>
      <w:r>
        <w:rPr>
          <w:rFonts w:hint="eastAsia"/>
        </w:rPr>
        <w:t>A.1</w:t>
      </w:r>
      <w:r>
        <w:rPr>
          <w:rFonts w:hint="eastAsia"/>
        </w:rPr>
        <w:t>人</w:t>
      </w:r>
      <w:r>
        <w:rPr>
          <w:rFonts w:hint="eastAsia"/>
        </w:rPr>
        <w:t xml:space="preserve">       B.2</w:t>
      </w:r>
      <w:r>
        <w:rPr>
          <w:rFonts w:hint="eastAsia"/>
        </w:rPr>
        <w:t>人</w:t>
      </w:r>
      <w:r>
        <w:rPr>
          <w:rFonts w:hint="eastAsia"/>
        </w:rPr>
        <w:t xml:space="preserve">        C.3</w:t>
      </w:r>
      <w:r>
        <w:rPr>
          <w:rFonts w:hint="eastAsia"/>
        </w:rPr>
        <w:t>人</w:t>
      </w:r>
      <w:r>
        <w:rPr>
          <w:rFonts w:hint="eastAsia"/>
        </w:rPr>
        <w:t xml:space="preserve">       D.5</w:t>
      </w:r>
      <w:r>
        <w:rPr>
          <w:rFonts w:hint="eastAsia"/>
        </w:rPr>
        <w:t>人</w:t>
      </w:r>
    </w:p>
    <w:p w:rsidR="00771492" w:rsidRDefault="00685C18">
      <w:pPr>
        <w:ind w:firstLine="640"/>
      </w:pPr>
      <w:r>
        <w:rPr>
          <w:rFonts w:hint="eastAsia"/>
        </w:rPr>
        <w:t>103.</w:t>
      </w:r>
      <w:r>
        <w:rPr>
          <w:rFonts w:hint="eastAsia"/>
        </w:rPr>
        <w:t>当必须进入缺氧的有限空间作业时，应符合《缺氧危险作业安全规程》</w:t>
      </w:r>
      <w:r>
        <w:rPr>
          <w:rFonts w:hint="eastAsia"/>
        </w:rPr>
        <w:t xml:space="preserve">(GB8958-2006) </w:t>
      </w:r>
      <w:r>
        <w:rPr>
          <w:rFonts w:hint="eastAsia"/>
        </w:rPr>
        <w:t>规定。凡进行作业时，均应采取</w:t>
      </w:r>
      <w:r>
        <w:rPr>
          <w:rFonts w:hint="eastAsia"/>
        </w:rPr>
        <w:t xml:space="preserve"> ( C )</w:t>
      </w:r>
      <w:r>
        <w:rPr>
          <w:rFonts w:hint="eastAsia"/>
        </w:rPr>
        <w:t>。</w:t>
      </w:r>
    </w:p>
    <w:p w:rsidR="00771492" w:rsidRDefault="00685C18">
      <w:pPr>
        <w:ind w:firstLine="640"/>
      </w:pPr>
      <w:r>
        <w:rPr>
          <w:rFonts w:hint="eastAsia"/>
        </w:rPr>
        <w:t>A.</w:t>
      </w:r>
      <w:r>
        <w:rPr>
          <w:rFonts w:hint="eastAsia"/>
        </w:rPr>
        <w:t>全面通风</w:t>
      </w:r>
      <w:r>
        <w:rPr>
          <w:rFonts w:hint="eastAsia"/>
        </w:rPr>
        <w:t xml:space="preserve">       B.</w:t>
      </w:r>
      <w:r>
        <w:rPr>
          <w:rFonts w:hint="eastAsia"/>
        </w:rPr>
        <w:t>局部通风</w:t>
      </w:r>
      <w:r>
        <w:rPr>
          <w:rFonts w:hint="eastAsia"/>
        </w:rPr>
        <w:t xml:space="preserve">       </w:t>
      </w:r>
    </w:p>
    <w:p w:rsidR="00771492" w:rsidRDefault="00685C18">
      <w:pPr>
        <w:ind w:firstLine="640"/>
      </w:pPr>
      <w:r>
        <w:rPr>
          <w:rFonts w:hint="eastAsia"/>
        </w:rPr>
        <w:t xml:space="preserve">C. </w:t>
      </w:r>
      <w:r>
        <w:rPr>
          <w:rFonts w:hint="eastAsia"/>
        </w:rPr>
        <w:t>机械通风</w:t>
      </w:r>
      <w:r>
        <w:rPr>
          <w:rFonts w:hint="eastAsia"/>
        </w:rPr>
        <w:t xml:space="preserve">      D.</w:t>
      </w:r>
      <w:r>
        <w:rPr>
          <w:rFonts w:hint="eastAsia"/>
        </w:rPr>
        <w:t>自然通风</w:t>
      </w:r>
    </w:p>
    <w:p w:rsidR="00771492" w:rsidRDefault="00685C18">
      <w:pPr>
        <w:ind w:firstLine="640"/>
      </w:pPr>
      <w:r>
        <w:rPr>
          <w:rFonts w:hint="eastAsia"/>
        </w:rPr>
        <w:t>104.</w:t>
      </w:r>
      <w:r>
        <w:rPr>
          <w:rFonts w:hint="eastAsia"/>
        </w:rPr>
        <w:t>在有限空间作业时，导致作业人员能量消耗大，易于疲劳的原因可能是</w:t>
      </w:r>
      <w:r>
        <w:rPr>
          <w:rFonts w:hint="eastAsia"/>
        </w:rPr>
        <w:t>(C)</w:t>
      </w:r>
      <w:r>
        <w:rPr>
          <w:rFonts w:hint="eastAsia"/>
        </w:rPr>
        <w:t>。</w:t>
      </w:r>
    </w:p>
    <w:p w:rsidR="00771492" w:rsidRDefault="00685C18">
      <w:pPr>
        <w:ind w:firstLine="640"/>
      </w:pPr>
      <w:r>
        <w:rPr>
          <w:rFonts w:hint="eastAsia"/>
        </w:rPr>
        <w:t>A.</w:t>
      </w:r>
      <w:r>
        <w:rPr>
          <w:rFonts w:hint="eastAsia"/>
        </w:rPr>
        <w:t>设备设施与设备设施之间、设备设施内外之间相互隔断</w:t>
      </w:r>
    </w:p>
    <w:p w:rsidR="00771492" w:rsidRDefault="00685C18">
      <w:pPr>
        <w:ind w:firstLine="640"/>
      </w:pPr>
      <w:r>
        <w:rPr>
          <w:rFonts w:hint="eastAsia"/>
        </w:rPr>
        <w:t>B.</w:t>
      </w:r>
      <w:r>
        <w:rPr>
          <w:rFonts w:hint="eastAsia"/>
        </w:rPr>
        <w:t>活动空间较小，工作场地狭窄</w:t>
      </w:r>
      <w:r>
        <w:rPr>
          <w:rFonts w:hint="eastAsia"/>
        </w:rPr>
        <w:t xml:space="preserve"> </w:t>
      </w:r>
    </w:p>
    <w:p w:rsidR="00771492" w:rsidRDefault="00685C18">
      <w:pPr>
        <w:ind w:firstLine="640"/>
      </w:pPr>
      <w:r>
        <w:rPr>
          <w:rFonts w:hint="eastAsia"/>
        </w:rPr>
        <w:t>C.</w:t>
      </w:r>
      <w:r>
        <w:rPr>
          <w:rFonts w:hint="eastAsia"/>
        </w:rPr>
        <w:t>湿度和热度较高</w:t>
      </w:r>
      <w:r>
        <w:rPr>
          <w:rFonts w:hint="eastAsia"/>
        </w:rPr>
        <w:t xml:space="preserve"> </w:t>
      </w:r>
    </w:p>
    <w:p w:rsidR="00771492" w:rsidRDefault="00685C18">
      <w:pPr>
        <w:ind w:firstLine="640"/>
      </w:pPr>
      <w:r>
        <w:rPr>
          <w:rFonts w:hint="eastAsia"/>
        </w:rPr>
        <w:t>D.</w:t>
      </w:r>
      <w:r>
        <w:rPr>
          <w:rFonts w:hint="eastAsia"/>
        </w:rPr>
        <w:t>存在酸、碱、毒、尘、烟等具有一定危险性的介质</w:t>
      </w:r>
    </w:p>
    <w:p w:rsidR="00771492" w:rsidRDefault="00685C18">
      <w:pPr>
        <w:ind w:firstLine="640"/>
      </w:pPr>
      <w:r>
        <w:rPr>
          <w:rFonts w:hint="eastAsia"/>
        </w:rPr>
        <w:t>105.</w:t>
      </w:r>
      <w:r>
        <w:rPr>
          <w:rFonts w:hint="eastAsia"/>
        </w:rPr>
        <w:t>在有限空间作业时，下列哪项会导致空气中氧浓度过低而引起缺氧</w:t>
      </w:r>
      <w:r>
        <w:rPr>
          <w:rFonts w:hint="eastAsia"/>
        </w:rPr>
        <w:t>( B )</w:t>
      </w:r>
      <w:r>
        <w:rPr>
          <w:rFonts w:hint="eastAsia"/>
        </w:rPr>
        <w:t>。</w:t>
      </w:r>
    </w:p>
    <w:p w:rsidR="00771492" w:rsidRDefault="00685C18">
      <w:pPr>
        <w:ind w:firstLine="640"/>
      </w:pPr>
      <w:r>
        <w:rPr>
          <w:rFonts w:hint="eastAsia"/>
        </w:rPr>
        <w:t>A.</w:t>
      </w:r>
      <w:r>
        <w:rPr>
          <w:rFonts w:hint="eastAsia"/>
        </w:rPr>
        <w:t>硫化氢</w:t>
      </w:r>
      <w:r>
        <w:rPr>
          <w:rFonts w:hint="eastAsia"/>
        </w:rPr>
        <w:t xml:space="preserve">     B.</w:t>
      </w:r>
      <w:r>
        <w:rPr>
          <w:rFonts w:hint="eastAsia"/>
        </w:rPr>
        <w:t>二氧化碳</w:t>
      </w:r>
      <w:r>
        <w:rPr>
          <w:rFonts w:hint="eastAsia"/>
        </w:rPr>
        <w:t xml:space="preserve">    C.</w:t>
      </w:r>
      <w:r>
        <w:rPr>
          <w:rFonts w:hint="eastAsia"/>
        </w:rPr>
        <w:t>一氧化碳</w:t>
      </w:r>
      <w:r>
        <w:rPr>
          <w:rFonts w:hint="eastAsia"/>
        </w:rPr>
        <w:t xml:space="preserve">   D.</w:t>
      </w:r>
      <w:r>
        <w:rPr>
          <w:rFonts w:hint="eastAsia"/>
        </w:rPr>
        <w:t>苯、甲苯</w:t>
      </w:r>
    </w:p>
    <w:p w:rsidR="00771492" w:rsidRDefault="00685C18">
      <w:pPr>
        <w:ind w:firstLine="640"/>
      </w:pPr>
      <w:r>
        <w:rPr>
          <w:rFonts w:hint="eastAsia"/>
        </w:rPr>
        <w:t>106.</w:t>
      </w:r>
      <w:r>
        <w:rPr>
          <w:rFonts w:hint="eastAsia"/>
        </w:rPr>
        <w:t>存在可燃气体的有限空间场所内不允许使用</w:t>
      </w:r>
      <w:r>
        <w:rPr>
          <w:rFonts w:hint="eastAsia"/>
        </w:rPr>
        <w:t xml:space="preserve"> ( A )</w:t>
      </w:r>
      <w:r>
        <w:rPr>
          <w:rFonts w:hint="eastAsia"/>
        </w:rPr>
        <w:t>。</w:t>
      </w:r>
    </w:p>
    <w:p w:rsidR="00771492" w:rsidRDefault="00685C18">
      <w:pPr>
        <w:ind w:firstLine="640"/>
      </w:pPr>
      <w:r>
        <w:rPr>
          <w:rFonts w:hint="eastAsia"/>
        </w:rPr>
        <w:t>A.</w:t>
      </w:r>
      <w:r>
        <w:rPr>
          <w:rFonts w:hint="eastAsia"/>
        </w:rPr>
        <w:t>明火照明和非防爆设备</w:t>
      </w:r>
      <w:r>
        <w:rPr>
          <w:rFonts w:hint="eastAsia"/>
        </w:rPr>
        <w:t xml:space="preserve">        B.</w:t>
      </w:r>
      <w:r>
        <w:rPr>
          <w:rFonts w:hint="eastAsia"/>
        </w:rPr>
        <w:t>照明和非防爆设备</w:t>
      </w:r>
    </w:p>
    <w:p w:rsidR="00771492" w:rsidRDefault="00685C18">
      <w:pPr>
        <w:ind w:firstLine="640"/>
      </w:pPr>
      <w:r>
        <w:rPr>
          <w:rFonts w:hint="eastAsia"/>
        </w:rPr>
        <w:t>C.</w:t>
      </w:r>
      <w:r>
        <w:rPr>
          <w:rFonts w:hint="eastAsia"/>
        </w:rPr>
        <w:t>明火照明和防爆设备</w:t>
      </w:r>
      <w:r>
        <w:rPr>
          <w:rFonts w:hint="eastAsia"/>
        </w:rPr>
        <w:t xml:space="preserve">          D.</w:t>
      </w:r>
      <w:r>
        <w:rPr>
          <w:rFonts w:hint="eastAsia"/>
        </w:rPr>
        <w:t>照明和防爆设备</w:t>
      </w:r>
    </w:p>
    <w:p w:rsidR="00771492" w:rsidRDefault="00685C18">
      <w:pPr>
        <w:ind w:firstLine="640"/>
      </w:pPr>
      <w:r>
        <w:rPr>
          <w:rFonts w:hint="eastAsia"/>
        </w:rPr>
        <w:t>107.</w:t>
      </w:r>
      <w:r>
        <w:rPr>
          <w:rFonts w:hint="eastAsia"/>
        </w:rPr>
        <w:t>对有限空间作业应做到</w:t>
      </w:r>
      <w:r>
        <w:rPr>
          <w:rFonts w:hint="eastAsia"/>
        </w:rPr>
        <w:t xml:space="preserve"> ( A ) </w:t>
      </w:r>
      <w:r>
        <w:rPr>
          <w:rFonts w:hint="eastAsia"/>
        </w:rPr>
        <w:t>的原则。</w:t>
      </w:r>
    </w:p>
    <w:p w:rsidR="00771492" w:rsidRDefault="00685C18">
      <w:pPr>
        <w:ind w:firstLine="640"/>
      </w:pPr>
      <w:r>
        <w:rPr>
          <w:rFonts w:hint="eastAsia"/>
        </w:rPr>
        <w:t>先检测后监护再进入</w:t>
      </w:r>
      <w:r>
        <w:rPr>
          <w:rFonts w:hint="eastAsia"/>
        </w:rPr>
        <w:t xml:space="preserve">           B. </w:t>
      </w:r>
      <w:r>
        <w:rPr>
          <w:rFonts w:hint="eastAsia"/>
        </w:rPr>
        <w:t>先监护后检测再进入</w:t>
      </w:r>
      <w:r>
        <w:rPr>
          <w:rFonts w:hint="eastAsia"/>
        </w:rPr>
        <w:t xml:space="preserve"> </w:t>
      </w:r>
    </w:p>
    <w:p w:rsidR="00771492" w:rsidRDefault="00685C18">
      <w:pPr>
        <w:ind w:firstLine="640"/>
      </w:pPr>
      <w:r>
        <w:rPr>
          <w:rFonts w:hint="eastAsia"/>
        </w:rPr>
        <w:t xml:space="preserve">C. </w:t>
      </w:r>
      <w:r>
        <w:rPr>
          <w:rFonts w:hint="eastAsia"/>
        </w:rPr>
        <w:t>先检测后进入再监护</w:t>
      </w:r>
      <w:r>
        <w:rPr>
          <w:rFonts w:hint="eastAsia"/>
        </w:rPr>
        <w:t xml:space="preserve">        D.</w:t>
      </w:r>
      <w:r>
        <w:rPr>
          <w:rFonts w:hint="eastAsia"/>
        </w:rPr>
        <w:t>先进入后监护再进入</w:t>
      </w:r>
    </w:p>
    <w:p w:rsidR="00771492" w:rsidRDefault="00685C18">
      <w:pPr>
        <w:ind w:firstLine="640"/>
      </w:pPr>
      <w:r>
        <w:rPr>
          <w:rFonts w:hint="eastAsia"/>
        </w:rPr>
        <w:t>108.</w:t>
      </w:r>
      <w:r>
        <w:rPr>
          <w:rFonts w:hint="eastAsia"/>
        </w:rPr>
        <w:t>有限空间作业前</w:t>
      </w:r>
      <w:r>
        <w:rPr>
          <w:rFonts w:hint="eastAsia"/>
        </w:rPr>
        <w:t xml:space="preserve"> ( C )</w:t>
      </w:r>
      <w:r>
        <w:rPr>
          <w:rFonts w:hint="eastAsia"/>
        </w:rPr>
        <w:t>，应再次对有限空间有害物质浓度采样，分析合格后方可进入有限空间。</w:t>
      </w:r>
    </w:p>
    <w:p w:rsidR="00771492" w:rsidRDefault="00685C18">
      <w:pPr>
        <w:ind w:firstLine="640"/>
      </w:pPr>
      <w:r>
        <w:rPr>
          <w:rFonts w:hint="eastAsia"/>
        </w:rPr>
        <w:t xml:space="preserve">A.10 </w:t>
      </w:r>
      <w:r>
        <w:rPr>
          <w:rFonts w:hint="eastAsia"/>
        </w:rPr>
        <w:t>分钟</w:t>
      </w:r>
      <w:r>
        <w:rPr>
          <w:rFonts w:hint="eastAsia"/>
        </w:rPr>
        <w:t xml:space="preserve">     B.20 </w:t>
      </w:r>
      <w:r>
        <w:rPr>
          <w:rFonts w:hint="eastAsia"/>
        </w:rPr>
        <w:t>分钟</w:t>
      </w:r>
      <w:r>
        <w:rPr>
          <w:rFonts w:hint="eastAsia"/>
        </w:rPr>
        <w:t xml:space="preserve">     C.30 </w:t>
      </w:r>
      <w:r>
        <w:rPr>
          <w:rFonts w:hint="eastAsia"/>
        </w:rPr>
        <w:t>分钟</w:t>
      </w:r>
      <w:r>
        <w:rPr>
          <w:rFonts w:hint="eastAsia"/>
        </w:rPr>
        <w:t xml:space="preserve">   D.40 </w:t>
      </w:r>
      <w:r>
        <w:rPr>
          <w:rFonts w:hint="eastAsia"/>
        </w:rPr>
        <w:t>分钟</w:t>
      </w:r>
    </w:p>
    <w:p w:rsidR="00771492" w:rsidRDefault="00685C18">
      <w:pPr>
        <w:ind w:firstLine="640"/>
      </w:pPr>
      <w:r>
        <w:rPr>
          <w:rFonts w:hint="eastAsia"/>
        </w:rPr>
        <w:t>109.</w:t>
      </w:r>
      <w:r>
        <w:rPr>
          <w:rFonts w:hint="eastAsia"/>
        </w:rPr>
        <w:t>天然气的爆炸极限是</w:t>
      </w:r>
      <w:r>
        <w:rPr>
          <w:rFonts w:hint="eastAsia"/>
        </w:rPr>
        <w:t>( C )</w:t>
      </w:r>
      <w:r>
        <w:rPr>
          <w:rFonts w:hint="eastAsia"/>
        </w:rPr>
        <w:t>。</w:t>
      </w:r>
    </w:p>
    <w:p w:rsidR="00771492" w:rsidRDefault="00685C18">
      <w:pPr>
        <w:ind w:firstLine="640"/>
      </w:pPr>
      <w:r>
        <w:rPr>
          <w:rFonts w:hint="eastAsia"/>
        </w:rPr>
        <w:t>A.6%-9%     B.7%-9.5%   C.5%-15%    D.10%-20%</w:t>
      </w:r>
    </w:p>
    <w:p w:rsidR="00771492" w:rsidRDefault="00685C18">
      <w:pPr>
        <w:ind w:firstLine="640"/>
      </w:pPr>
      <w:r>
        <w:rPr>
          <w:rFonts w:hint="eastAsia"/>
        </w:rPr>
        <w:t>110.</w:t>
      </w:r>
      <w:r>
        <w:rPr>
          <w:rFonts w:hint="eastAsia"/>
        </w:rPr>
        <w:t>每次组织开展有限空间作业，安排作业人数与专门负责监护工作人员分别不应少于（</w:t>
      </w:r>
      <w:r>
        <w:rPr>
          <w:rFonts w:hint="eastAsia"/>
        </w:rPr>
        <w:t xml:space="preserve"> A </w:t>
      </w:r>
      <w:r>
        <w:rPr>
          <w:rFonts w:hint="eastAsia"/>
        </w:rPr>
        <w:t>）人。</w:t>
      </w:r>
    </w:p>
    <w:p w:rsidR="00771492" w:rsidRDefault="00685C18">
      <w:pPr>
        <w:ind w:firstLine="640"/>
      </w:pPr>
      <w:r>
        <w:rPr>
          <w:rFonts w:hint="eastAsia"/>
        </w:rPr>
        <w:lastRenderedPageBreak/>
        <w:t>A.4</w:t>
      </w:r>
      <w:r>
        <w:rPr>
          <w:rFonts w:hint="eastAsia"/>
        </w:rPr>
        <w:t>人</w:t>
      </w:r>
      <w:r>
        <w:rPr>
          <w:rFonts w:hint="eastAsia"/>
        </w:rPr>
        <w:t xml:space="preserve">  2</w:t>
      </w:r>
      <w:r>
        <w:rPr>
          <w:rFonts w:hint="eastAsia"/>
        </w:rPr>
        <w:t>人</w:t>
      </w:r>
      <w:r>
        <w:rPr>
          <w:rFonts w:hint="eastAsia"/>
        </w:rPr>
        <w:t xml:space="preserve">      B.6</w:t>
      </w:r>
      <w:r>
        <w:rPr>
          <w:rFonts w:hint="eastAsia"/>
        </w:rPr>
        <w:t>人</w:t>
      </w:r>
      <w:r>
        <w:rPr>
          <w:rFonts w:hint="eastAsia"/>
        </w:rPr>
        <w:t xml:space="preserve">  3</w:t>
      </w:r>
      <w:r>
        <w:rPr>
          <w:rFonts w:hint="eastAsia"/>
        </w:rPr>
        <w:t>人</w:t>
      </w:r>
      <w:r>
        <w:rPr>
          <w:rFonts w:hint="eastAsia"/>
        </w:rPr>
        <w:t xml:space="preserve"> </w:t>
      </w:r>
    </w:p>
    <w:p w:rsidR="00771492" w:rsidRDefault="00685C18">
      <w:pPr>
        <w:ind w:firstLine="640"/>
      </w:pPr>
      <w:r>
        <w:rPr>
          <w:rFonts w:hint="eastAsia"/>
        </w:rPr>
        <w:t>C.4</w:t>
      </w:r>
      <w:r>
        <w:rPr>
          <w:rFonts w:hint="eastAsia"/>
        </w:rPr>
        <w:t>人</w:t>
      </w:r>
      <w:r>
        <w:rPr>
          <w:rFonts w:hint="eastAsia"/>
        </w:rPr>
        <w:t xml:space="preserve">  1</w:t>
      </w:r>
      <w:r>
        <w:rPr>
          <w:rFonts w:hint="eastAsia"/>
        </w:rPr>
        <w:t>人</w:t>
      </w:r>
      <w:r>
        <w:rPr>
          <w:rFonts w:hint="eastAsia"/>
        </w:rPr>
        <w:t xml:space="preserve">      D.5</w:t>
      </w:r>
      <w:r>
        <w:rPr>
          <w:rFonts w:hint="eastAsia"/>
        </w:rPr>
        <w:t>人</w:t>
      </w:r>
      <w:r>
        <w:rPr>
          <w:rFonts w:hint="eastAsia"/>
        </w:rPr>
        <w:t xml:space="preserve">   2</w:t>
      </w:r>
      <w:r>
        <w:rPr>
          <w:rFonts w:hint="eastAsia"/>
        </w:rPr>
        <w:t>人</w:t>
      </w:r>
    </w:p>
    <w:p w:rsidR="00771492" w:rsidRDefault="00685C18">
      <w:pPr>
        <w:ind w:firstLine="640"/>
      </w:pPr>
      <w:r>
        <w:rPr>
          <w:rFonts w:hint="eastAsia"/>
        </w:rPr>
        <w:t>111.</w:t>
      </w:r>
      <w:r>
        <w:rPr>
          <w:rFonts w:hint="eastAsia"/>
        </w:rPr>
        <w:t>进入燃气管道地下有限空间作业，作业人员必须</w:t>
      </w:r>
      <w:r>
        <w:rPr>
          <w:rFonts w:hint="eastAsia"/>
        </w:rPr>
        <w:t>( D )</w:t>
      </w:r>
      <w:r>
        <w:rPr>
          <w:rFonts w:hint="eastAsia"/>
        </w:rPr>
        <w:t>。</w:t>
      </w:r>
    </w:p>
    <w:p w:rsidR="00771492" w:rsidRDefault="00685C18">
      <w:pPr>
        <w:ind w:firstLine="640"/>
      </w:pPr>
      <w:r>
        <w:rPr>
          <w:rFonts w:hint="eastAsia"/>
        </w:rPr>
        <w:t>A.</w:t>
      </w:r>
      <w:r>
        <w:rPr>
          <w:rFonts w:hint="eastAsia"/>
        </w:rPr>
        <w:t>穿防水工作服</w:t>
      </w:r>
      <w:r>
        <w:rPr>
          <w:rFonts w:hint="eastAsia"/>
        </w:rPr>
        <w:t xml:space="preserve">                   B.</w:t>
      </w:r>
      <w:r>
        <w:rPr>
          <w:rFonts w:hint="eastAsia"/>
        </w:rPr>
        <w:t>穿防火工作服</w:t>
      </w:r>
    </w:p>
    <w:p w:rsidR="00771492" w:rsidRDefault="00685C18">
      <w:pPr>
        <w:ind w:firstLine="640"/>
      </w:pPr>
      <w:r>
        <w:rPr>
          <w:rFonts w:hint="eastAsia"/>
        </w:rPr>
        <w:t>C.</w:t>
      </w:r>
      <w:r>
        <w:rPr>
          <w:rFonts w:hint="eastAsia"/>
        </w:rPr>
        <w:t>穿工作服</w:t>
      </w:r>
      <w:r>
        <w:rPr>
          <w:rFonts w:hint="eastAsia"/>
        </w:rPr>
        <w:t xml:space="preserve">                       D.</w:t>
      </w:r>
      <w:r>
        <w:rPr>
          <w:rFonts w:hint="eastAsia"/>
        </w:rPr>
        <w:t>穿防静电工作服</w:t>
      </w:r>
    </w:p>
    <w:p w:rsidR="00771492" w:rsidRDefault="00685C18">
      <w:pPr>
        <w:pStyle w:val="2"/>
        <w:ind w:firstLine="640"/>
      </w:pPr>
      <w:r>
        <w:rPr>
          <w:rFonts w:hint="eastAsia"/>
        </w:rPr>
        <w:t>三、画图题</w:t>
      </w:r>
    </w:p>
    <w:p w:rsidR="00771492" w:rsidRDefault="00685C18">
      <w:pPr>
        <w:ind w:firstLine="640"/>
        <w:rPr>
          <w:rFonts w:ascii="宋体" w:hAnsi="宋体"/>
        </w:rPr>
      </w:pPr>
      <w:r>
        <w:rPr>
          <w:rFonts w:ascii="宋体" w:hAnsi="宋体" w:hint="eastAsia"/>
        </w:rPr>
        <w:t>1.</w:t>
      </w:r>
      <w:r>
        <w:rPr>
          <w:rFonts w:ascii="宋体" w:hAnsi="宋体" w:hint="eastAsia"/>
        </w:rPr>
        <w:t>根据平面图、立面图画轴测图。</w:t>
      </w:r>
      <w:r>
        <w:rPr>
          <w:rFonts w:ascii="宋体" w:hAnsi="宋体"/>
          <w:noProof/>
        </w:rPr>
        <mc:AlternateContent>
          <mc:Choice Requires="wps">
            <w:drawing>
              <wp:anchor distT="0" distB="0" distL="114300" distR="114300" simplePos="0" relativeHeight="251679744" behindDoc="0" locked="0" layoutInCell="1" allowOverlap="1">
                <wp:simplePos x="0" y="0"/>
                <wp:positionH relativeFrom="column">
                  <wp:posOffset>5067300</wp:posOffset>
                </wp:positionH>
                <wp:positionV relativeFrom="paragraph">
                  <wp:posOffset>641985</wp:posOffset>
                </wp:positionV>
                <wp:extent cx="635" cy="0"/>
                <wp:effectExtent l="0" t="4445" r="0" b="5080"/>
                <wp:wrapNone/>
                <wp:docPr id="66" name="直接连接符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w:pict>
              <v:line w14:anchorId="2781A976" id="直接连接符 66" o:spid="_x0000_s1026" style="position:absolute;left:0;text-align:left;z-index:251679744;visibility:visible;mso-wrap-style:square;mso-wrap-distance-left:9pt;mso-wrap-distance-top:0;mso-wrap-distance-right:9pt;mso-wrap-distance-bottom:0;mso-position-horizontal:absolute;mso-position-horizontal-relative:text;mso-position-vertical:absolute;mso-position-vertical-relative:text" from="399pt,50.55pt" to="399.05pt,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"/>
            </w:pict>
          </mc:Fallback>
        </mc:AlternateContent>
      </w:r>
    </w:p>
    <w:p w:rsidR="00771492" w:rsidRDefault="00685C18">
      <w:pPr>
        <w:spacing w:line="240" w:lineRule="auto"/>
        <w:ind w:firstLine="640"/>
        <w:rPr>
          <w:rFonts w:ascii="宋体" w:hAnsi="宋体"/>
        </w:rPr>
      </w:pPr>
      <w:r>
        <w:rPr>
          <w:rFonts w:ascii="宋体" w:hAnsi="宋体" w:hint="eastAsia"/>
        </w:rPr>
        <w:t>立面图：</w:t>
      </w:r>
      <w:r>
        <w:rPr>
          <w:noProof/>
        </w:rPr>
        <w:drawing>
          <wp:inline distT="0" distB="0" distL="114300" distR="114300">
            <wp:extent cx="2552700" cy="876300"/>
            <wp:effectExtent l="0" t="0" r="0" b="0"/>
            <wp:docPr id="771"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 name="图片 528"/>
                    <pic:cNvPicPr>
                      <a:picLocks noChangeAspect="1"/>
                    </pic:cNvPicPr>
                  </pic:nvPicPr>
                  <pic:blipFill>
                    <a:blip r:embed="rId195"/>
                    <a:stretch>
                      <a:fillRect/>
                    </a:stretch>
                  </pic:blipFill>
                  <pic:spPr>
                    <a:xfrm>
                      <a:off x="0" y="0"/>
                      <a:ext cx="2552700" cy="876300"/>
                    </a:xfrm>
                    <a:prstGeom prst="rect">
                      <a:avLst/>
                    </a:prstGeom>
                    <a:noFill/>
                    <a:ln>
                      <a:noFill/>
                    </a:ln>
                  </pic:spPr>
                </pic:pic>
              </a:graphicData>
            </a:graphic>
          </wp:inline>
        </w:drawing>
      </w:r>
    </w:p>
    <w:p w:rsidR="00771492" w:rsidRDefault="00771492">
      <w:pPr>
        <w:ind w:firstLine="640"/>
        <w:rPr>
          <w:rFonts w:ascii="宋体" w:hAnsi="宋体"/>
        </w:rPr>
      </w:pPr>
    </w:p>
    <w:p w:rsidR="00771492" w:rsidRDefault="00685C18">
      <w:pPr>
        <w:spacing w:line="240" w:lineRule="auto"/>
        <w:ind w:firstLine="640"/>
        <w:rPr>
          <w:rFonts w:ascii="宋体" w:hAnsi="宋体"/>
        </w:rPr>
      </w:pPr>
      <w:r>
        <w:rPr>
          <w:rFonts w:ascii="宋体" w:hAnsi="宋体" w:hint="eastAsia"/>
        </w:rPr>
        <w:t>平面图：</w:t>
      </w:r>
      <w:r>
        <w:rPr>
          <w:noProof/>
        </w:rPr>
        <w:drawing>
          <wp:inline distT="0" distB="0" distL="114300" distR="114300">
            <wp:extent cx="2524125" cy="1571625"/>
            <wp:effectExtent l="0" t="0" r="9525" b="9525"/>
            <wp:docPr id="772"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图片 529"/>
                    <pic:cNvPicPr>
                      <a:picLocks noChangeAspect="1"/>
                    </pic:cNvPicPr>
                  </pic:nvPicPr>
                  <pic:blipFill>
                    <a:blip r:embed="rId196"/>
                    <a:stretch>
                      <a:fillRect/>
                    </a:stretch>
                  </pic:blipFill>
                  <pic:spPr>
                    <a:xfrm>
                      <a:off x="0" y="0"/>
                      <a:ext cx="2524125" cy="1571625"/>
                    </a:xfrm>
                    <a:prstGeom prst="rect">
                      <a:avLst/>
                    </a:prstGeom>
                    <a:noFill/>
                    <a:ln>
                      <a:noFill/>
                    </a:ln>
                  </pic:spPr>
                </pic:pic>
              </a:graphicData>
            </a:graphic>
          </wp:inline>
        </w:drawing>
      </w:r>
    </w:p>
    <w:p w:rsidR="00771492" w:rsidRDefault="00771492">
      <w:pPr>
        <w:ind w:firstLine="562"/>
        <w:rPr>
          <w:rFonts w:ascii="宋体" w:hAnsi="宋体"/>
          <w:b/>
          <w:sz w:val="28"/>
        </w:rPr>
      </w:pPr>
    </w:p>
    <w:p w:rsidR="00771492" w:rsidRDefault="00685C18">
      <w:pPr>
        <w:spacing w:line="240" w:lineRule="auto"/>
        <w:ind w:firstLine="640"/>
        <w:rPr>
          <w:rFonts w:ascii="宋体" w:hAnsi="宋体"/>
        </w:rPr>
      </w:pPr>
      <w:r>
        <w:rPr>
          <w:rFonts w:ascii="宋体" w:hAnsi="宋体" w:hint="eastAsia"/>
        </w:rPr>
        <w:t>轴测图答案</w:t>
      </w:r>
      <w:r>
        <w:rPr>
          <w:rFonts w:ascii="宋体" w:hAnsi="宋体" w:hint="eastAsia"/>
        </w:rPr>
        <w:t xml:space="preserve">  </w:t>
      </w:r>
      <w:r>
        <w:rPr>
          <w:rFonts w:ascii="宋体" w:hAnsi="宋体"/>
          <w:noProof/>
        </w:rPr>
        <mc:AlternateContent>
          <mc:Choice Requires="wpg">
            <w:drawing>
              <wp:inline distT="0" distB="0" distL="114300" distR="114300">
                <wp:extent cx="1800225" cy="792480"/>
                <wp:effectExtent l="0" t="0" r="0" b="0"/>
                <wp:docPr id="773" name="组合 773"/>
                <wp:cNvGraphicFramePr/>
                <a:graphic xmlns:a="http://schemas.openxmlformats.org/drawingml/2006/main">
                  <a:graphicData uri="http://schemas.microsoft.com/office/word/2010/wordprocessingGroup">
                    <wpg:wgp>
                      <wpg:cNvGrpSpPr/>
                      <wpg:grpSpPr>
                        <a:xfrm>
                          <a:off x="0" y="0"/>
                          <a:ext cx="1800225" cy="792480"/>
                          <a:chOff x="7197" y="11785"/>
                          <a:chExt cx="2835" cy="1248"/>
                        </a:xfrm>
                        <a:effectLst/>
                      </wpg:grpSpPr>
                      <wps:wsp>
                        <wps:cNvPr id="82" name="Line 48"/>
                        <wps:cNvCnPr/>
                        <wps:spPr bwMode="auto">
                          <a:xfrm flipV="1">
                            <a:off x="7197" y="12100"/>
                            <a:ext cx="0" cy="780"/>
                          </a:xfrm>
                          <a:prstGeom prst="line">
                            <a:avLst/>
                          </a:prstGeom>
                          <a:noFill/>
                          <a:ln w="28575">
                            <a:solidFill>
                              <a:srgbClr val="FF6600"/>
                            </a:solidFill>
                            <a:round/>
                          </a:ln>
                          <a:effectLst/>
                        </wps:spPr>
                        <wps:bodyPr/>
                      </wps:wsp>
                      <wps:wsp>
                        <wps:cNvPr id="83" name="Line 49"/>
                        <wps:cNvCnPr/>
                        <wps:spPr bwMode="auto">
                          <a:xfrm>
                            <a:off x="7197" y="12100"/>
                            <a:ext cx="2730" cy="0"/>
                          </a:xfrm>
                          <a:prstGeom prst="line">
                            <a:avLst/>
                          </a:prstGeom>
                          <a:noFill/>
                          <a:ln w="28575">
                            <a:solidFill>
                              <a:srgbClr val="FF6600"/>
                            </a:solidFill>
                            <a:round/>
                          </a:ln>
                          <a:effectLst/>
                        </wps:spPr>
                        <wps:bodyPr/>
                      </wps:wsp>
                      <wps:wsp>
                        <wps:cNvPr id="84" name="Line 50"/>
                        <wps:cNvCnPr/>
                        <wps:spPr bwMode="auto">
                          <a:xfrm flipH="1">
                            <a:off x="9612" y="12100"/>
                            <a:ext cx="315" cy="468"/>
                          </a:xfrm>
                          <a:prstGeom prst="line">
                            <a:avLst/>
                          </a:prstGeom>
                          <a:noFill/>
                          <a:ln w="28575">
                            <a:solidFill>
                              <a:srgbClr val="FF6600"/>
                            </a:solidFill>
                            <a:round/>
                          </a:ln>
                          <a:effectLst/>
                        </wps:spPr>
                        <wps:bodyPr/>
                      </wps:wsp>
                      <wps:wsp>
                        <wps:cNvPr id="85" name="Line 51"/>
                        <wps:cNvCnPr/>
                        <wps:spPr bwMode="auto">
                          <a:xfrm flipV="1">
                            <a:off x="7197" y="12253"/>
                            <a:ext cx="630" cy="624"/>
                          </a:xfrm>
                          <a:prstGeom prst="line">
                            <a:avLst/>
                          </a:prstGeom>
                          <a:noFill/>
                          <a:ln w="28575">
                            <a:solidFill>
                              <a:srgbClr val="FF6600"/>
                            </a:solidFill>
                            <a:round/>
                          </a:ln>
                          <a:effectLst/>
                        </wps:spPr>
                        <wps:bodyPr/>
                      </wps:wsp>
                      <wps:wsp>
                        <wps:cNvPr id="86" name="Line 52"/>
                        <wps:cNvCnPr/>
                        <wps:spPr bwMode="auto">
                          <a:xfrm>
                            <a:off x="7827" y="12253"/>
                            <a:ext cx="1890" cy="0"/>
                          </a:xfrm>
                          <a:prstGeom prst="line">
                            <a:avLst/>
                          </a:prstGeom>
                          <a:noFill/>
                          <a:ln w="28575">
                            <a:solidFill>
                              <a:srgbClr val="FF6600"/>
                            </a:solidFill>
                            <a:round/>
                          </a:ln>
                          <a:effectLst/>
                        </wps:spPr>
                        <wps:bodyPr/>
                      </wps:wsp>
                      <wps:wsp>
                        <wps:cNvPr id="98" name="Line 53"/>
                        <wps:cNvCnPr/>
                        <wps:spPr bwMode="auto">
                          <a:xfrm>
                            <a:off x="9927" y="12253"/>
                            <a:ext cx="0" cy="0"/>
                          </a:xfrm>
                          <a:prstGeom prst="line">
                            <a:avLst/>
                          </a:prstGeom>
                          <a:noFill/>
                          <a:ln w="9525">
                            <a:solidFill>
                              <a:srgbClr val="000000"/>
                            </a:solidFill>
                            <a:round/>
                          </a:ln>
                          <a:effectLst/>
                        </wps:spPr>
                        <wps:bodyPr/>
                      </wps:wsp>
                      <wps:wsp>
                        <wps:cNvPr id="100" name="Line 54"/>
                        <wps:cNvCnPr/>
                        <wps:spPr bwMode="auto">
                          <a:xfrm>
                            <a:off x="9927" y="12253"/>
                            <a:ext cx="105" cy="0"/>
                          </a:xfrm>
                          <a:prstGeom prst="line">
                            <a:avLst/>
                          </a:prstGeom>
                          <a:noFill/>
                          <a:ln w="28575">
                            <a:solidFill>
                              <a:srgbClr val="FF6600"/>
                            </a:solidFill>
                            <a:round/>
                          </a:ln>
                          <a:effectLst/>
                        </wps:spPr>
                        <wps:bodyPr/>
                      </wps:wsp>
                      <wps:wsp>
                        <wps:cNvPr id="108" name="Line 55"/>
                        <wps:cNvCnPr/>
                        <wps:spPr bwMode="auto">
                          <a:xfrm flipH="1">
                            <a:off x="9507" y="12253"/>
                            <a:ext cx="525" cy="780"/>
                          </a:xfrm>
                          <a:prstGeom prst="line">
                            <a:avLst/>
                          </a:prstGeom>
                          <a:noFill/>
                          <a:ln w="28575">
                            <a:solidFill>
                              <a:srgbClr val="FF6600"/>
                            </a:solidFill>
                            <a:round/>
                          </a:ln>
                          <a:effectLst/>
                        </wps:spPr>
                        <wps:bodyPr/>
                      </wps:wsp>
                      <wps:wsp>
                        <wps:cNvPr id="109" name="Line 56"/>
                        <wps:cNvCnPr/>
                        <wps:spPr bwMode="auto">
                          <a:xfrm flipV="1">
                            <a:off x="9297" y="12100"/>
                            <a:ext cx="105" cy="156"/>
                          </a:xfrm>
                          <a:prstGeom prst="line">
                            <a:avLst/>
                          </a:prstGeom>
                          <a:noFill/>
                          <a:ln w="28575">
                            <a:solidFill>
                              <a:srgbClr val="FF6600"/>
                            </a:solidFill>
                            <a:round/>
                          </a:ln>
                          <a:effectLst/>
                        </wps:spPr>
                        <wps:bodyPr/>
                      </wps:wsp>
                      <wps:wsp>
                        <wps:cNvPr id="110" name="Line 57"/>
                        <wps:cNvCnPr/>
                        <wps:spPr bwMode="auto">
                          <a:xfrm flipV="1">
                            <a:off x="9507" y="11785"/>
                            <a:ext cx="105" cy="156"/>
                          </a:xfrm>
                          <a:prstGeom prst="line">
                            <a:avLst/>
                          </a:prstGeom>
                          <a:noFill/>
                          <a:ln w="28575">
                            <a:solidFill>
                              <a:srgbClr val="FF6600"/>
                            </a:solidFill>
                            <a:round/>
                          </a:ln>
                          <a:effectLst/>
                        </wps:spPr>
                        <wps:bodyPr/>
                      </wps:wsp>
                      <wps:wsp>
                        <wps:cNvPr id="111" name="Line 58"/>
                        <wps:cNvCnPr/>
                        <wps:spPr bwMode="auto">
                          <a:xfrm flipH="1">
                            <a:off x="7725" y="12253"/>
                            <a:ext cx="735" cy="780"/>
                          </a:xfrm>
                          <a:prstGeom prst="line">
                            <a:avLst/>
                          </a:prstGeom>
                          <a:noFill/>
                          <a:ln w="28575">
                            <a:solidFill>
                              <a:srgbClr val="FF6600"/>
                            </a:solidFill>
                            <a:round/>
                          </a:ln>
                          <a:effectLst/>
                        </wps:spPr>
                        <wps:bodyPr/>
                      </wps:wsp>
                    </wpg:wgp>
                  </a:graphicData>
                </a:graphic>
              </wp:inline>
            </w:drawing>
          </mc:Choice>
          <mc:Fallback>
            <w:pict>
              <v:group w14:anchorId="4868698D" id="组合 773" o:spid="_x0000_s1026" style="width:141.75pt;height:62.4pt;mso-position-horizontal-relative:char;mso-position-vertical-relative:line" coordorigin="7197,11785" coordsize="2835,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">
                <v:line id="Line 48" o:spid="_x0000_s1027" style="position:absolute;flip:y;visibility:visible;mso-wrap-style:square" from="7197,12100" to="7197,12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Jc8MAAADbAAAADwAAAGRycy9kb3ducmV2LnhtbESP0YrCMBRE3wX/IVxh3zS1uFKqUXRZ&#10;YR9EsPUDLs21LTY3tYm1/r1ZWNjHYWbOMOvtYBrRU+dqywrmswgEcWF1zaWCS36YJiCcR9bYWCYF&#10;L3Kw3YxHa0y1ffKZ+syXIkDYpaig8r5NpXRFRQbdzLbEwbvazqAPsiul7vAZ4KaRcRQtpcGaw0KF&#10;LX1VVNyyh1HgP++7uT6d+u/9I0+Oi1sW3+VLqY/JsFuB8DT4//Bf+0crSGL4/RJ+gNy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tSXPDAAAA2wAAAA8AAAAAAAAAAAAA&#10;AAAAoQIAAGRycy9kb3ducmV2LnhtbFBLBQYAAAAABAAEAPkAAACRAwAAAAA=&#10;" strokecolor="#f60" strokeweight="2.25pt"/>
                <v:line id="Line 49" o:spid="_x0000_s1028" style="position:absolute;visibility:visible;mso-wrap-style:square" from="7197,12100" to="9927,12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tpAsYAAADbAAAADwAAAGRycy9kb3ducmV2LnhtbESPT2vCQBTE70K/w/IKvenGBkTSbKSI&#10;paEe6p8K9vaafU2C2bchuzXpt3cFweMwM79h0sVgGnGmztWWFUwnEQjiwuqaSwVf+7fxHITzyBob&#10;y6TgnxwssodRiom2PW/pvPOlCBB2CSqovG8TKV1RkUE3sS1x8H5tZ9AH2ZVSd9gHuGnkcxTNpMGa&#10;w0KFLS0rKk67P6Pgs9+8L9tDH0/z78PPMV4d1/iRK/X0OLy+gPA0+Hv41s61gnkM1y/hB8j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5baQLGAAAA2wAAAA8AAAAAAAAA&#10;AAAAAAAAoQIAAGRycy9kb3ducmV2LnhtbFBLBQYAAAAABAAEAPkAAACUAwAAAAA=&#10;" strokecolor="#f60" strokeweight="2.25pt"/>
                <v:line id="Line 50" o:spid="_x0000_s1029" style="position:absolute;flip:x;visibility:visible;mso-wrap-style:square" from="9612,12100" to="9927,12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h0nMQAAADbAAAADwAAAGRycy9kb3ducmV2LnhtbESP3WrCQBSE7wt9h+UUvKubiC0hukoU&#10;BS+K0OgDHLLHJJg9G7ObH9++Wyj0cpiZb5j1djKNGKhztWUF8TwCQVxYXXOp4Ho5vicgnEfW2Fgm&#10;BU9ysN28vqwx1XbkbxpyX4oAYZeigsr7NpXSFRUZdHPbEgfvZjuDPsiulLrDMcBNIxdR9CkN1hwW&#10;KmxpX1Fxz3ujwH88slifz8Nh11+Sr+U9XzzkU6nZ25StQHia/H/4r33SCpIl/H4JP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SHScxAAAANsAAAAPAAAAAAAAAAAA&#10;AAAAAKECAABkcnMvZG93bnJldi54bWxQSwUGAAAAAAQABAD5AAAAkgMAAAAA&#10;" strokecolor="#f60" strokeweight="2.25pt"/>
                <v:line id="Line 51" o:spid="_x0000_s1030" style="position:absolute;flip:y;visibility:visible;mso-wrap-style:square" from="7197,12253" to="7827,12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TRB8QAAADbAAAADwAAAGRycy9kb3ducmV2LnhtbESP3WrCQBSE7wt9h+UUvKubiJYQXSWK&#10;Qi+K0OgDHLLHJJg9G7ObH9++Wyj0cpiZb5jNbjKNGKhztWUF8TwCQVxYXXOp4Ho5vScgnEfW2Fgm&#10;BU9ysNu+vmww1XbkbxpyX4oAYZeigsr7NpXSFRUZdHPbEgfvZjuDPsiulLrDMcBNIxdR9CEN1hwW&#10;KmzpUFFxz3ujwK8eWazP5+G47y/J1/KeLx7yqdTsbcrWIDxN/j/81/7UCpIV/H4JP0B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BNEHxAAAANsAAAAPAAAAAAAAAAAA&#10;AAAAAKECAABkcnMvZG93bnJldi54bWxQSwUGAAAAAAQABAD5AAAAkgMAAAAA&#10;" strokecolor="#f60" strokeweight="2.25pt"/>
                <v:line id="Line 52" o:spid="_x0000_s1031" style="position:absolute;visibility:visible;mso-wrap-style:square" from="7827,12253" to="9717,12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zKmsYAAADbAAAADwAAAGRycy9kb3ducmV2LnhtbESPQWvCQBSE74L/YXmCN93YgEh0FZGW&#10;hvZgtRX09pp9TYLZtyG7JvHfdwsFj8PMfMOsNr2pREuNKy0rmE0jEMSZ1SXnCr4+XyYLEM4ja6ws&#10;k4I7Odish4MVJtp2fKD26HMRIOwSVFB4XydSuqwgg25qa+Lg/djGoA+yyaVusAtwU8mnKJpLgyWH&#10;hQJr2hWUXY83o2Dffbzu6lMXz9LL6fscP5/f8S1Vajzqt0sQnnr/CP+3U61gMYe/L+EH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4syprGAAAA2wAAAA8AAAAAAAAA&#10;AAAAAAAAoQIAAGRycy9kb3ducmV2LnhtbFBLBQYAAAAABAAEAPkAAACUAwAAAAA=&#10;" strokecolor="#f60" strokeweight="2.25pt"/>
                <v:line id="Line 53" o:spid="_x0000_s1032" style="position:absolute;visibility:visible;mso-wrap-style:square" from="9927,12253" to="9927,12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E1MMAAADbAAAADwAAAGRycy9kb3ducmV2LnhtbERPy2rCQBTdF/yH4Qru6sQKoUZHkZaC&#10;dlHqA3R5zVyTaOZOmJkm6d93FgWXh/NerHpTi5acrywrmIwTEMS51RUXCo6Hj+dXED4ga6wtk4Jf&#10;8rBaDp4WmGnb8Y7afShEDGGfoYIyhCaT0uclGfRj2xBH7mqdwRChK6R22MVwU8uXJEmlwYpjQ4kN&#10;vZWU3/c/RsHX9Dtt19vPTX/appf8fXc53zqn1GjYr+cgAvXhIf53b7SCWR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BNTDAAAA2wAAAA8AAAAAAAAAAAAA&#10;AAAAoQIAAGRycy9kb3ducmV2LnhtbFBLBQYAAAAABAAEAPkAAACRAwAAAAA=&#10;"/>
                <v:line id="Line 54" o:spid="_x0000_s1033" style="position:absolute;visibility:visible;mso-wrap-style:square" from="9927,12253" to="10032,12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3O8McAAADcAAAADwAAAGRycy9kb3ducmV2LnhtbESPT2vCQBDF7wW/wzJCb3VjBSnRVYpY&#10;Guqh/gV7m2anSTA7G7Jbk35751DwNsN7895v5sve1epKbag8GxiPElDEubcVFwaOh7enF1AhIlus&#10;PZOBPwqwXAwe5pha3/GOrvtYKAnhkKKBMsYm1TrkJTkMI98Qi/bjW4dR1rbQtsVOwl2tn5Nkqh1W&#10;LA0lNrQqKb/sf52Bz277vmpO3WScfZ2+z5P1eYMfmTGPw/51BipSH+/m/+vMCn4i+PKMTKAX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nc7wxwAAANwAAAAPAAAAAAAA&#10;AAAAAAAAAKECAABkcnMvZG93bnJldi54bWxQSwUGAAAAAAQABAD5AAAAlQMAAAAA&#10;" strokecolor="#f60" strokeweight="2.25pt"/>
                <v:line id="Line 55" o:spid="_x0000_s1034" style="position:absolute;flip:x;visibility:visible;mso-wrap-style:square" from="9507,12253" to="10032,13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f9FsQAAADcAAAADwAAAGRycy9kb3ducmV2LnhtbESPQYvCQAyF7wv+hyGCt3WquItUR1FR&#10;8LAIW/0BoRPbYidTO2Ot/94cFvaW8F7e+7Jc965WHbWh8mxgMk5AEefeVlwYuJwPn3NQISJbrD2T&#10;gRcFWK8GH0tMrX/yL3VZLJSEcEjRQBljk2od8pIchrFviEW7+tZhlLUttG3xKeGu1tMk+dYOK5aG&#10;EhvalZTfsoczEL/um4k9nbr99nGe/8xu2fSuX8aMhv1mASpSH//Nf9dHK/iJ0MozMoFev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h/0WxAAAANwAAAAPAAAAAAAAAAAA&#10;AAAAAKECAABkcnMvZG93bnJldi54bWxQSwUGAAAAAAQABAD5AAAAkgMAAAAA&#10;" strokecolor="#f60" strokeweight="2.25pt"/>
                <v:line id="Line 56" o:spid="_x0000_s1035" style="position:absolute;flip:y;visibility:visible;mso-wrap-style:square" from="9297,12100" to="9402,12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tYjcAAAADcAAAADwAAAGRycy9kb3ducmV2LnhtbERPzYrCMBC+L/gOYQRva6rootUoKgoe&#10;RLD6AEMztsVmUptY69sbQdjbfHy/M1+2phQN1a6wrGDQj0AQp1YXnCm4nHe/ExDOI2ssLZOCFzlY&#10;Ljo/c4y1ffKJmsRnIoSwi1FB7n0VS+nSnAy6vq2IA3e1tUEfYJ1JXeMzhJtSDqPoTxosODTkWNEm&#10;p/SWPIwCP76vBvp4bLbrx3lyGN2S4V2+lOp129UMhKfW/4u/7r0O86MpfJ4JF8jF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DLWI3AAAAA3AAAAA8AAAAAAAAAAAAAAAAA&#10;oQIAAGRycy9kb3ducmV2LnhtbFBLBQYAAAAABAAEAPkAAACOAwAAAAA=&#10;" strokecolor="#f60" strokeweight="2.25pt"/>
                <v:line id="Line 57" o:spid="_x0000_s1036" style="position:absolute;flip:y;visibility:visible;mso-wrap-style:square" from="9507,11785" to="9612,11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hnzcUAAADcAAAADwAAAGRycy9kb3ducmV2LnhtbESPQWvCQBCF74L/YRmhN91EqkjqKra0&#10;0IMIJv6AITtNgtnZmF1j/PedQ6G3Gd6b977Z7kfXqoH60Hg2kC4SUMSltw1XBi7F13wDKkRki61n&#10;MvCkAPvddLLFzPoHn2nIY6UkhEOGBuoYu0zrUNbkMCx8Ryzaj+8dRln7StseHxLuWr1MkrV22LA0&#10;1NjRR03lNb87A3F1O6T2dBo+3+/F5vh6zZc3/TTmZTYe3kBFGuO/+e/62wp+KvjyjEy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ChnzcUAAADcAAAADwAAAAAAAAAA&#10;AAAAAAChAgAAZHJzL2Rvd25yZXYueG1sUEsFBgAAAAAEAAQA+QAAAJMDAAAAAA==&#10;" strokecolor="#f60" strokeweight="2.25pt"/>
                <v:line id="Line 58" o:spid="_x0000_s1037" style="position:absolute;flip:x;visibility:visible;mso-wrap-style:square" from="7725,12253" to="8460,13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TCVsEAAADcAAAADwAAAGRycy9kb3ducmV2LnhtbERPzYrCMBC+L/gOYYS9rWlFRbqmoqKw&#10;h0Ww7gMMzdiWNpPaxFrffiMI3ubj+53VejCN6KlzlWUF8SQCQZxbXXGh4O98+FqCcB5ZY2OZFDzI&#10;wTodfaww0fbOJ+ozX4gQwi5BBaX3bSKly0sy6Ca2JQ7cxXYGfYBdIXWH9xBuGjmNooU0WHFoKLGl&#10;XUl5nd2MAj+/bmJ9PPb77e28/J3V2fQqH0p9jofNNwhPg3+LX+4fHebHMTyfCRfI9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ZMJWwQAAANwAAAAPAAAAAAAAAAAAAAAA&#10;AKECAABkcnMvZG93bnJldi54bWxQSwUGAAAAAAQABAD5AAAAjwMAAAAA&#10;" strokecolor="#f60" strokeweight="2.25pt"/>
                <w10:anchorlock/>
              </v:group>
            </w:pict>
          </mc:Fallback>
        </mc:AlternateContent>
      </w:r>
    </w:p>
    <w:p w:rsidR="00771492" w:rsidRDefault="00771492">
      <w:pPr>
        <w:ind w:firstLine="640"/>
        <w:rPr>
          <w:rFonts w:ascii="宋体" w:hAnsi="宋体"/>
        </w:rPr>
      </w:pPr>
    </w:p>
    <w:p w:rsidR="00771492" w:rsidRDefault="00685C18">
      <w:pPr>
        <w:ind w:firstLine="640"/>
        <w:rPr>
          <w:rFonts w:ascii="宋体" w:hAnsi="宋体"/>
        </w:rPr>
      </w:pPr>
      <w:r>
        <w:rPr>
          <w:rFonts w:ascii="宋体" w:hAnsi="宋体" w:hint="eastAsia"/>
        </w:rPr>
        <w:t>2.</w:t>
      </w:r>
      <w:r>
        <w:rPr>
          <w:rFonts w:ascii="宋体" w:hAnsi="宋体"/>
        </w:rPr>
        <w:t>根据平面图、立面图画轴测图。</w:t>
      </w:r>
    </w:p>
    <w:p w:rsidR="00771492" w:rsidRDefault="00771492">
      <w:pPr>
        <w:ind w:firstLine="640"/>
      </w:pPr>
    </w:p>
    <w:p w:rsidR="00771492" w:rsidRDefault="00685C18">
      <w:pPr>
        <w:spacing w:line="240" w:lineRule="auto"/>
        <w:ind w:firstLine="640"/>
        <w:rPr>
          <w:rFonts w:ascii="宋体" w:hAnsi="宋体"/>
        </w:rPr>
      </w:pPr>
      <w:r>
        <w:rPr>
          <w:rFonts w:ascii="宋体" w:hAnsi="宋体" w:hint="eastAsia"/>
        </w:rPr>
        <w:t>立面图：</w:t>
      </w:r>
      <w:r>
        <w:rPr>
          <w:noProof/>
        </w:rPr>
        <w:drawing>
          <wp:inline distT="0" distB="0" distL="114300" distR="114300">
            <wp:extent cx="1647825" cy="838200"/>
            <wp:effectExtent l="0" t="0" r="9525" b="0"/>
            <wp:docPr id="774"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 name="图片 530"/>
                    <pic:cNvPicPr>
                      <a:picLocks noChangeAspect="1"/>
                    </pic:cNvPicPr>
                  </pic:nvPicPr>
                  <pic:blipFill>
                    <a:blip r:embed="rId197"/>
                    <a:stretch>
                      <a:fillRect/>
                    </a:stretch>
                  </pic:blipFill>
                  <pic:spPr>
                    <a:xfrm>
                      <a:off x="0" y="0"/>
                      <a:ext cx="1647825" cy="838200"/>
                    </a:xfrm>
                    <a:prstGeom prst="rect">
                      <a:avLst/>
                    </a:prstGeom>
                    <a:noFill/>
                    <a:ln>
                      <a:noFill/>
                    </a:ln>
                  </pic:spPr>
                </pic:pic>
              </a:graphicData>
            </a:graphic>
          </wp:inline>
        </w:drawing>
      </w:r>
    </w:p>
    <w:p w:rsidR="00771492" w:rsidRDefault="00771492">
      <w:pPr>
        <w:ind w:firstLine="640"/>
        <w:rPr>
          <w:rFonts w:ascii="宋体" w:hAnsi="宋体"/>
        </w:rPr>
      </w:pPr>
    </w:p>
    <w:p w:rsidR="00771492" w:rsidRDefault="00685C18">
      <w:pPr>
        <w:spacing w:line="240" w:lineRule="auto"/>
        <w:ind w:firstLine="640"/>
        <w:rPr>
          <w:rFonts w:ascii="宋体" w:hAnsi="宋体"/>
        </w:rPr>
      </w:pPr>
      <w:r>
        <w:rPr>
          <w:rFonts w:ascii="宋体" w:hAnsi="宋体" w:hint="eastAsia"/>
        </w:rPr>
        <w:t>平面图：</w:t>
      </w:r>
      <w:r>
        <w:rPr>
          <w:noProof/>
        </w:rPr>
        <w:drawing>
          <wp:inline distT="0" distB="0" distL="114300" distR="114300">
            <wp:extent cx="1685925" cy="952500"/>
            <wp:effectExtent l="0" t="0" r="9525" b="0"/>
            <wp:docPr id="777" name="图片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 name="图片 531"/>
                    <pic:cNvPicPr>
                      <a:picLocks noChangeAspect="1"/>
                    </pic:cNvPicPr>
                  </pic:nvPicPr>
                  <pic:blipFill>
                    <a:blip r:embed="rId198"/>
                    <a:stretch>
                      <a:fillRect/>
                    </a:stretch>
                  </pic:blipFill>
                  <pic:spPr>
                    <a:xfrm>
                      <a:off x="0" y="0"/>
                      <a:ext cx="1685925" cy="952500"/>
                    </a:xfrm>
                    <a:prstGeom prst="rect">
                      <a:avLst/>
                    </a:prstGeom>
                    <a:noFill/>
                    <a:ln>
                      <a:noFill/>
                    </a:ln>
                  </pic:spPr>
                </pic:pic>
              </a:graphicData>
            </a:graphic>
          </wp:inline>
        </w:drawing>
      </w:r>
    </w:p>
    <w:p w:rsidR="00771492" w:rsidRDefault="00771492">
      <w:pPr>
        <w:ind w:firstLine="640"/>
        <w:rPr>
          <w:rFonts w:ascii="宋体" w:hAnsi="宋体"/>
        </w:rPr>
      </w:pPr>
    </w:p>
    <w:p w:rsidR="00771492" w:rsidRDefault="00685C18">
      <w:pPr>
        <w:spacing w:line="240" w:lineRule="auto"/>
        <w:ind w:firstLine="640"/>
        <w:rPr>
          <w:rFonts w:ascii="宋体" w:hAnsi="宋体"/>
        </w:rPr>
      </w:pPr>
      <w:r>
        <w:rPr>
          <w:rFonts w:ascii="宋体" w:hAnsi="宋体" w:hint="eastAsia"/>
        </w:rPr>
        <w:t>轴测图答案：</w:t>
      </w:r>
      <w:r>
        <w:rPr>
          <w:rFonts w:ascii="宋体" w:hAnsi="宋体"/>
          <w:noProof/>
        </w:rPr>
        <mc:AlternateContent>
          <mc:Choice Requires="wpg">
            <w:drawing>
              <wp:inline distT="0" distB="0" distL="114300" distR="114300">
                <wp:extent cx="1000125" cy="792480"/>
                <wp:effectExtent l="13970" t="13970" r="14605" b="12700"/>
                <wp:docPr id="776" name="组合 776"/>
                <wp:cNvGraphicFramePr/>
                <a:graphic xmlns:a="http://schemas.openxmlformats.org/drawingml/2006/main">
                  <a:graphicData uri="http://schemas.microsoft.com/office/word/2010/wordprocessingGroup">
                    <wpg:wgp>
                      <wpg:cNvGrpSpPr/>
                      <wpg:grpSpPr>
                        <a:xfrm>
                          <a:off x="0" y="0"/>
                          <a:ext cx="1000125" cy="792480"/>
                          <a:chOff x="7218" y="13061"/>
                          <a:chExt cx="1575" cy="1248"/>
                        </a:xfrm>
                        <a:effectLst/>
                      </wpg:grpSpPr>
                      <wps:wsp>
                        <wps:cNvPr id="150" name="Line 76"/>
                        <wps:cNvCnPr/>
                        <wps:spPr bwMode="auto">
                          <a:xfrm>
                            <a:off x="7218" y="13061"/>
                            <a:ext cx="0" cy="780"/>
                          </a:xfrm>
                          <a:prstGeom prst="line">
                            <a:avLst/>
                          </a:prstGeom>
                          <a:noFill/>
                          <a:ln w="28575">
                            <a:solidFill>
                              <a:srgbClr val="000000"/>
                            </a:solidFill>
                            <a:round/>
                          </a:ln>
                          <a:effectLst/>
                        </wps:spPr>
                        <wps:bodyPr/>
                      </wps:wsp>
                      <wps:wsp>
                        <wps:cNvPr id="151" name="Line 77"/>
                        <wps:cNvCnPr/>
                        <wps:spPr bwMode="auto">
                          <a:xfrm>
                            <a:off x="7218" y="13061"/>
                            <a:ext cx="1155" cy="0"/>
                          </a:xfrm>
                          <a:prstGeom prst="line">
                            <a:avLst/>
                          </a:prstGeom>
                          <a:noFill/>
                          <a:ln w="28575">
                            <a:solidFill>
                              <a:srgbClr val="000000"/>
                            </a:solidFill>
                            <a:round/>
                          </a:ln>
                          <a:effectLst/>
                        </wps:spPr>
                        <wps:bodyPr/>
                      </wps:wsp>
                      <wps:wsp>
                        <wps:cNvPr id="152" name="Line 78"/>
                        <wps:cNvCnPr/>
                        <wps:spPr bwMode="auto">
                          <a:xfrm flipV="1">
                            <a:off x="7218" y="13373"/>
                            <a:ext cx="525" cy="468"/>
                          </a:xfrm>
                          <a:prstGeom prst="line">
                            <a:avLst/>
                          </a:prstGeom>
                          <a:noFill/>
                          <a:ln w="28575">
                            <a:solidFill>
                              <a:srgbClr val="000000"/>
                            </a:solidFill>
                            <a:round/>
                          </a:ln>
                          <a:effectLst/>
                        </wps:spPr>
                        <wps:bodyPr/>
                      </wps:wsp>
                      <wps:wsp>
                        <wps:cNvPr id="153" name="Line 79"/>
                        <wps:cNvCnPr/>
                        <wps:spPr bwMode="auto">
                          <a:xfrm>
                            <a:off x="8373" y="13061"/>
                            <a:ext cx="0" cy="780"/>
                          </a:xfrm>
                          <a:prstGeom prst="line">
                            <a:avLst/>
                          </a:prstGeom>
                          <a:noFill/>
                          <a:ln w="28575">
                            <a:solidFill>
                              <a:srgbClr val="000000"/>
                            </a:solidFill>
                            <a:round/>
                          </a:ln>
                          <a:effectLst/>
                        </wps:spPr>
                        <wps:bodyPr/>
                      </wps:wsp>
                      <wps:wsp>
                        <wps:cNvPr id="154" name="Line 80"/>
                        <wps:cNvCnPr/>
                        <wps:spPr bwMode="auto">
                          <a:xfrm flipH="1">
                            <a:off x="8163" y="13841"/>
                            <a:ext cx="210" cy="156"/>
                          </a:xfrm>
                          <a:prstGeom prst="line">
                            <a:avLst/>
                          </a:prstGeom>
                          <a:noFill/>
                          <a:ln w="28575">
                            <a:solidFill>
                              <a:srgbClr val="000000"/>
                            </a:solidFill>
                            <a:round/>
                          </a:ln>
                          <a:effectLst/>
                        </wps:spPr>
                        <wps:bodyPr/>
                      </wps:wsp>
                      <wps:wsp>
                        <wps:cNvPr id="155" name="Line 81"/>
                        <wps:cNvCnPr/>
                        <wps:spPr bwMode="auto">
                          <a:xfrm>
                            <a:off x="8163" y="13997"/>
                            <a:ext cx="630" cy="0"/>
                          </a:xfrm>
                          <a:prstGeom prst="line">
                            <a:avLst/>
                          </a:prstGeom>
                          <a:noFill/>
                          <a:ln w="28575">
                            <a:solidFill>
                              <a:srgbClr val="000000"/>
                            </a:solidFill>
                            <a:round/>
                          </a:ln>
                          <a:effectLst/>
                        </wps:spPr>
                        <wps:bodyPr/>
                      </wps:wsp>
                      <wps:wsp>
                        <wps:cNvPr id="532" name="Line 82"/>
                        <wps:cNvCnPr/>
                        <wps:spPr bwMode="auto">
                          <a:xfrm flipH="1">
                            <a:off x="8478" y="13997"/>
                            <a:ext cx="315" cy="312"/>
                          </a:xfrm>
                          <a:prstGeom prst="line">
                            <a:avLst/>
                          </a:prstGeom>
                          <a:noFill/>
                          <a:ln w="28575">
                            <a:solidFill>
                              <a:srgbClr val="000000"/>
                            </a:solidFill>
                            <a:round/>
                          </a:ln>
                          <a:effectLst/>
                        </wps:spPr>
                        <wps:bodyPr/>
                      </wps:wsp>
                    </wpg:wgp>
                  </a:graphicData>
                </a:graphic>
              </wp:inline>
            </w:drawing>
          </mc:Choice>
          <mc:Fallback>
            <w:pict>
              <v:group w14:anchorId="34454208" id="组合 776" o:spid="_x0000_s1026" style="width:78.75pt;height:62.4pt;mso-position-horizontal-relative:char;mso-position-vertical-relative:line" coordorigin="7218,13061" coordsize="1575,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">
                <v:line id="Line 76" o:spid="_x0000_s1027" style="position:absolute;visibility:visible;mso-wrap-style:square" from="7218,13061" to="7218,13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PmacUAAADcAAAADwAAAGRycy9kb3ducmV2LnhtbESPQWvDMAyF74X9B6NBb62z0Y6S1Qmj&#10;MMihOzQr3VXEWhwWy2nsttm/rw6D3STe03uftuXke3WlMXaBDTwtM1DETbAdtwaOn++LDaiYkC32&#10;gcnAL0Uoi4fZFnMbbnyga51aJSEcczTgUhpyrWPjyGNchoFYtO8wekyyjq22I94k3Pf6OctetMeO&#10;pcHhQDtHzU998QZWH5WzX9M+7g9ZdaLuvNqd62DM/HF6ewWVaEr/5r/rygr+WvDlGZlA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PmacUAAADcAAAADwAAAAAAAAAA&#10;AAAAAAChAgAAZHJzL2Rvd25yZXYueG1sUEsFBgAAAAAEAAQA+QAAAJMDAAAAAA==&#10;" strokeweight="2.25pt"/>
                <v:line id="Line 77" o:spid="_x0000_s1028" style="position:absolute;visibility:visible;mso-wrap-style:square" from="7218,13061" to="8373,13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9D8sIAAADcAAAADwAAAGRycy9kb3ducmV2LnhtbERPTWvCQBC9C/0PyxR6012LSkmzkSIU&#10;crAHo7TXITtmg9nZmN1q+u+7guBtHu9z8vXoOnGhIbSeNcxnCgRx7U3LjYbD/nP6BiJEZIOdZ9Lw&#10;RwHWxdMkx8z4K+/oUsVGpBAOGWqwMfaZlKG25DDMfE+cuKMfHMYEh0aaAa8p3HXyVamVdNhyarDY&#10;08ZSfap+nYbFV2nNz7gN250qv6k9Lzbnymv98jx+vIOINMaH+O4uTZq/nMPtmXSBL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99D8sIAAADcAAAADwAAAAAAAAAAAAAA&#10;AAChAgAAZHJzL2Rvd25yZXYueG1sUEsFBgAAAAAEAAQA+QAAAJADAAAAAA==&#10;" strokeweight="2.25pt"/>
                <v:line id="Line 78" o:spid="_x0000_s1029" style="position:absolute;flip:y;visibility:visible;mso-wrap-style:square" from="7218,13373" to="7743,13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MCe8cAAADcAAAADwAAAGRycy9kb3ducmV2LnhtbESPT2vCQBDF74LfYZlCL6IbxT8ldRWx&#10;tiqIoPbQ4zQ7JsHsbMiuGr+9KwjeZnjv9+bNeFqbQlyocrllBd1OBII4sTrnVMHv4bv9AcJ5ZI2F&#10;ZVJwIwfTSbMxxljbK+/osvepCCHsYlSQeV/GUrokI4OuY0vioB1tZdCHtUqlrvAawk0he1E0lAZz&#10;DhcyLGmeUXLan02o8dU/rG//y5/RdjFPNsd1vxWt/pR6f6tnnyA81f5lftIrHbhBDx7PhAnk5A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4wJ7xwAAANwAAAAPAAAAAAAA&#10;AAAAAAAAAKECAABkcnMvZG93bnJldi54bWxQSwUGAAAAAAQABAD5AAAAlQMAAAAA&#10;" strokeweight="2.25pt"/>
                <v:line id="Line 79" o:spid="_x0000_s1030" style="position:absolute;visibility:visible;mso-wrap-style:square" from="8373,13061" to="8373,13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F4HsEAAADcAAAADwAAAGRycy9kb3ducmV2LnhtbERPS4vCMBC+C/sfwgjeNPW1SDXKIgg9&#10;6MG67F6HZrYp20xqE7X+eyMI3ubje85q09laXKn1lWMF41ECgrhwuuJSwfdpN1yA8AFZY+2YFNzJ&#10;w2b90Vthqt2Nj3TNQyliCPsUFZgQmlRKXxiy6EeuIY7cn2sthgjbUuoWbzHc1nKSJJ/SYsWxwWBD&#10;W0PFf36xCmaHzOjfbu/3xyT7oeo8255zp9Sg330tQQTqwlv8cmc6zp9P4flMvE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QXgewQAAANwAAAAPAAAAAAAAAAAAAAAA&#10;AKECAABkcnMvZG93bnJldi54bWxQSwUGAAAAAAQABAD5AAAAjwMAAAAA&#10;" strokeweight="2.25pt"/>
                <v:line id="Line 80" o:spid="_x0000_s1031" style="position:absolute;flip:x;visibility:visible;mso-wrap-style:square" from="8163,13841" to="8373,13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Y/lMgAAADcAAAADwAAAGRycy9kb3ducmV2LnhtbESPT2vCQBDF70K/wzKFXkQ3LbGW6EbE&#10;VqsgQrWHHsfs5A9mZ0N2q/Hbu4WCtxne+715M511phZnal1lWcHzMAJBnFldcaHg+7AcvIFwHllj&#10;bZkUXMnBLH3oTTHR9sJfdN77QoQQdgkqKL1vEildVpJBN7QNcdBy2xr0YW0LqVu8hHBTy5coepUG&#10;Kw4XSmxoUVJ22v+aUOM9Pmyux8/VePexyLb5Ju5H6x+lnh67+QSEp87fzf/0WgduFMPfM2ECmd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UY/lMgAAADcAAAADwAAAAAA&#10;AAAAAAAAAAChAgAAZHJzL2Rvd25yZXYueG1sUEsFBgAAAAAEAAQA+QAAAJYDAAAAAA==&#10;" strokeweight="2.25pt"/>
                <v:line id="Line 81" o:spid="_x0000_s1032" style="position:absolute;visibility:visible;mso-wrap-style:square" from="8163,13997" to="8793,13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RF8cIAAADcAAAADwAAAGRycy9kb3ducmV2LnhtbERPTWvCQBC9F/wPywi91U2LFkldpQiF&#10;HOIhqdjrkB2zwexszG6T+O+7BcHbPN7nbHaTbcVAvW8cK3hdJCCIK6cbrhUcv79e1iB8QNbYOiYF&#10;N/Kw286eNphqN3JBQxlqEUPYp6jAhNClUvrKkEW/cB1x5M6utxgi7GupexxjuG3lW5K8S4sNxwaD&#10;He0NVZfy1ypYHjKjf6bc50WSnai5LvfX0in1PJ8+P0AEmsJDfHdnOs5freD/mXiB3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ORF8cIAAADcAAAADwAAAAAAAAAAAAAA&#10;AAChAgAAZHJzL2Rvd25yZXYueG1sUEsFBgAAAAAEAAQA+QAAAJADAAAAAA==&#10;" strokeweight="2.25pt"/>
                <v:line id="Line 82" o:spid="_x0000_s1033" style="position:absolute;flip:x;visibility:visible;mso-wrap-style:square" from="8478,13997" to="8793,14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7NLwsgAAADcAAAADwAAAGRycy9kb3ducmV2LnhtbESPS4vCQBCE7wv+h6GFvSw60fVFdJTF&#10;fagggo+DxzbTJsFMT8jMavz3O8KCx6K6vuqazGpTiCtVLresoNOOQBAnVuecKjjsv1sjEM4jayws&#10;k4I7OZhNGy8TjLW98ZauO5+KAGEXo4LM+zKW0iUZGXRtWxIH72wrgz7IKpW6wluAm0J2o2ggDeYc&#10;GjIsaZ5Rctn9mvDGZ2+/up8WP8PN1zxZn1e9t2h5VOq1WX+MQXiq/fP4P73UCvrvXXiMCQSQ0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7NLwsgAAADcAAAADwAAAAAA&#10;AAAAAAAAAAChAgAAZHJzL2Rvd25yZXYueG1sUEsFBgAAAAAEAAQA+QAAAJYDAAAAAA==&#10;" strokeweight="2.25pt"/>
                <w10:anchorlock/>
              </v:group>
            </w:pict>
          </mc:Fallback>
        </mc:AlternateContent>
      </w:r>
    </w:p>
    <w:p w:rsidR="00771492" w:rsidRDefault="00771492">
      <w:pPr>
        <w:ind w:firstLine="640"/>
        <w:rPr>
          <w:rFonts w:ascii="宋体" w:hAnsi="宋体"/>
        </w:rPr>
      </w:pPr>
    </w:p>
    <w:p w:rsidR="00771492" w:rsidRDefault="00771492">
      <w:pPr>
        <w:ind w:firstLine="640"/>
        <w:rPr>
          <w:rFonts w:ascii="宋体" w:hAnsi="宋体"/>
        </w:rPr>
      </w:pPr>
    </w:p>
    <w:p w:rsidR="00771492" w:rsidRDefault="00771492">
      <w:pPr>
        <w:ind w:firstLine="640"/>
        <w:rPr>
          <w:rFonts w:ascii="宋体" w:hAnsi="宋体"/>
        </w:rPr>
      </w:pPr>
    </w:p>
    <w:p w:rsidR="00771492" w:rsidRDefault="00685C18">
      <w:pPr>
        <w:ind w:firstLine="640"/>
        <w:rPr>
          <w:rFonts w:ascii="宋体" w:hAnsi="宋体"/>
        </w:rPr>
      </w:pPr>
      <w:r>
        <w:rPr>
          <w:rFonts w:ascii="宋体" w:hAnsi="宋体" w:hint="eastAsia"/>
        </w:rPr>
        <w:t>3.</w:t>
      </w:r>
      <w:r>
        <w:rPr>
          <w:rFonts w:ascii="宋体" w:hAnsi="宋体" w:hint="eastAsia"/>
        </w:rPr>
        <w:t>根据立体图画出三视图。</w:t>
      </w:r>
    </w:p>
    <w:p w:rsidR="00771492" w:rsidRDefault="00685C18">
      <w:pPr>
        <w:ind w:firstLine="480"/>
        <w:jc w:val="center"/>
        <w:rPr>
          <w:sz w:val="24"/>
        </w:rPr>
      </w:pPr>
      <w:r>
        <w:rPr>
          <w:noProof/>
          <w:sz w:val="24"/>
        </w:rPr>
        <w:drawing>
          <wp:inline distT="0" distB="0" distL="114300" distR="114300">
            <wp:extent cx="1572260" cy="1351915"/>
            <wp:effectExtent l="0" t="0" r="8890" b="635"/>
            <wp:docPr id="57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图片 511"/>
                    <pic:cNvPicPr>
                      <a:picLocks noChangeAspect="1"/>
                    </pic:cNvPicPr>
                  </pic:nvPicPr>
                  <pic:blipFill>
                    <a:blip r:embed="rId199"/>
                    <a:stretch>
                      <a:fillRect/>
                    </a:stretch>
                  </pic:blipFill>
                  <pic:spPr>
                    <a:xfrm>
                      <a:off x="0" y="0"/>
                      <a:ext cx="1572260" cy="1351915"/>
                    </a:xfrm>
                    <a:prstGeom prst="rect">
                      <a:avLst/>
                    </a:prstGeom>
                    <a:noFill/>
                    <a:ln>
                      <a:noFill/>
                    </a:ln>
                  </pic:spPr>
                </pic:pic>
              </a:graphicData>
            </a:graphic>
          </wp:inline>
        </w:drawing>
      </w:r>
    </w:p>
    <w:p w:rsidR="00771492" w:rsidRDefault="00685C18">
      <w:pPr>
        <w:ind w:firstLine="640"/>
        <w:rPr>
          <w:rFonts w:ascii="宋体" w:hAnsi="宋体"/>
          <w:szCs w:val="21"/>
        </w:rPr>
      </w:pPr>
      <w:r>
        <w:rPr>
          <w:rFonts w:ascii="宋体" w:hAnsi="宋体" w:hint="eastAsia"/>
          <w:szCs w:val="21"/>
        </w:rPr>
        <w:t>答案：</w:t>
      </w:r>
    </w:p>
    <w:p w:rsidR="00771492" w:rsidRDefault="00685C18">
      <w:pPr>
        <w:ind w:firstLine="640"/>
        <w:rPr>
          <w:rFonts w:ascii="宋体" w:hAnsi="宋体"/>
          <w:szCs w:val="21"/>
        </w:rPr>
      </w:pPr>
      <w:r>
        <w:rPr>
          <w:rFonts w:ascii="宋体" w:hAnsi="宋体"/>
          <w:noProof/>
          <w:szCs w:val="21"/>
        </w:rPr>
        <w:drawing>
          <wp:inline distT="0" distB="0" distL="114300" distR="114300">
            <wp:extent cx="3192145" cy="2238375"/>
            <wp:effectExtent l="0" t="0" r="8255" b="9525"/>
            <wp:docPr id="570"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图片 512"/>
                    <pic:cNvPicPr>
                      <a:picLocks noChangeAspect="1"/>
                    </pic:cNvPicPr>
                  </pic:nvPicPr>
                  <pic:blipFill>
                    <a:blip r:embed="rId200"/>
                    <a:stretch>
                      <a:fillRect/>
                    </a:stretch>
                  </pic:blipFill>
                  <pic:spPr>
                    <a:xfrm>
                      <a:off x="0" y="0"/>
                      <a:ext cx="3192145" cy="2238375"/>
                    </a:xfrm>
                    <a:prstGeom prst="rect">
                      <a:avLst/>
                    </a:prstGeom>
                    <a:noFill/>
                    <a:ln>
                      <a:noFill/>
                    </a:ln>
                  </pic:spPr>
                </pic:pic>
              </a:graphicData>
            </a:graphic>
          </wp:inline>
        </w:drawing>
      </w:r>
    </w:p>
    <w:p w:rsidR="00771492" w:rsidRDefault="00685C18">
      <w:pPr>
        <w:ind w:firstLine="640"/>
        <w:rPr>
          <w:rFonts w:ascii="宋体" w:hAnsi="宋体"/>
          <w:szCs w:val="21"/>
        </w:rPr>
      </w:pPr>
      <w:r>
        <w:rPr>
          <w:rFonts w:ascii="宋体" w:hAnsi="宋体" w:hint="eastAsia"/>
          <w:szCs w:val="21"/>
        </w:rPr>
        <w:t>4.</w:t>
      </w:r>
      <w:r>
        <w:rPr>
          <w:rFonts w:ascii="宋体" w:hAnsi="宋体" w:hint="eastAsia"/>
          <w:szCs w:val="21"/>
        </w:rPr>
        <w:t>根据两面视图，补画第三视图。</w:t>
      </w:r>
    </w:p>
    <w:p w:rsidR="00771492" w:rsidRDefault="00685C18">
      <w:pPr>
        <w:ind w:firstLine="640"/>
        <w:rPr>
          <w:rFonts w:ascii="宋体" w:hAnsi="宋体"/>
          <w:szCs w:val="21"/>
        </w:rPr>
      </w:pPr>
      <w:r>
        <w:rPr>
          <w:noProof/>
        </w:rPr>
        <w:drawing>
          <wp:inline distT="0" distB="0" distL="114300" distR="114300">
            <wp:extent cx="1771650" cy="1914525"/>
            <wp:effectExtent l="0" t="0" r="0" b="9525"/>
            <wp:docPr id="778" name="图片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 name="图片 532"/>
                    <pic:cNvPicPr>
                      <a:picLocks noChangeAspect="1"/>
                    </pic:cNvPicPr>
                  </pic:nvPicPr>
                  <pic:blipFill>
                    <a:blip r:embed="rId201"/>
                    <a:stretch>
                      <a:fillRect/>
                    </a:stretch>
                  </pic:blipFill>
                  <pic:spPr>
                    <a:xfrm>
                      <a:off x="0" y="0"/>
                      <a:ext cx="1771650" cy="1914525"/>
                    </a:xfrm>
                    <a:prstGeom prst="rect">
                      <a:avLst/>
                    </a:prstGeom>
                    <a:noFill/>
                    <a:ln>
                      <a:noFill/>
                    </a:ln>
                  </pic:spPr>
                </pic:pic>
              </a:graphicData>
            </a:graphic>
          </wp:inline>
        </w:drawing>
      </w:r>
    </w:p>
    <w:p w:rsidR="00771492" w:rsidRDefault="00685C18">
      <w:pPr>
        <w:ind w:firstLine="640"/>
        <w:rPr>
          <w:rFonts w:ascii="宋体" w:hAnsi="宋体"/>
          <w:szCs w:val="21"/>
        </w:rPr>
      </w:pPr>
      <w:r>
        <w:rPr>
          <w:rFonts w:ascii="宋体" w:hAnsi="宋体" w:hint="eastAsia"/>
          <w:szCs w:val="21"/>
        </w:rPr>
        <w:t>答案</w:t>
      </w:r>
      <w:r>
        <w:rPr>
          <w:rFonts w:ascii="宋体" w:hAnsi="宋体" w:hint="eastAsia"/>
          <w:szCs w:val="21"/>
        </w:rPr>
        <w:t>:</w:t>
      </w:r>
    </w:p>
    <w:p w:rsidR="00771492" w:rsidRDefault="00685C18">
      <w:pPr>
        <w:ind w:firstLine="640"/>
        <w:rPr>
          <w:rFonts w:ascii="微软雅黑" w:eastAsia="微软雅黑" w:hAnsi="微软雅黑" w:cs="微软雅黑"/>
          <w:spacing w:val="5"/>
          <w:position w:val="-1"/>
          <w:sz w:val="26"/>
          <w:szCs w:val="26"/>
        </w:rPr>
      </w:pPr>
      <w:r>
        <w:rPr>
          <w:rFonts w:ascii="宋体" w:hAnsi="宋体" w:hint="eastAsia"/>
          <w:szCs w:val="21"/>
        </w:rPr>
        <w:lastRenderedPageBreak/>
        <w:t xml:space="preserve">          </w:t>
      </w:r>
      <w:r>
        <w:rPr>
          <w:rFonts w:ascii="宋体" w:hAnsi="宋体"/>
          <w:noProof/>
          <w:szCs w:val="21"/>
        </w:rPr>
        <w:drawing>
          <wp:inline distT="0" distB="0" distL="114300" distR="114300">
            <wp:extent cx="647700" cy="638175"/>
            <wp:effectExtent l="0" t="0" r="0" b="9525"/>
            <wp:docPr id="560" name="图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图片 513"/>
                    <pic:cNvPicPr>
                      <a:picLocks noChangeAspect="1"/>
                    </pic:cNvPicPr>
                  </pic:nvPicPr>
                  <pic:blipFill>
                    <a:blip r:embed="rId202"/>
                    <a:stretch>
                      <a:fillRect/>
                    </a:stretch>
                  </pic:blipFill>
                  <pic:spPr>
                    <a:xfrm>
                      <a:off x="0" y="0"/>
                      <a:ext cx="647700" cy="638175"/>
                    </a:xfrm>
                    <a:prstGeom prst="rect">
                      <a:avLst/>
                    </a:prstGeom>
                    <a:noFill/>
                    <a:ln>
                      <a:noFill/>
                    </a:ln>
                  </pic:spPr>
                </pic:pic>
              </a:graphicData>
            </a:graphic>
          </wp:inline>
        </w:drawing>
      </w: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771492">
      <w:pPr>
        <w:pStyle w:val="a3"/>
        <w:spacing w:before="111" w:line="265" w:lineRule="exact"/>
        <w:ind w:firstLine="540"/>
        <w:rPr>
          <w:rFonts w:ascii="微软雅黑" w:eastAsia="微软雅黑" w:hAnsi="微软雅黑" w:cs="微软雅黑"/>
          <w:spacing w:val="5"/>
          <w:position w:val="-1"/>
          <w:sz w:val="26"/>
          <w:szCs w:val="26"/>
          <w:lang w:eastAsia="zh-CN"/>
        </w:rPr>
      </w:pPr>
    </w:p>
    <w:p w:rsidR="00771492" w:rsidRDefault="00771492">
      <w:pPr>
        <w:spacing w:afterLines="50" w:after="120"/>
        <w:ind w:firstLineChars="0" w:firstLine="0"/>
        <w:jc w:val="both"/>
        <w:rPr>
          <w:rFonts w:ascii="宋体" w:eastAsia="宋体" w:hAnsi="宋体"/>
          <w:b/>
          <w:szCs w:val="32"/>
        </w:rPr>
      </w:pPr>
    </w:p>
    <w:p w:rsidR="00771492" w:rsidRDefault="00771492">
      <w:pPr>
        <w:spacing w:afterLines="50" w:after="120"/>
        <w:ind w:firstLineChars="0" w:firstLine="0"/>
        <w:jc w:val="both"/>
        <w:rPr>
          <w:rFonts w:ascii="宋体" w:eastAsia="宋体" w:hAnsi="宋体"/>
          <w:b/>
          <w:szCs w:val="32"/>
        </w:rPr>
      </w:pPr>
    </w:p>
    <w:p w:rsidR="00771492" w:rsidRDefault="00771492">
      <w:pPr>
        <w:spacing w:afterLines="50" w:after="120"/>
        <w:ind w:firstLineChars="0" w:firstLine="0"/>
        <w:jc w:val="both"/>
        <w:rPr>
          <w:rFonts w:ascii="宋体" w:eastAsia="宋体" w:hAnsi="宋体"/>
          <w:b/>
          <w:szCs w:val="32"/>
        </w:rPr>
      </w:pPr>
    </w:p>
    <w:sectPr w:rsidR="00771492">
      <w:footerReference w:type="default" r:id="rId203"/>
      <w:pgSz w:w="11900" w:h="16840"/>
      <w:pgMar w:top="1440" w:right="1500" w:bottom="1440" w:left="1500" w:header="0" w:footer="1440" w:gutter="0"/>
      <w:cols w:space="720"/>
      <w:docGrid w:type="line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6DAE" w:rsidRDefault="00696DAE">
      <w:pPr>
        <w:spacing w:line="240" w:lineRule="auto"/>
        <w:ind w:firstLine="640"/>
      </w:pPr>
      <w:r>
        <w:separator/>
      </w:r>
    </w:p>
  </w:endnote>
  <w:endnote w:type="continuationSeparator" w:id="0">
    <w:p w:rsidR="00696DAE" w:rsidRDefault="00696DAE">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embedRegular r:id="rId1" w:subsetted="1" w:fontKey="{629C9CF3-A188-4828-93EB-25DFF62E1750}"/>
    <w:embedBold r:id="rId2" w:subsetted="1" w:fontKey="{B335D7C0-DD1E-453F-B603-CEE2F0D7A1FF}"/>
  </w:font>
  <w:font w:name="方正小标宋简体">
    <w:altName w:val="黑体"/>
    <w:charset w:val="86"/>
    <w:family w:val="auto"/>
    <w:pitch w:val="default"/>
    <w:sig w:usb0="00000000" w:usb1="00000000" w:usb2="00000000" w:usb3="00000000" w:csb0="00040000" w:csb1="00000000"/>
    <w:embedRegular r:id="rId3" w:subsetted="1" w:fontKey="{203E6269-B58C-4D71-AEFE-A52B637FC65E}"/>
  </w:font>
  <w:font w:name="黑体">
    <w:altName w:val="SimHei"/>
    <w:panose1 w:val="02010609060101010101"/>
    <w:charset w:val="86"/>
    <w:family w:val="modern"/>
    <w:pitch w:val="fixed"/>
    <w:sig w:usb0="800002BF" w:usb1="38CF7CFA" w:usb2="00000016" w:usb3="00000000" w:csb0="00040001" w:csb1="00000000"/>
    <w:embedRegular r:id="rId4" w:subsetted="1" w:fontKey="{EF3F1985-B748-4EE9-A66E-091E3B134422}"/>
  </w:font>
  <w:font w:name="等线 Light">
    <w:panose1 w:val="02010600030101010101"/>
    <w:charset w:val="86"/>
    <w:family w:val="auto"/>
    <w:pitch w:val="variable"/>
    <w:sig w:usb0="A00002BF" w:usb1="38CF7CFA" w:usb2="00000016" w:usb3="00000000" w:csb0="0004000F" w:csb1="00000000"/>
    <w:embedRegular r:id="rId5" w:subsetted="1" w:fontKey="{9E3E7296-409F-4EB3-92CA-F73767AA12AC}"/>
  </w:font>
  <w:font w:name="楷体">
    <w:panose1 w:val="02010609060101010101"/>
    <w:charset w:val="86"/>
    <w:family w:val="modern"/>
    <w:pitch w:val="fixed"/>
    <w:sig w:usb0="800002BF" w:usb1="38CF7CFA" w:usb2="00000016" w:usb3="00000000" w:csb0="00040001" w:csb1="00000000"/>
    <w:embedRegular r:id="rId6" w:subsetted="1" w:fontKey="{BF386974-6D77-450E-A385-B99D048E768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7" w:subsetted="1" w:fontKey="{FFCC9146-C2DD-404D-BD0E-90E81188D0BA}"/>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embedRegular r:id="rId8" w:subsetted="1" w:fontKey="{053DB45D-6305-42E9-B68A-80E37CEC7E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492" w:rsidRDefault="00771492">
    <w:pPr>
      <w:pStyle w:val="a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492" w:rsidRDefault="00685C18">
    <w:pPr>
      <w:pStyle w:val="a5"/>
      <w:ind w:firstLine="360"/>
      <w:jc w:val="cen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49" name="文本框 7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71492" w:rsidRDefault="00685C18">
                          <w:pPr>
                            <w:pStyle w:val="a5"/>
                            <w:ind w:firstLine="560"/>
                            <w:jc w:val="center"/>
                          </w:pPr>
                          <w:r>
                            <w:rPr>
                              <w:sz w:val="28"/>
                              <w:szCs w:val="28"/>
                            </w:rPr>
                            <w:fldChar w:fldCharType="begin"/>
                          </w:r>
                          <w:r>
                            <w:rPr>
                              <w:sz w:val="28"/>
                              <w:szCs w:val="28"/>
                            </w:rPr>
                            <w:instrText>PAGE   \* MERGEFORMAT</w:instrText>
                          </w:r>
                          <w:r>
                            <w:rPr>
                              <w:sz w:val="28"/>
                              <w:szCs w:val="28"/>
                            </w:rPr>
                            <w:fldChar w:fldCharType="separate"/>
                          </w:r>
                          <w:r w:rsidR="00011D16" w:rsidRPr="00011D16">
                            <w:rPr>
                              <w:noProof/>
                              <w:sz w:val="28"/>
                              <w:szCs w:val="28"/>
                              <w:lang w:val="zh-CN"/>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49"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FTWthkAgAADgUAAA4AAAAAAAAAAAAAAAAALgIAAGRycy9lMm9Eb2Mu&#10;eG1sUEsBAi0AFAAGAAgAAAAhAHGq0bnXAAAABQEAAA8AAAAAAAAAAAAAAAAAvgQAAGRycy9kb3du&#10;cmV2LnhtbFBLBQYAAAAABAAEAPMAAADCBQAAAAA=&#10;" filled="f" stroked="f" strokeweight=".5pt">
              <v:textbox style="mso-fit-shape-to-text:t" inset="0,0,0,0">
                <w:txbxContent>
                  <w:p w:rsidR="00771492" w:rsidRDefault="00685C18">
                    <w:pPr>
                      <w:pStyle w:val="a5"/>
                      <w:ind w:firstLine="560"/>
                      <w:jc w:val="center"/>
                    </w:pPr>
                    <w:r>
                      <w:rPr>
                        <w:sz w:val="28"/>
                        <w:szCs w:val="28"/>
                      </w:rPr>
                      <w:fldChar w:fldCharType="begin"/>
                    </w:r>
                    <w:r>
                      <w:rPr>
                        <w:sz w:val="28"/>
                        <w:szCs w:val="28"/>
                      </w:rPr>
                      <w:instrText>PAGE   \* MERGEFORMAT</w:instrText>
                    </w:r>
                    <w:r>
                      <w:rPr>
                        <w:sz w:val="28"/>
                        <w:szCs w:val="28"/>
                      </w:rPr>
                      <w:fldChar w:fldCharType="separate"/>
                    </w:r>
                    <w:r w:rsidR="00011D16" w:rsidRPr="00011D16">
                      <w:rPr>
                        <w:noProof/>
                        <w:sz w:val="28"/>
                        <w:szCs w:val="28"/>
                        <w:lang w:val="zh-CN"/>
                      </w:rPr>
                      <w:t>1</w:t>
                    </w:r>
                    <w:r>
                      <w:rPr>
                        <w:sz w:val="28"/>
                        <w:szCs w:val="28"/>
                      </w:rPr>
                      <w:fldChar w:fldCharType="end"/>
                    </w:r>
                  </w:p>
                </w:txbxContent>
              </v:textbox>
              <w10:wrap anchorx="margin"/>
            </v:shape>
          </w:pict>
        </mc:Fallback>
      </mc:AlternateContent>
    </w:r>
  </w:p>
  <w:p w:rsidR="00771492" w:rsidRDefault="00771492">
    <w:pPr>
      <w:pStyle w:val="a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492" w:rsidRDefault="00771492">
    <w:pPr>
      <w:pStyle w:val="a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492" w:rsidRDefault="00685C18">
    <w:pPr>
      <w:pStyle w:val="a5"/>
      <w:ind w:firstLine="360"/>
      <w:jc w:val="center"/>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79" name="文本框 7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71492" w:rsidRDefault="00685C18">
                          <w:pPr>
                            <w:pStyle w:val="a5"/>
                            <w:ind w:firstLine="560"/>
                          </w:pPr>
                          <w:r>
                            <w:rPr>
                              <w:sz w:val="28"/>
                              <w:szCs w:val="28"/>
                            </w:rPr>
                            <w:fldChar w:fldCharType="begin"/>
                          </w:r>
                          <w:r>
                            <w:rPr>
                              <w:sz w:val="28"/>
                              <w:szCs w:val="28"/>
                            </w:rPr>
                            <w:instrText xml:space="preserve"> PAGE  \* MERGEFORMAT </w:instrText>
                          </w:r>
                          <w:r>
                            <w:rPr>
                              <w:sz w:val="28"/>
                              <w:szCs w:val="28"/>
                            </w:rPr>
                            <w:fldChar w:fldCharType="separate"/>
                          </w:r>
                          <w:r w:rsidR="00011D16">
                            <w:rPr>
                              <w:noProof/>
                              <w:sz w:val="28"/>
                              <w:szCs w:val="28"/>
                            </w:rPr>
                            <w:t>81</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79"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RVZP8ZQIAABUFAAAOAAAAAAAAAAAAAAAAAC4CAABkcnMvZTJvRG9j&#10;LnhtbFBLAQItABQABgAIAAAAIQBxqtG51wAAAAUBAAAPAAAAAAAAAAAAAAAAAL8EAABkcnMvZG93&#10;bnJldi54bWxQSwUGAAAAAAQABADzAAAAwwUAAAAA&#10;" filled="f" stroked="f" strokeweight=".5pt">
              <v:textbox style="mso-fit-shape-to-text:t" inset="0,0,0,0">
                <w:txbxContent>
                  <w:p w:rsidR="00771492" w:rsidRDefault="00685C18">
                    <w:pPr>
                      <w:pStyle w:val="a5"/>
                      <w:ind w:firstLine="560"/>
                    </w:pPr>
                    <w:r>
                      <w:rPr>
                        <w:sz w:val="28"/>
                        <w:szCs w:val="28"/>
                      </w:rPr>
                      <w:fldChar w:fldCharType="begin"/>
                    </w:r>
                    <w:r>
                      <w:rPr>
                        <w:sz w:val="28"/>
                        <w:szCs w:val="28"/>
                      </w:rPr>
                      <w:instrText xml:space="preserve"> PAGE  \* MERGEFORMAT </w:instrText>
                    </w:r>
                    <w:r>
                      <w:rPr>
                        <w:sz w:val="28"/>
                        <w:szCs w:val="28"/>
                      </w:rPr>
                      <w:fldChar w:fldCharType="separate"/>
                    </w:r>
                    <w:r w:rsidR="00011D16">
                      <w:rPr>
                        <w:noProof/>
                        <w:sz w:val="28"/>
                        <w:szCs w:val="28"/>
                      </w:rPr>
                      <w:t>81</w:t>
                    </w:r>
                    <w:r>
                      <w:rPr>
                        <w:sz w:val="28"/>
                        <w:szCs w:val="28"/>
                      </w:rPr>
                      <w:fldChar w:fldCharType="end"/>
                    </w:r>
                  </w:p>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margin">
                <wp:posOffset>2574290</wp:posOffset>
              </wp:positionH>
              <wp:positionV relativeFrom="paragraph">
                <wp:posOffset>0</wp:posOffset>
              </wp:positionV>
              <wp:extent cx="728345" cy="210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28345" cy="210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71492" w:rsidRDefault="00771492">
                          <w:pPr>
                            <w:pStyle w:val="a5"/>
                            <w:ind w:firstLine="560"/>
                            <w:jc w:val="center"/>
                            <w:rPr>
                              <w:rFonts w:cs="Times New Roman"/>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1" o:spid="_x0000_s1030" type="#_x0000_t202" style="position:absolute;left:0;text-align:left;margin-left:202.7pt;margin-top:0;width:57.35pt;height:16.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" filled="f" stroked="f" strokeweight=".5pt">
              <v:textbox inset="0,0,0,0">
                <w:txbxContent>
                  <w:p w:rsidR="00771492" w:rsidRDefault="00771492">
                    <w:pPr>
                      <w:pStyle w:val="a5"/>
                      <w:ind w:firstLine="560"/>
                      <w:jc w:val="center"/>
                      <w:rPr>
                        <w:rFonts w:cs="Times New Roman"/>
                        <w:sz w:val="28"/>
                        <w:szCs w:val="28"/>
                      </w:rPr>
                    </w:pP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6DAE" w:rsidRDefault="00696DAE">
      <w:pPr>
        <w:ind w:firstLine="640"/>
      </w:pPr>
      <w:r>
        <w:separator/>
      </w:r>
    </w:p>
  </w:footnote>
  <w:footnote w:type="continuationSeparator" w:id="0">
    <w:p w:rsidR="00696DAE" w:rsidRDefault="00696DAE">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492" w:rsidRDefault="00771492">
    <w:pPr>
      <w:pStyle w:val="a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492" w:rsidRDefault="00771492">
    <w:pPr>
      <w:pStyle w:val="a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492" w:rsidRDefault="00771492">
    <w:pPr>
      <w:pStyle w:val="a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3D243D3"/>
    <w:multiLevelType w:val="singleLevel"/>
    <w:tmpl w:val="93D243D3"/>
    <w:lvl w:ilvl="0">
      <w:start w:val="1"/>
      <w:numFmt w:val="chineseCounting"/>
      <w:suff w:val="nothing"/>
      <w:lvlText w:val="%1、"/>
      <w:lvlJc w:val="left"/>
      <w:rPr>
        <w:rFonts w:hint="eastAsia"/>
      </w:rPr>
    </w:lvl>
  </w:abstractNum>
  <w:abstractNum w:abstractNumId="1" w15:restartNumberingAfterBreak="0">
    <w:nsid w:val="29E19FD6"/>
    <w:multiLevelType w:val="singleLevel"/>
    <w:tmpl w:val="29E19FD6"/>
    <w:lvl w:ilvl="0">
      <w:start w:val="1"/>
      <w:numFmt w:val="decimal"/>
      <w:suff w:val="space"/>
      <w:lvlText w:val="%1."/>
      <w:lvlJc w:val="left"/>
    </w:lvl>
  </w:abstractNum>
  <w:abstractNum w:abstractNumId="2" w15:restartNumberingAfterBreak="0">
    <w:nsid w:val="2D9902ED"/>
    <w:multiLevelType w:val="multilevel"/>
    <w:tmpl w:val="2D9902ED"/>
    <w:lvl w:ilvl="0">
      <w:start w:val="1"/>
      <w:numFmt w:val="decimalEnclosedCircle"/>
      <w:lvlText w:val="%1"/>
      <w:lvlJc w:val="left"/>
      <w:pPr>
        <w:ind w:left="1000" w:hanging="36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 w15:restartNumberingAfterBreak="0">
    <w:nsid w:val="2FE10F5E"/>
    <w:multiLevelType w:val="multilevel"/>
    <w:tmpl w:val="2FE10F5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554086FE"/>
    <w:multiLevelType w:val="singleLevel"/>
    <w:tmpl w:val="554086FE"/>
    <w:lvl w:ilvl="0">
      <w:start w:val="1"/>
      <w:numFmt w:val="chineseCounting"/>
      <w:suff w:val="nothing"/>
      <w:lvlText w:val="%1、"/>
      <w:lvlJc w:val="left"/>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hideSpellingErrors/>
  <w:defaultTabStop w:val="420"/>
  <w:drawingGridHorizontalSpacing w:val="320"/>
  <w:drawingGridVerticalSpacing w:val="-7946"/>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jMGMxMDdiZmQzYTA2MzRkMjBkMjQ5MTlkNjZiMzUifQ=="/>
  </w:docVars>
  <w:rsids>
    <w:rsidRoot w:val="00606058"/>
    <w:rsid w:val="00003EAD"/>
    <w:rsid w:val="0000592E"/>
    <w:rsid w:val="000059E4"/>
    <w:rsid w:val="00011D16"/>
    <w:rsid w:val="0001306C"/>
    <w:rsid w:val="00013AFA"/>
    <w:rsid w:val="00014AE1"/>
    <w:rsid w:val="00021F7E"/>
    <w:rsid w:val="000224DB"/>
    <w:rsid w:val="00036273"/>
    <w:rsid w:val="00040E9A"/>
    <w:rsid w:val="0005723E"/>
    <w:rsid w:val="0006059B"/>
    <w:rsid w:val="00060A33"/>
    <w:rsid w:val="000767A9"/>
    <w:rsid w:val="000769BA"/>
    <w:rsid w:val="000866DA"/>
    <w:rsid w:val="00092F1F"/>
    <w:rsid w:val="00096DE8"/>
    <w:rsid w:val="000A1371"/>
    <w:rsid w:val="000A469A"/>
    <w:rsid w:val="000A49CA"/>
    <w:rsid w:val="000A780B"/>
    <w:rsid w:val="000B2BDC"/>
    <w:rsid w:val="000B7A1C"/>
    <w:rsid w:val="000B7C27"/>
    <w:rsid w:val="000C4BEB"/>
    <w:rsid w:val="000D2373"/>
    <w:rsid w:val="000D2CAF"/>
    <w:rsid w:val="000E5E52"/>
    <w:rsid w:val="000F45D3"/>
    <w:rsid w:val="00105B63"/>
    <w:rsid w:val="001102B6"/>
    <w:rsid w:val="00114B67"/>
    <w:rsid w:val="00120E89"/>
    <w:rsid w:val="00123535"/>
    <w:rsid w:val="0012535E"/>
    <w:rsid w:val="0012597D"/>
    <w:rsid w:val="0013190D"/>
    <w:rsid w:val="00141086"/>
    <w:rsid w:val="00143B5B"/>
    <w:rsid w:val="00165338"/>
    <w:rsid w:val="001806BD"/>
    <w:rsid w:val="00184E93"/>
    <w:rsid w:val="00191A33"/>
    <w:rsid w:val="00192435"/>
    <w:rsid w:val="00194D82"/>
    <w:rsid w:val="001A52A3"/>
    <w:rsid w:val="001A6114"/>
    <w:rsid w:val="001A6F5D"/>
    <w:rsid w:val="001B0397"/>
    <w:rsid w:val="001B5B68"/>
    <w:rsid w:val="001C0D28"/>
    <w:rsid w:val="001C1332"/>
    <w:rsid w:val="001C4412"/>
    <w:rsid w:val="001E31C3"/>
    <w:rsid w:val="001E3767"/>
    <w:rsid w:val="001F4E4F"/>
    <w:rsid w:val="001F5AC9"/>
    <w:rsid w:val="001F5F9B"/>
    <w:rsid w:val="0020602D"/>
    <w:rsid w:val="002115E0"/>
    <w:rsid w:val="002146AA"/>
    <w:rsid w:val="00224E6B"/>
    <w:rsid w:val="00225A90"/>
    <w:rsid w:val="0022745B"/>
    <w:rsid w:val="00231096"/>
    <w:rsid w:val="00233044"/>
    <w:rsid w:val="002338AD"/>
    <w:rsid w:val="00233F61"/>
    <w:rsid w:val="00234E78"/>
    <w:rsid w:val="00240697"/>
    <w:rsid w:val="00251E9A"/>
    <w:rsid w:val="00253F0E"/>
    <w:rsid w:val="00264249"/>
    <w:rsid w:val="00264E7A"/>
    <w:rsid w:val="002659E4"/>
    <w:rsid w:val="0026693F"/>
    <w:rsid w:val="00267969"/>
    <w:rsid w:val="00276419"/>
    <w:rsid w:val="0028693D"/>
    <w:rsid w:val="00290B7E"/>
    <w:rsid w:val="00290C13"/>
    <w:rsid w:val="00290C4D"/>
    <w:rsid w:val="002A0E67"/>
    <w:rsid w:val="002B0790"/>
    <w:rsid w:val="002C70B4"/>
    <w:rsid w:val="002E0491"/>
    <w:rsid w:val="002E2C03"/>
    <w:rsid w:val="002F0E8A"/>
    <w:rsid w:val="002F168D"/>
    <w:rsid w:val="00307B90"/>
    <w:rsid w:val="00312F95"/>
    <w:rsid w:val="00316269"/>
    <w:rsid w:val="00321F5A"/>
    <w:rsid w:val="003243A1"/>
    <w:rsid w:val="003244E0"/>
    <w:rsid w:val="00326A44"/>
    <w:rsid w:val="00351AC0"/>
    <w:rsid w:val="0035792E"/>
    <w:rsid w:val="00360D17"/>
    <w:rsid w:val="0036545F"/>
    <w:rsid w:val="00370F89"/>
    <w:rsid w:val="00377F26"/>
    <w:rsid w:val="00384FFB"/>
    <w:rsid w:val="003970D4"/>
    <w:rsid w:val="003977DE"/>
    <w:rsid w:val="003A2F52"/>
    <w:rsid w:val="003B150A"/>
    <w:rsid w:val="003B29BD"/>
    <w:rsid w:val="003C2593"/>
    <w:rsid w:val="003D39DA"/>
    <w:rsid w:val="003E41C6"/>
    <w:rsid w:val="003E5A2A"/>
    <w:rsid w:val="003F05CE"/>
    <w:rsid w:val="003F106A"/>
    <w:rsid w:val="003F3940"/>
    <w:rsid w:val="00427A3C"/>
    <w:rsid w:val="00432890"/>
    <w:rsid w:val="00436C2A"/>
    <w:rsid w:val="004411BE"/>
    <w:rsid w:val="00442EB4"/>
    <w:rsid w:val="0045636F"/>
    <w:rsid w:val="004648E8"/>
    <w:rsid w:val="00480256"/>
    <w:rsid w:val="004A1C51"/>
    <w:rsid w:val="004C615E"/>
    <w:rsid w:val="004D02A4"/>
    <w:rsid w:val="004D1272"/>
    <w:rsid w:val="004F3030"/>
    <w:rsid w:val="004F4A75"/>
    <w:rsid w:val="004F7FAF"/>
    <w:rsid w:val="0050378F"/>
    <w:rsid w:val="005062E5"/>
    <w:rsid w:val="005077AD"/>
    <w:rsid w:val="00520523"/>
    <w:rsid w:val="00543C7A"/>
    <w:rsid w:val="00551810"/>
    <w:rsid w:val="005670DE"/>
    <w:rsid w:val="0057474A"/>
    <w:rsid w:val="00575D79"/>
    <w:rsid w:val="005852ED"/>
    <w:rsid w:val="00597119"/>
    <w:rsid w:val="005A3FD2"/>
    <w:rsid w:val="005B01A8"/>
    <w:rsid w:val="005B4F59"/>
    <w:rsid w:val="005B7BD4"/>
    <w:rsid w:val="005C1043"/>
    <w:rsid w:val="005C4C01"/>
    <w:rsid w:val="005F2FD3"/>
    <w:rsid w:val="005F56A9"/>
    <w:rsid w:val="00600173"/>
    <w:rsid w:val="0060137F"/>
    <w:rsid w:val="00603DED"/>
    <w:rsid w:val="00606058"/>
    <w:rsid w:val="0062139E"/>
    <w:rsid w:val="0062411A"/>
    <w:rsid w:val="00624D70"/>
    <w:rsid w:val="00633F38"/>
    <w:rsid w:val="006348DE"/>
    <w:rsid w:val="00637B1C"/>
    <w:rsid w:val="00640950"/>
    <w:rsid w:val="00655F6D"/>
    <w:rsid w:val="0066331B"/>
    <w:rsid w:val="00677CFA"/>
    <w:rsid w:val="00685C18"/>
    <w:rsid w:val="006872B1"/>
    <w:rsid w:val="00690941"/>
    <w:rsid w:val="00693D73"/>
    <w:rsid w:val="00696DAE"/>
    <w:rsid w:val="006A6058"/>
    <w:rsid w:val="006C1D21"/>
    <w:rsid w:val="006C3CBC"/>
    <w:rsid w:val="006D304A"/>
    <w:rsid w:val="006E0B9C"/>
    <w:rsid w:val="006E2E08"/>
    <w:rsid w:val="006E6386"/>
    <w:rsid w:val="00734E8D"/>
    <w:rsid w:val="007442F9"/>
    <w:rsid w:val="007444B8"/>
    <w:rsid w:val="00764700"/>
    <w:rsid w:val="0076708C"/>
    <w:rsid w:val="007706E6"/>
    <w:rsid w:val="00771492"/>
    <w:rsid w:val="00773CFF"/>
    <w:rsid w:val="0077699B"/>
    <w:rsid w:val="00791424"/>
    <w:rsid w:val="00797C05"/>
    <w:rsid w:val="007A7E92"/>
    <w:rsid w:val="007C70BB"/>
    <w:rsid w:val="007D4E3D"/>
    <w:rsid w:val="007D6EAD"/>
    <w:rsid w:val="007F40F2"/>
    <w:rsid w:val="007F4A5A"/>
    <w:rsid w:val="007F7C14"/>
    <w:rsid w:val="00817C60"/>
    <w:rsid w:val="00825787"/>
    <w:rsid w:val="00832D66"/>
    <w:rsid w:val="00834965"/>
    <w:rsid w:val="008350B9"/>
    <w:rsid w:val="00835472"/>
    <w:rsid w:val="0084524D"/>
    <w:rsid w:val="0085023C"/>
    <w:rsid w:val="008544B3"/>
    <w:rsid w:val="00855BE5"/>
    <w:rsid w:val="008575B9"/>
    <w:rsid w:val="0088022F"/>
    <w:rsid w:val="00884673"/>
    <w:rsid w:val="00892238"/>
    <w:rsid w:val="008932CA"/>
    <w:rsid w:val="008938B2"/>
    <w:rsid w:val="00897925"/>
    <w:rsid w:val="008A6460"/>
    <w:rsid w:val="008B6C1B"/>
    <w:rsid w:val="008B7928"/>
    <w:rsid w:val="008C2EE1"/>
    <w:rsid w:val="008C6818"/>
    <w:rsid w:val="008D2BA8"/>
    <w:rsid w:val="008D5DCF"/>
    <w:rsid w:val="008E51DE"/>
    <w:rsid w:val="008E6448"/>
    <w:rsid w:val="008F0B07"/>
    <w:rsid w:val="008F209C"/>
    <w:rsid w:val="0090426F"/>
    <w:rsid w:val="0091156C"/>
    <w:rsid w:val="00911BB4"/>
    <w:rsid w:val="00913DC2"/>
    <w:rsid w:val="0092362A"/>
    <w:rsid w:val="0094038F"/>
    <w:rsid w:val="00966FD5"/>
    <w:rsid w:val="00970751"/>
    <w:rsid w:val="00972DCC"/>
    <w:rsid w:val="009734AA"/>
    <w:rsid w:val="009745BA"/>
    <w:rsid w:val="00976DBD"/>
    <w:rsid w:val="0098259B"/>
    <w:rsid w:val="0099253F"/>
    <w:rsid w:val="0099615F"/>
    <w:rsid w:val="009A00A3"/>
    <w:rsid w:val="009A142F"/>
    <w:rsid w:val="009A6655"/>
    <w:rsid w:val="009B1B0A"/>
    <w:rsid w:val="009B53E6"/>
    <w:rsid w:val="009C088F"/>
    <w:rsid w:val="009C1AFC"/>
    <w:rsid w:val="009C2ACF"/>
    <w:rsid w:val="009E0CEB"/>
    <w:rsid w:val="009E3371"/>
    <w:rsid w:val="009E53A5"/>
    <w:rsid w:val="009F0000"/>
    <w:rsid w:val="009F2053"/>
    <w:rsid w:val="00A13A0B"/>
    <w:rsid w:val="00A17101"/>
    <w:rsid w:val="00A17C1C"/>
    <w:rsid w:val="00A252B2"/>
    <w:rsid w:val="00A25AAF"/>
    <w:rsid w:val="00A2703A"/>
    <w:rsid w:val="00A4160A"/>
    <w:rsid w:val="00A4481A"/>
    <w:rsid w:val="00A53228"/>
    <w:rsid w:val="00A5481E"/>
    <w:rsid w:val="00A57095"/>
    <w:rsid w:val="00A636A2"/>
    <w:rsid w:val="00A67689"/>
    <w:rsid w:val="00A73854"/>
    <w:rsid w:val="00A73D44"/>
    <w:rsid w:val="00A75A47"/>
    <w:rsid w:val="00A96784"/>
    <w:rsid w:val="00AA11B9"/>
    <w:rsid w:val="00AA200D"/>
    <w:rsid w:val="00AA4BCE"/>
    <w:rsid w:val="00AC0DB2"/>
    <w:rsid w:val="00AC73E4"/>
    <w:rsid w:val="00AE2E66"/>
    <w:rsid w:val="00AE52DA"/>
    <w:rsid w:val="00B03B13"/>
    <w:rsid w:val="00B047A4"/>
    <w:rsid w:val="00B056AC"/>
    <w:rsid w:val="00B12407"/>
    <w:rsid w:val="00B1490D"/>
    <w:rsid w:val="00B329E8"/>
    <w:rsid w:val="00B342AD"/>
    <w:rsid w:val="00B44A13"/>
    <w:rsid w:val="00B545D7"/>
    <w:rsid w:val="00B55427"/>
    <w:rsid w:val="00B554E3"/>
    <w:rsid w:val="00B644C0"/>
    <w:rsid w:val="00B67675"/>
    <w:rsid w:val="00B96FD3"/>
    <w:rsid w:val="00BA7E41"/>
    <w:rsid w:val="00BB19E4"/>
    <w:rsid w:val="00BB3617"/>
    <w:rsid w:val="00BB44A6"/>
    <w:rsid w:val="00BC1529"/>
    <w:rsid w:val="00BC3F17"/>
    <w:rsid w:val="00C00D5A"/>
    <w:rsid w:val="00C0418F"/>
    <w:rsid w:val="00C044A9"/>
    <w:rsid w:val="00C0702A"/>
    <w:rsid w:val="00C2064A"/>
    <w:rsid w:val="00C250B6"/>
    <w:rsid w:val="00C3410C"/>
    <w:rsid w:val="00C367E8"/>
    <w:rsid w:val="00C429CB"/>
    <w:rsid w:val="00C447B1"/>
    <w:rsid w:val="00C60092"/>
    <w:rsid w:val="00C60769"/>
    <w:rsid w:val="00C64D90"/>
    <w:rsid w:val="00C76C84"/>
    <w:rsid w:val="00C81E3B"/>
    <w:rsid w:val="00C857AB"/>
    <w:rsid w:val="00C878F5"/>
    <w:rsid w:val="00C913B5"/>
    <w:rsid w:val="00CA375A"/>
    <w:rsid w:val="00CB1A2A"/>
    <w:rsid w:val="00CD0751"/>
    <w:rsid w:val="00CD4995"/>
    <w:rsid w:val="00CE7B21"/>
    <w:rsid w:val="00CF17C9"/>
    <w:rsid w:val="00D35CC9"/>
    <w:rsid w:val="00D45091"/>
    <w:rsid w:val="00D46E5D"/>
    <w:rsid w:val="00D50BDA"/>
    <w:rsid w:val="00D572DC"/>
    <w:rsid w:val="00D61586"/>
    <w:rsid w:val="00D71573"/>
    <w:rsid w:val="00D814EF"/>
    <w:rsid w:val="00D85794"/>
    <w:rsid w:val="00D960D0"/>
    <w:rsid w:val="00DB6B4D"/>
    <w:rsid w:val="00DC33A6"/>
    <w:rsid w:val="00DC72A8"/>
    <w:rsid w:val="00DE79D4"/>
    <w:rsid w:val="00DF4126"/>
    <w:rsid w:val="00E03547"/>
    <w:rsid w:val="00E06CB8"/>
    <w:rsid w:val="00E06F3E"/>
    <w:rsid w:val="00E12CA1"/>
    <w:rsid w:val="00E153E1"/>
    <w:rsid w:val="00E16251"/>
    <w:rsid w:val="00E22A9F"/>
    <w:rsid w:val="00E23C65"/>
    <w:rsid w:val="00E32B09"/>
    <w:rsid w:val="00E432FC"/>
    <w:rsid w:val="00E43ABA"/>
    <w:rsid w:val="00E4540F"/>
    <w:rsid w:val="00E52B3C"/>
    <w:rsid w:val="00E53763"/>
    <w:rsid w:val="00E60C1B"/>
    <w:rsid w:val="00E63B57"/>
    <w:rsid w:val="00E80B26"/>
    <w:rsid w:val="00EA2F3B"/>
    <w:rsid w:val="00EA5CA4"/>
    <w:rsid w:val="00EA6208"/>
    <w:rsid w:val="00EB397C"/>
    <w:rsid w:val="00EB574B"/>
    <w:rsid w:val="00EB73B7"/>
    <w:rsid w:val="00EC44EB"/>
    <w:rsid w:val="00EC63D8"/>
    <w:rsid w:val="00ED27DC"/>
    <w:rsid w:val="00EF13B7"/>
    <w:rsid w:val="00EF3DB7"/>
    <w:rsid w:val="00EF4285"/>
    <w:rsid w:val="00F14FAE"/>
    <w:rsid w:val="00F20411"/>
    <w:rsid w:val="00F42C11"/>
    <w:rsid w:val="00F43D42"/>
    <w:rsid w:val="00F677A8"/>
    <w:rsid w:val="00F67E90"/>
    <w:rsid w:val="00F74B28"/>
    <w:rsid w:val="00F83961"/>
    <w:rsid w:val="00F86B9E"/>
    <w:rsid w:val="00F92526"/>
    <w:rsid w:val="00FA07AB"/>
    <w:rsid w:val="00FA1436"/>
    <w:rsid w:val="00FB177A"/>
    <w:rsid w:val="00FC69F5"/>
    <w:rsid w:val="00FD0E3D"/>
    <w:rsid w:val="00FF1A8C"/>
    <w:rsid w:val="017E2A82"/>
    <w:rsid w:val="1A1A55E6"/>
    <w:rsid w:val="1BA86C22"/>
    <w:rsid w:val="1DAD023F"/>
    <w:rsid w:val="260352F7"/>
    <w:rsid w:val="290A4FC8"/>
    <w:rsid w:val="295D729E"/>
    <w:rsid w:val="2BCB5CDB"/>
    <w:rsid w:val="2D855F3C"/>
    <w:rsid w:val="2E5C5D76"/>
    <w:rsid w:val="2F842CF1"/>
    <w:rsid w:val="362A0508"/>
    <w:rsid w:val="374D5858"/>
    <w:rsid w:val="3DF5764D"/>
    <w:rsid w:val="3E67662D"/>
    <w:rsid w:val="3FAC12B6"/>
    <w:rsid w:val="44123CD4"/>
    <w:rsid w:val="44B65C35"/>
    <w:rsid w:val="48104B76"/>
    <w:rsid w:val="4E677740"/>
    <w:rsid w:val="51AA471F"/>
    <w:rsid w:val="55DD0C9B"/>
    <w:rsid w:val="5A3D5B70"/>
    <w:rsid w:val="5CD3661D"/>
    <w:rsid w:val="5DE73F98"/>
    <w:rsid w:val="625E3163"/>
    <w:rsid w:val="6D5D0BE7"/>
    <w:rsid w:val="7A8F03B2"/>
    <w:rsid w:val="7F3819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6CBD519F-755B-449C-8684-49C52C39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60" w:lineRule="auto"/>
      <w:ind w:firstLineChars="200" w:firstLine="880"/>
    </w:pPr>
    <w:rPr>
      <w:rFonts w:ascii="Times New Roman" w:eastAsia="仿宋" w:hAnsi="Times New Roman"/>
      <w:kern w:val="2"/>
      <w:sz w:val="32"/>
      <w:szCs w:val="24"/>
      <w14:ligatures w14:val="standardContextual"/>
    </w:rPr>
  </w:style>
  <w:style w:type="paragraph" w:styleId="1">
    <w:name w:val="heading 1"/>
    <w:basedOn w:val="a"/>
    <w:next w:val="a"/>
    <w:link w:val="1Char"/>
    <w:uiPriority w:val="9"/>
    <w:qFormat/>
    <w:pPr>
      <w:keepNext/>
      <w:keepLines/>
      <w:jc w:val="center"/>
      <w:outlineLvl w:val="0"/>
    </w:pPr>
    <w:rPr>
      <w:rFonts w:eastAsia="方正小标宋简体" w:cstheme="majorBidi"/>
      <w:bCs/>
      <w:sz w:val="44"/>
      <w:szCs w:val="48"/>
    </w:rPr>
  </w:style>
  <w:style w:type="paragraph" w:styleId="2">
    <w:name w:val="heading 2"/>
    <w:basedOn w:val="a"/>
    <w:next w:val="a"/>
    <w:link w:val="2Char"/>
    <w:uiPriority w:val="9"/>
    <w:unhideWhenUsed/>
    <w:qFormat/>
    <w:pPr>
      <w:keepLines/>
      <w:outlineLvl w:val="1"/>
    </w:pPr>
    <w:rPr>
      <w:rFonts w:ascii="黑体" w:eastAsia="黑体" w:hAnsi="黑体" w:cstheme="majorBidi"/>
      <w:szCs w:val="40"/>
    </w:rPr>
  </w:style>
  <w:style w:type="paragraph" w:styleId="3">
    <w:name w:val="heading 3"/>
    <w:basedOn w:val="a"/>
    <w:next w:val="a"/>
    <w:link w:val="3Char"/>
    <w:uiPriority w:val="9"/>
    <w:unhideWhenUsed/>
    <w:qFormat/>
    <w:pPr>
      <w:keepLines/>
      <w:outlineLvl w:val="2"/>
    </w:pPr>
    <w:rPr>
      <w:rFonts w:asciiTheme="majorHAnsi" w:eastAsia="楷体" w:hAnsiTheme="majorHAnsi" w:cstheme="majorBidi"/>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Arial" w:eastAsia="Arial" w:hAnsi="Arial" w:cs="Arial"/>
      <w:szCs w:val="21"/>
      <w:lang w:eastAsia="en-US"/>
    </w:rPr>
  </w:style>
  <w:style w:type="paragraph" w:styleId="a4">
    <w:name w:val="Balloon Text"/>
    <w:basedOn w:val="a"/>
    <w:link w:val="Char"/>
    <w:uiPriority w:val="99"/>
    <w:semiHidden/>
    <w:unhideWhenUsed/>
    <w:qFormat/>
    <w:pPr>
      <w:spacing w:line="240" w:lineRule="auto"/>
    </w:pPr>
    <w:rPr>
      <w:sz w:val="18"/>
      <w:szCs w:val="18"/>
    </w:rPr>
  </w:style>
  <w:style w:type="paragraph" w:styleId="a5">
    <w:name w:val="footer"/>
    <w:basedOn w:val="a"/>
    <w:link w:val="Char0"/>
    <w:uiPriority w:val="99"/>
    <w:unhideWhenUsed/>
    <w:qFormat/>
    <w:pPr>
      <w:tabs>
        <w:tab w:val="center" w:pos="4153"/>
        <w:tab w:val="right" w:pos="8306"/>
      </w:tabs>
      <w:snapToGrid w:val="0"/>
      <w:spacing w:line="240" w:lineRule="auto"/>
    </w:pPr>
    <w:rPr>
      <w:sz w:val="18"/>
      <w:szCs w:val="18"/>
    </w:rPr>
  </w:style>
  <w:style w:type="paragraph" w:styleId="a6">
    <w:name w:val="header"/>
    <w:basedOn w:val="a"/>
    <w:link w:val="Char1"/>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Char2"/>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8">
    <w:name w:val="Title"/>
    <w:basedOn w:val="a"/>
    <w:next w:val="a"/>
    <w:link w:val="Char3"/>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9">
    <w:name w:val="Table Grid"/>
    <w:basedOn w:val="a1"/>
    <w:uiPriority w:val="39"/>
    <w:qFormat/>
    <w:pPr>
      <w:spacing w:afterLines="100"/>
      <w:ind w:firstLineChars="200" w:firstLine="200"/>
      <w:jc w:val="both"/>
    </w:pPr>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uiPriority w:val="9"/>
    <w:qFormat/>
    <w:rPr>
      <w:rFonts w:ascii="Times New Roman" w:eastAsia="方正小标宋简体" w:hAnsi="Times New Roman" w:cstheme="majorBidi"/>
      <w:bCs/>
      <w:color w:val="auto"/>
      <w:sz w:val="44"/>
      <w:szCs w:val="48"/>
    </w:rPr>
  </w:style>
  <w:style w:type="character" w:customStyle="1" w:styleId="2Char">
    <w:name w:val="标题 2 Char"/>
    <w:link w:val="2"/>
    <w:uiPriority w:val="9"/>
    <w:semiHidden/>
    <w:qFormat/>
    <w:rPr>
      <w:rFonts w:ascii="黑体" w:eastAsia="黑体" w:hAnsi="黑体" w:cstheme="majorBidi"/>
      <w:color w:val="auto"/>
      <w:kern w:val="2"/>
      <w:sz w:val="32"/>
      <w:szCs w:val="40"/>
      <w:lang w:val="en-US" w:eastAsia="zh-CN" w:bidi="ar-SA"/>
      <w14:ligatures w14:val="standardContextual"/>
    </w:rPr>
  </w:style>
  <w:style w:type="character" w:customStyle="1" w:styleId="3Char">
    <w:name w:val="标题 3 Char"/>
    <w:basedOn w:val="a0"/>
    <w:link w:val="3"/>
    <w:uiPriority w:val="9"/>
    <w:semiHidden/>
    <w:qFormat/>
    <w:rPr>
      <w:rFonts w:asciiTheme="majorHAnsi" w:eastAsia="楷体" w:hAnsiTheme="majorHAnsi" w:cstheme="majorBidi"/>
      <w:color w:val="auto"/>
      <w:sz w:val="32"/>
      <w:szCs w:val="32"/>
    </w:rPr>
  </w:style>
  <w:style w:type="character" w:customStyle="1" w:styleId="4Char">
    <w:name w:val="标题 4 Char"/>
    <w:basedOn w:val="a0"/>
    <w:link w:val="4"/>
    <w:uiPriority w:val="9"/>
    <w:semiHidden/>
    <w:qFormat/>
    <w:rPr>
      <w:rFonts w:cstheme="majorBidi"/>
      <w:color w:val="0F4761" w:themeColor="accent1" w:themeShade="BF"/>
      <w:sz w:val="28"/>
      <w:szCs w:val="28"/>
    </w:rPr>
  </w:style>
  <w:style w:type="character" w:customStyle="1" w:styleId="5Char">
    <w:name w:val="标题 5 Char"/>
    <w:basedOn w:val="a0"/>
    <w:link w:val="5"/>
    <w:uiPriority w:val="9"/>
    <w:semiHidden/>
    <w:qFormat/>
    <w:rPr>
      <w:rFonts w:cstheme="majorBidi"/>
      <w:color w:val="0F4761" w:themeColor="accent1" w:themeShade="BF"/>
      <w:sz w:val="24"/>
    </w:rPr>
  </w:style>
  <w:style w:type="character" w:customStyle="1" w:styleId="6Char">
    <w:name w:val="标题 6 Char"/>
    <w:basedOn w:val="a0"/>
    <w:link w:val="6"/>
    <w:uiPriority w:val="9"/>
    <w:semiHidden/>
    <w:qFormat/>
    <w:rPr>
      <w:rFonts w:cstheme="majorBidi"/>
      <w:b/>
      <w:bCs/>
      <w:color w:val="0F4761"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3">
    <w:name w:val="标题 Char"/>
    <w:basedOn w:val="a0"/>
    <w:link w:val="a8"/>
    <w:uiPriority w:val="10"/>
    <w:qFormat/>
    <w:rPr>
      <w:rFonts w:asciiTheme="majorHAnsi" w:eastAsiaTheme="majorEastAsia" w:hAnsiTheme="majorHAnsi" w:cstheme="majorBidi"/>
      <w:spacing w:val="-10"/>
      <w:kern w:val="28"/>
      <w:sz w:val="56"/>
      <w:szCs w:val="56"/>
    </w:rPr>
  </w:style>
  <w:style w:type="character" w:customStyle="1" w:styleId="Char2">
    <w:name w:val="副标题 Char"/>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Char4"/>
    <w:uiPriority w:val="29"/>
    <w:qFormat/>
    <w:pPr>
      <w:spacing w:before="160"/>
      <w:jc w:val="center"/>
    </w:pPr>
    <w:rPr>
      <w:i/>
      <w:iCs/>
      <w:color w:val="404040" w:themeColor="text1" w:themeTint="BF"/>
    </w:rPr>
  </w:style>
  <w:style w:type="character" w:customStyle="1" w:styleId="Char4">
    <w:name w:val="引用 Char"/>
    <w:basedOn w:val="a0"/>
    <w:link w:val="aa"/>
    <w:uiPriority w:val="29"/>
    <w:qFormat/>
    <w:rPr>
      <w:i/>
      <w:iCs/>
      <w:color w:val="404040" w:themeColor="text1" w:themeTint="BF"/>
    </w:rPr>
  </w:style>
  <w:style w:type="paragraph" w:styleId="ab">
    <w:name w:val="List Paragraph"/>
    <w:basedOn w:val="a"/>
    <w:uiPriority w:val="34"/>
    <w:qFormat/>
    <w:pPr>
      <w:ind w:left="720"/>
      <w:contextualSpacing/>
    </w:pPr>
  </w:style>
  <w:style w:type="character" w:customStyle="1" w:styleId="10">
    <w:name w:val="明显强调1"/>
    <w:basedOn w:val="a0"/>
    <w:uiPriority w:val="21"/>
    <w:qFormat/>
    <w:rPr>
      <w:i/>
      <w:iCs/>
      <w:color w:val="0F4761" w:themeColor="accent1" w:themeShade="BF"/>
    </w:rPr>
  </w:style>
  <w:style w:type="paragraph" w:styleId="ac">
    <w:name w:val="Intense Quote"/>
    <w:basedOn w:val="a"/>
    <w:next w:val="a"/>
    <w:link w:val="Char5"/>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5">
    <w:name w:val="明显引用 Char"/>
    <w:basedOn w:val="a0"/>
    <w:link w:val="ac"/>
    <w:uiPriority w:val="30"/>
    <w:qFormat/>
    <w:rPr>
      <w:i/>
      <w:iCs/>
      <w:color w:val="0F4761" w:themeColor="accent1" w:themeShade="BF"/>
    </w:rPr>
  </w:style>
  <w:style w:type="character" w:customStyle="1" w:styleId="11">
    <w:name w:val="明显参考1"/>
    <w:basedOn w:val="a0"/>
    <w:uiPriority w:val="32"/>
    <w:qFormat/>
    <w:rPr>
      <w:b/>
      <w:bCs/>
      <w:smallCaps/>
      <w:color w:val="0F4761" w:themeColor="accent1" w:themeShade="BF"/>
      <w:spacing w:val="5"/>
    </w:rPr>
  </w:style>
  <w:style w:type="character" w:customStyle="1" w:styleId="Char1">
    <w:name w:val="页眉 Char"/>
    <w:basedOn w:val="a0"/>
    <w:link w:val="a6"/>
    <w:uiPriority w:val="99"/>
    <w:qFormat/>
    <w:rPr>
      <w:sz w:val="18"/>
      <w:szCs w:val="18"/>
    </w:rPr>
  </w:style>
  <w:style w:type="character" w:customStyle="1" w:styleId="Char0">
    <w:name w:val="页脚 Char"/>
    <w:basedOn w:val="a0"/>
    <w:link w:val="a5"/>
    <w:uiPriority w:val="99"/>
    <w:qFormat/>
    <w:rPr>
      <w:sz w:val="18"/>
      <w:szCs w:val="18"/>
    </w:rPr>
  </w:style>
  <w:style w:type="character" w:customStyle="1" w:styleId="Char">
    <w:name w:val="批注框文本 Char"/>
    <w:basedOn w:val="a0"/>
    <w:link w:val="a4"/>
    <w:uiPriority w:val="99"/>
    <w:semiHidden/>
    <w:qFormat/>
    <w:rPr>
      <w:kern w:val="2"/>
      <w:sz w:val="18"/>
      <w:szCs w:val="18"/>
      <w14:ligatures w14:val="standardContextual"/>
    </w:rPr>
  </w:style>
  <w:style w:type="paragraph" w:customStyle="1" w:styleId="ListParagraphcc3a8c69-dfcf-4c9a-b6e0-d4f787795537">
    <w:name w:val="List Paragraph_cc3a8c69-dfcf-4c9a-b6e0-d4f787795537"/>
    <w:basedOn w:val="a"/>
    <w:qFormat/>
    <w:pPr>
      <w:ind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21" Type="http://schemas.openxmlformats.org/officeDocument/2006/relationships/image" Target="media/image13.png"/><Relationship Id="rId42" Type="http://schemas.openxmlformats.org/officeDocument/2006/relationships/image" Target="media/image28.png"/><Relationship Id="rId63" Type="http://schemas.openxmlformats.org/officeDocument/2006/relationships/image" Target="media/image49.png"/><Relationship Id="rId84" Type="http://schemas.openxmlformats.org/officeDocument/2006/relationships/image" Target="media/image70.png"/><Relationship Id="rId138" Type="http://schemas.openxmlformats.org/officeDocument/2006/relationships/image" Target="media/image124.png"/><Relationship Id="rId159" Type="http://schemas.openxmlformats.org/officeDocument/2006/relationships/image" Target="media/image145.png"/><Relationship Id="rId170" Type="http://schemas.openxmlformats.org/officeDocument/2006/relationships/image" Target="media/image156.png"/><Relationship Id="rId191" Type="http://schemas.openxmlformats.org/officeDocument/2006/relationships/image" Target="media/image177.png"/><Relationship Id="rId205" Type="http://schemas.openxmlformats.org/officeDocument/2006/relationships/theme" Target="theme/theme1.xml"/><Relationship Id="rId107" Type="http://schemas.openxmlformats.org/officeDocument/2006/relationships/image" Target="media/image93.png"/><Relationship Id="rId11" Type="http://schemas.openxmlformats.org/officeDocument/2006/relationships/image" Target="media/image3.png"/><Relationship Id="rId32" Type="http://schemas.openxmlformats.org/officeDocument/2006/relationships/footer" Target="footer2.xml"/><Relationship Id="rId53" Type="http://schemas.openxmlformats.org/officeDocument/2006/relationships/image" Target="media/image39.png"/><Relationship Id="rId74" Type="http://schemas.openxmlformats.org/officeDocument/2006/relationships/image" Target="media/image60.jpeg"/><Relationship Id="rId128" Type="http://schemas.openxmlformats.org/officeDocument/2006/relationships/image" Target="media/image114.jpeg"/><Relationship Id="rId149" Type="http://schemas.openxmlformats.org/officeDocument/2006/relationships/image" Target="media/image135.png"/><Relationship Id="rId5" Type="http://schemas.openxmlformats.org/officeDocument/2006/relationships/settings" Target="settings.xml"/><Relationship Id="rId95" Type="http://schemas.openxmlformats.org/officeDocument/2006/relationships/image" Target="media/image81.jpeg"/><Relationship Id="rId160" Type="http://schemas.openxmlformats.org/officeDocument/2006/relationships/image" Target="media/image146.png"/><Relationship Id="rId181" Type="http://schemas.openxmlformats.org/officeDocument/2006/relationships/image" Target="media/image167.png"/><Relationship Id="rId22" Type="http://schemas.openxmlformats.org/officeDocument/2006/relationships/image" Target="media/image14.png"/><Relationship Id="rId43" Type="http://schemas.openxmlformats.org/officeDocument/2006/relationships/image" Target="media/image29.jpeg"/><Relationship Id="rId64" Type="http://schemas.openxmlformats.org/officeDocument/2006/relationships/image" Target="media/image50.png"/><Relationship Id="rId118" Type="http://schemas.openxmlformats.org/officeDocument/2006/relationships/image" Target="media/image104.png"/><Relationship Id="rId139" Type="http://schemas.openxmlformats.org/officeDocument/2006/relationships/image" Target="media/image125.png"/><Relationship Id="rId85" Type="http://schemas.openxmlformats.org/officeDocument/2006/relationships/image" Target="media/image71.png"/><Relationship Id="rId150" Type="http://schemas.openxmlformats.org/officeDocument/2006/relationships/image" Target="media/image136.png"/><Relationship Id="rId171" Type="http://schemas.openxmlformats.org/officeDocument/2006/relationships/image" Target="media/image157.png"/><Relationship Id="rId192" Type="http://schemas.openxmlformats.org/officeDocument/2006/relationships/image" Target="media/image178.png"/><Relationship Id="rId12" Type="http://schemas.openxmlformats.org/officeDocument/2006/relationships/image" Target="media/image4.png"/><Relationship Id="rId33" Type="http://schemas.openxmlformats.org/officeDocument/2006/relationships/header" Target="header3.xml"/><Relationship Id="rId108" Type="http://schemas.openxmlformats.org/officeDocument/2006/relationships/image" Target="media/image94.png"/><Relationship Id="rId129" Type="http://schemas.openxmlformats.org/officeDocument/2006/relationships/image" Target="media/image115.png"/><Relationship Id="rId54" Type="http://schemas.openxmlformats.org/officeDocument/2006/relationships/image" Target="media/image40.png"/><Relationship Id="rId75" Type="http://schemas.openxmlformats.org/officeDocument/2006/relationships/image" Target="media/image61.png"/><Relationship Id="rId96" Type="http://schemas.openxmlformats.org/officeDocument/2006/relationships/image" Target="media/image82.png"/><Relationship Id="rId140" Type="http://schemas.openxmlformats.org/officeDocument/2006/relationships/image" Target="media/image126.png"/><Relationship Id="rId161" Type="http://schemas.openxmlformats.org/officeDocument/2006/relationships/image" Target="media/image147.png"/><Relationship Id="rId182" Type="http://schemas.openxmlformats.org/officeDocument/2006/relationships/image" Target="media/image168.png"/><Relationship Id="rId6" Type="http://schemas.openxmlformats.org/officeDocument/2006/relationships/webSettings" Target="webSettings.xml"/><Relationship Id="rId23" Type="http://schemas.openxmlformats.org/officeDocument/2006/relationships/image" Target="media/image15.png"/><Relationship Id="rId119" Type="http://schemas.openxmlformats.org/officeDocument/2006/relationships/image" Target="media/image105.png"/><Relationship Id="rId44" Type="http://schemas.openxmlformats.org/officeDocument/2006/relationships/image" Target="media/image30.png"/><Relationship Id="rId65" Type="http://schemas.openxmlformats.org/officeDocument/2006/relationships/image" Target="media/image51.png"/><Relationship Id="rId86" Type="http://schemas.openxmlformats.org/officeDocument/2006/relationships/image" Target="media/image72.png"/><Relationship Id="rId130" Type="http://schemas.openxmlformats.org/officeDocument/2006/relationships/image" Target="media/image116.png"/><Relationship Id="rId151" Type="http://schemas.openxmlformats.org/officeDocument/2006/relationships/image" Target="media/image137.png"/><Relationship Id="rId172" Type="http://schemas.openxmlformats.org/officeDocument/2006/relationships/image" Target="media/image158.jpeg"/><Relationship Id="rId193" Type="http://schemas.openxmlformats.org/officeDocument/2006/relationships/image" Target="media/image179.png"/><Relationship Id="rId13" Type="http://schemas.openxmlformats.org/officeDocument/2006/relationships/image" Target="media/image5.png"/><Relationship Id="rId109" Type="http://schemas.openxmlformats.org/officeDocument/2006/relationships/image" Target="media/image95.png"/><Relationship Id="rId34" Type="http://schemas.openxmlformats.org/officeDocument/2006/relationships/footer" Target="footer3.xml"/><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3.png"/><Relationship Id="rId120" Type="http://schemas.openxmlformats.org/officeDocument/2006/relationships/image" Target="media/image106.png"/><Relationship Id="rId141" Type="http://schemas.openxmlformats.org/officeDocument/2006/relationships/image" Target="media/image127.png"/><Relationship Id="rId7" Type="http://schemas.openxmlformats.org/officeDocument/2006/relationships/footnotes" Target="footnotes.xml"/><Relationship Id="rId162" Type="http://schemas.openxmlformats.org/officeDocument/2006/relationships/image" Target="media/image148.png"/><Relationship Id="rId183" Type="http://schemas.openxmlformats.org/officeDocument/2006/relationships/image" Target="media/image169.png"/><Relationship Id="rId24" Type="http://schemas.openxmlformats.org/officeDocument/2006/relationships/image" Target="media/image16.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jpeg"/><Relationship Id="rId87" Type="http://schemas.openxmlformats.org/officeDocument/2006/relationships/image" Target="media/image73.png"/><Relationship Id="rId110" Type="http://schemas.openxmlformats.org/officeDocument/2006/relationships/image" Target="media/image96.png"/><Relationship Id="rId115" Type="http://schemas.openxmlformats.org/officeDocument/2006/relationships/image" Target="media/image101.png"/><Relationship Id="rId131" Type="http://schemas.openxmlformats.org/officeDocument/2006/relationships/image" Target="media/image117.jpeg"/><Relationship Id="rId136" Type="http://schemas.openxmlformats.org/officeDocument/2006/relationships/image" Target="media/image122.png"/><Relationship Id="rId157" Type="http://schemas.openxmlformats.org/officeDocument/2006/relationships/image" Target="media/image143.png"/><Relationship Id="rId178" Type="http://schemas.openxmlformats.org/officeDocument/2006/relationships/image" Target="media/image164.png"/><Relationship Id="rId61" Type="http://schemas.openxmlformats.org/officeDocument/2006/relationships/image" Target="media/image47.png"/><Relationship Id="rId82" Type="http://schemas.openxmlformats.org/officeDocument/2006/relationships/image" Target="media/image68.png"/><Relationship Id="rId152" Type="http://schemas.openxmlformats.org/officeDocument/2006/relationships/image" Target="media/image138.png"/><Relationship Id="rId173" Type="http://schemas.openxmlformats.org/officeDocument/2006/relationships/image" Target="media/image159.png"/><Relationship Id="rId194" Type="http://schemas.openxmlformats.org/officeDocument/2006/relationships/image" Target="media/image180.png"/><Relationship Id="rId199" Type="http://schemas.openxmlformats.org/officeDocument/2006/relationships/image" Target="media/image185.png"/><Relationship Id="rId203" Type="http://schemas.openxmlformats.org/officeDocument/2006/relationships/footer" Target="footer4.xm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header" Target="header2.xml"/><Relationship Id="rId35" Type="http://schemas.openxmlformats.org/officeDocument/2006/relationships/image" Target="media/image21.png"/><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2.png"/><Relationship Id="rId147" Type="http://schemas.openxmlformats.org/officeDocument/2006/relationships/image" Target="media/image133.jpeg"/><Relationship Id="rId168" Type="http://schemas.openxmlformats.org/officeDocument/2006/relationships/image" Target="media/image154.png"/><Relationship Id="rId8" Type="http://schemas.openxmlformats.org/officeDocument/2006/relationships/endnotes" Target="endnotes.xml"/><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7.png"/><Relationship Id="rId142" Type="http://schemas.openxmlformats.org/officeDocument/2006/relationships/image" Target="media/image128.png"/><Relationship Id="rId163" Type="http://schemas.openxmlformats.org/officeDocument/2006/relationships/image" Target="media/image149.jpeg"/><Relationship Id="rId184" Type="http://schemas.openxmlformats.org/officeDocument/2006/relationships/image" Target="media/image170.png"/><Relationship Id="rId189" Type="http://schemas.openxmlformats.org/officeDocument/2006/relationships/image" Target="media/image175.png"/><Relationship Id="rId3" Type="http://schemas.openxmlformats.org/officeDocument/2006/relationships/numbering" Target="numbering.xml"/><Relationship Id="rId25" Type="http://schemas.openxmlformats.org/officeDocument/2006/relationships/image" Target="media/image17.png"/><Relationship Id="rId46" Type="http://schemas.openxmlformats.org/officeDocument/2006/relationships/image" Target="media/image32.png"/><Relationship Id="rId67" Type="http://schemas.openxmlformats.org/officeDocument/2006/relationships/image" Target="media/image53.png"/><Relationship Id="rId116" Type="http://schemas.openxmlformats.org/officeDocument/2006/relationships/image" Target="media/image102.png"/><Relationship Id="rId137" Type="http://schemas.openxmlformats.org/officeDocument/2006/relationships/image" Target="media/image123.png"/><Relationship Id="rId158" Type="http://schemas.openxmlformats.org/officeDocument/2006/relationships/image" Target="media/image144.png"/><Relationship Id="rId20" Type="http://schemas.openxmlformats.org/officeDocument/2006/relationships/image" Target="media/image12.png"/><Relationship Id="rId41" Type="http://schemas.openxmlformats.org/officeDocument/2006/relationships/image" Target="media/image27.png"/><Relationship Id="rId62" Type="http://schemas.openxmlformats.org/officeDocument/2006/relationships/image" Target="media/image48.png"/><Relationship Id="rId83" Type="http://schemas.openxmlformats.org/officeDocument/2006/relationships/image" Target="media/image69.png"/><Relationship Id="rId88" Type="http://schemas.openxmlformats.org/officeDocument/2006/relationships/image" Target="media/image74.png"/><Relationship Id="rId111" Type="http://schemas.openxmlformats.org/officeDocument/2006/relationships/image" Target="media/image97.png"/><Relationship Id="rId132" Type="http://schemas.openxmlformats.org/officeDocument/2006/relationships/image" Target="media/image118.png"/><Relationship Id="rId153" Type="http://schemas.openxmlformats.org/officeDocument/2006/relationships/image" Target="media/image139.png"/><Relationship Id="rId174" Type="http://schemas.openxmlformats.org/officeDocument/2006/relationships/image" Target="media/image160.png"/><Relationship Id="rId179" Type="http://schemas.openxmlformats.org/officeDocument/2006/relationships/image" Target="media/image165.png"/><Relationship Id="rId195" Type="http://schemas.openxmlformats.org/officeDocument/2006/relationships/image" Target="media/image181.png"/><Relationship Id="rId190" Type="http://schemas.openxmlformats.org/officeDocument/2006/relationships/image" Target="media/image176.png"/><Relationship Id="rId204" Type="http://schemas.openxmlformats.org/officeDocument/2006/relationships/fontTable" Target="fontTable.xml"/><Relationship Id="rId15" Type="http://schemas.openxmlformats.org/officeDocument/2006/relationships/image" Target="media/image7.png"/><Relationship Id="rId36" Type="http://schemas.openxmlformats.org/officeDocument/2006/relationships/image" Target="media/image22.png"/><Relationship Id="rId57" Type="http://schemas.openxmlformats.org/officeDocument/2006/relationships/image" Target="media/image43.png"/><Relationship Id="rId106" Type="http://schemas.openxmlformats.org/officeDocument/2006/relationships/image" Target="media/image92.png"/><Relationship Id="rId127" Type="http://schemas.openxmlformats.org/officeDocument/2006/relationships/image" Target="media/image113.jpeg"/><Relationship Id="rId10" Type="http://schemas.openxmlformats.org/officeDocument/2006/relationships/image" Target="media/image2.png"/><Relationship Id="rId31" Type="http://schemas.openxmlformats.org/officeDocument/2006/relationships/footer" Target="footer1.xml"/><Relationship Id="rId52" Type="http://schemas.openxmlformats.org/officeDocument/2006/relationships/image" Target="media/image38.png"/><Relationship Id="rId73" Type="http://schemas.openxmlformats.org/officeDocument/2006/relationships/image" Target="media/image59.png"/><Relationship Id="rId78" Type="http://schemas.openxmlformats.org/officeDocument/2006/relationships/image" Target="media/image64.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png"/><Relationship Id="rId143" Type="http://schemas.openxmlformats.org/officeDocument/2006/relationships/image" Target="media/image129.jpeg"/><Relationship Id="rId148" Type="http://schemas.openxmlformats.org/officeDocument/2006/relationships/image" Target="media/image134.png"/><Relationship Id="rId164" Type="http://schemas.openxmlformats.org/officeDocument/2006/relationships/image" Target="media/image150.png"/><Relationship Id="rId169" Type="http://schemas.openxmlformats.org/officeDocument/2006/relationships/image" Target="media/image155.png"/><Relationship Id="rId185" Type="http://schemas.openxmlformats.org/officeDocument/2006/relationships/image" Target="media/image171.png"/><Relationship Id="rId4" Type="http://schemas.openxmlformats.org/officeDocument/2006/relationships/styles" Target="styles.xml"/><Relationship Id="rId9" Type="http://schemas.openxmlformats.org/officeDocument/2006/relationships/image" Target="media/image1.png"/><Relationship Id="rId180" Type="http://schemas.openxmlformats.org/officeDocument/2006/relationships/image" Target="media/image166.png"/><Relationship Id="rId26" Type="http://schemas.openxmlformats.org/officeDocument/2006/relationships/image" Target="media/image18.png"/><Relationship Id="rId47" Type="http://schemas.openxmlformats.org/officeDocument/2006/relationships/image" Target="media/image33.png"/><Relationship Id="rId68" Type="http://schemas.openxmlformats.org/officeDocument/2006/relationships/image" Target="media/image54.jpeg"/><Relationship Id="rId89" Type="http://schemas.openxmlformats.org/officeDocument/2006/relationships/image" Target="media/image75.png"/><Relationship Id="rId112" Type="http://schemas.openxmlformats.org/officeDocument/2006/relationships/image" Target="media/image98.png"/><Relationship Id="rId133" Type="http://schemas.openxmlformats.org/officeDocument/2006/relationships/image" Target="media/image119.jpeg"/><Relationship Id="rId154" Type="http://schemas.openxmlformats.org/officeDocument/2006/relationships/image" Target="media/image140.png"/><Relationship Id="rId175" Type="http://schemas.openxmlformats.org/officeDocument/2006/relationships/image" Target="media/image161.jpeg"/><Relationship Id="rId196" Type="http://schemas.openxmlformats.org/officeDocument/2006/relationships/image" Target="media/image182.png"/><Relationship Id="rId200" Type="http://schemas.openxmlformats.org/officeDocument/2006/relationships/image" Target="media/image186.png"/><Relationship Id="rId16" Type="http://schemas.openxmlformats.org/officeDocument/2006/relationships/image" Target="media/image8.png"/><Relationship Id="rId37" Type="http://schemas.openxmlformats.org/officeDocument/2006/relationships/image" Target="media/image23.png"/><Relationship Id="rId58" Type="http://schemas.openxmlformats.org/officeDocument/2006/relationships/image" Target="media/image44.png"/><Relationship Id="rId79" Type="http://schemas.openxmlformats.org/officeDocument/2006/relationships/image" Target="media/image65.png"/><Relationship Id="rId102" Type="http://schemas.openxmlformats.org/officeDocument/2006/relationships/image" Target="media/image88.png"/><Relationship Id="rId123" Type="http://schemas.openxmlformats.org/officeDocument/2006/relationships/image" Target="media/image109.png"/><Relationship Id="rId144" Type="http://schemas.openxmlformats.org/officeDocument/2006/relationships/image" Target="media/image130.png"/><Relationship Id="rId90" Type="http://schemas.openxmlformats.org/officeDocument/2006/relationships/image" Target="media/image76.png"/><Relationship Id="rId165" Type="http://schemas.openxmlformats.org/officeDocument/2006/relationships/image" Target="media/image151.png"/><Relationship Id="rId186" Type="http://schemas.openxmlformats.org/officeDocument/2006/relationships/image" Target="media/image172.png"/><Relationship Id="rId27" Type="http://schemas.openxmlformats.org/officeDocument/2006/relationships/image" Target="media/image19.png"/><Relationship Id="rId48" Type="http://schemas.openxmlformats.org/officeDocument/2006/relationships/image" Target="media/image34.jpeg"/><Relationship Id="rId69" Type="http://schemas.openxmlformats.org/officeDocument/2006/relationships/image" Target="media/image55.png"/><Relationship Id="rId113" Type="http://schemas.openxmlformats.org/officeDocument/2006/relationships/image" Target="media/image99.png"/><Relationship Id="rId134" Type="http://schemas.openxmlformats.org/officeDocument/2006/relationships/image" Target="media/image120.png"/><Relationship Id="rId80" Type="http://schemas.openxmlformats.org/officeDocument/2006/relationships/image" Target="media/image66.png"/><Relationship Id="rId155" Type="http://schemas.openxmlformats.org/officeDocument/2006/relationships/image" Target="media/image141.png"/><Relationship Id="rId176" Type="http://schemas.openxmlformats.org/officeDocument/2006/relationships/image" Target="media/image162.png"/><Relationship Id="rId197" Type="http://schemas.openxmlformats.org/officeDocument/2006/relationships/image" Target="media/image183.png"/><Relationship Id="rId201" Type="http://schemas.openxmlformats.org/officeDocument/2006/relationships/image" Target="media/image187.png"/><Relationship Id="rId17" Type="http://schemas.openxmlformats.org/officeDocument/2006/relationships/image" Target="media/image9.png"/><Relationship Id="rId38" Type="http://schemas.openxmlformats.org/officeDocument/2006/relationships/image" Target="media/image24.png"/><Relationship Id="rId59" Type="http://schemas.openxmlformats.org/officeDocument/2006/relationships/image" Target="media/image45.png"/><Relationship Id="rId103" Type="http://schemas.openxmlformats.org/officeDocument/2006/relationships/image" Target="media/image89.png"/><Relationship Id="rId124" Type="http://schemas.openxmlformats.org/officeDocument/2006/relationships/image" Target="media/image110.png"/><Relationship Id="rId70" Type="http://schemas.openxmlformats.org/officeDocument/2006/relationships/image" Target="media/image56.png"/><Relationship Id="rId91" Type="http://schemas.openxmlformats.org/officeDocument/2006/relationships/image" Target="media/image77.png"/><Relationship Id="rId145" Type="http://schemas.openxmlformats.org/officeDocument/2006/relationships/image" Target="media/image131.jpeg"/><Relationship Id="rId166" Type="http://schemas.openxmlformats.org/officeDocument/2006/relationships/image" Target="media/image152.png"/><Relationship Id="rId187" Type="http://schemas.openxmlformats.org/officeDocument/2006/relationships/image" Target="media/image173.png"/><Relationship Id="rId1" Type="http://schemas.openxmlformats.org/officeDocument/2006/relationships/customXml" Target="../customXml/item1.xml"/><Relationship Id="rId28" Type="http://schemas.openxmlformats.org/officeDocument/2006/relationships/image" Target="media/image20.png"/><Relationship Id="rId49" Type="http://schemas.openxmlformats.org/officeDocument/2006/relationships/image" Target="media/image35.png"/><Relationship Id="rId114" Type="http://schemas.openxmlformats.org/officeDocument/2006/relationships/image" Target="media/image100.png"/><Relationship Id="rId60" Type="http://schemas.openxmlformats.org/officeDocument/2006/relationships/image" Target="media/image46.png"/><Relationship Id="rId81" Type="http://schemas.openxmlformats.org/officeDocument/2006/relationships/image" Target="media/image67.png"/><Relationship Id="rId135" Type="http://schemas.openxmlformats.org/officeDocument/2006/relationships/image" Target="media/image121.png"/><Relationship Id="rId156" Type="http://schemas.openxmlformats.org/officeDocument/2006/relationships/image" Target="media/image142.png"/><Relationship Id="rId177" Type="http://schemas.openxmlformats.org/officeDocument/2006/relationships/image" Target="media/image163.png"/><Relationship Id="rId198" Type="http://schemas.openxmlformats.org/officeDocument/2006/relationships/image" Target="media/image184.png"/><Relationship Id="rId202" Type="http://schemas.openxmlformats.org/officeDocument/2006/relationships/image" Target="media/image188.png"/><Relationship Id="rId18" Type="http://schemas.openxmlformats.org/officeDocument/2006/relationships/image" Target="media/image10.png"/><Relationship Id="rId39" Type="http://schemas.openxmlformats.org/officeDocument/2006/relationships/image" Target="media/image25.png"/><Relationship Id="rId50" Type="http://schemas.openxmlformats.org/officeDocument/2006/relationships/image" Target="media/image36.png"/><Relationship Id="rId104" Type="http://schemas.openxmlformats.org/officeDocument/2006/relationships/image" Target="media/image90.png"/><Relationship Id="rId125" Type="http://schemas.openxmlformats.org/officeDocument/2006/relationships/image" Target="media/image111.png"/><Relationship Id="rId146" Type="http://schemas.openxmlformats.org/officeDocument/2006/relationships/image" Target="media/image132.png"/><Relationship Id="rId167" Type="http://schemas.openxmlformats.org/officeDocument/2006/relationships/image" Target="media/image153.png"/><Relationship Id="rId188" Type="http://schemas.openxmlformats.org/officeDocument/2006/relationships/image" Target="media/image174.png"/><Relationship Id="rId71" Type="http://schemas.openxmlformats.org/officeDocument/2006/relationships/image" Target="media/image57.png"/><Relationship Id="rId92" Type="http://schemas.openxmlformats.org/officeDocument/2006/relationships/image" Target="media/image78.png"/><Relationship Id="rId2" Type="http://schemas.openxmlformats.org/officeDocument/2006/relationships/customXml" Target="../customXml/item2.xml"/><Relationship Id="rId2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58E37B-722C-4701-A724-AE554DF72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3763</Words>
  <Characters>21453</Characters>
  <Application>Microsoft Office Word</Application>
  <DocSecurity>0</DocSecurity>
  <Lines>178</Lines>
  <Paragraphs>50</Paragraphs>
  <ScaleCrop>false</ScaleCrop>
  <Company/>
  <LinksUpToDate>false</LinksUpToDate>
  <CharactersWithSpaces>25166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卫星 李</dc:creator>
  <cp:lastModifiedBy>Microsoft</cp:lastModifiedBy>
  <cp:revision>3</cp:revision>
  <cp:lastPrinted>2024-06-25T05:14:00Z</cp:lastPrinted>
  <dcterms:created xsi:type="dcterms:W3CDTF">2024-07-20T02:22:00Z</dcterms:created>
  <dcterms:modified xsi:type="dcterms:W3CDTF">2024-07-20T02:23:00Z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A4AE9E1BFE244329869E74D45C89C1DA_13</vt:lpwstr>
  </property>
</Properties>
</file>